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74" w:rsidRDefault="008F7020">
      <w:pPr>
        <w:spacing w:before="60" w:after="240" w:line="240" w:lineRule="auto"/>
        <w:ind w:firstLine="1276"/>
        <w:contextualSpacing/>
        <w:rPr>
          <w:rFonts w:cstheme="minorHAnsi"/>
          <w:b/>
          <w:caps/>
          <w:sz w:val="28"/>
          <w:szCs w:val="28"/>
        </w:rPr>
      </w:pPr>
      <w:r>
        <w:rPr>
          <w:rFonts w:cs="Calibr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6" behindDoc="0" locked="0" layoutInCell="0" allowOverlap="1">
            <wp:simplePos x="0" y="0"/>
            <wp:positionH relativeFrom="margin">
              <wp:posOffset>67945</wp:posOffset>
            </wp:positionH>
            <wp:positionV relativeFrom="margin">
              <wp:posOffset>17780</wp:posOffset>
            </wp:positionV>
            <wp:extent cx="608330" cy="6623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caps/>
          <w:sz w:val="28"/>
          <w:szCs w:val="28"/>
        </w:rPr>
        <w:fldChar w:fldCharType="begin"/>
      </w:r>
      <w:r>
        <w:rPr>
          <w:rFonts w:cs="Calibri"/>
          <w:b/>
          <w:caps/>
          <w:sz w:val="28"/>
          <w:szCs w:val="28"/>
        </w:rPr>
        <w:instrText>DOCPROPERTY "DaneJednostki12"</w:instrText>
      </w:r>
      <w:r>
        <w:rPr>
          <w:rFonts w:cs="Calibri"/>
          <w:b/>
          <w:caps/>
          <w:sz w:val="28"/>
          <w:szCs w:val="28"/>
        </w:rPr>
        <w:fldChar w:fldCharType="separate"/>
      </w:r>
      <w:r>
        <w:rPr>
          <w:rFonts w:cs="Calibri"/>
          <w:b/>
          <w:caps/>
          <w:sz w:val="28"/>
          <w:szCs w:val="28"/>
        </w:rPr>
        <w:t>Naczelnik</w:t>
      </w:r>
      <w:r>
        <w:rPr>
          <w:rFonts w:cs="Calibri"/>
          <w:b/>
          <w:caps/>
          <w:sz w:val="28"/>
          <w:szCs w:val="28"/>
        </w:rPr>
        <w:fldChar w:fldCharType="end"/>
      </w:r>
    </w:p>
    <w:p w:rsidR="00265B74" w:rsidRDefault="008F7020">
      <w:pPr>
        <w:spacing w:after="240" w:line="240" w:lineRule="auto"/>
        <w:ind w:firstLine="1276"/>
        <w:contextualSpacing/>
        <w:rPr>
          <w:rFonts w:cstheme="minorHAnsi"/>
          <w:b/>
          <w:caps/>
          <w:sz w:val="28"/>
          <w:szCs w:val="28"/>
        </w:rPr>
      </w:pPr>
      <w:r>
        <w:rPr>
          <w:rFonts w:cs="Calibri"/>
          <w:b/>
          <w:caps/>
          <w:sz w:val="28"/>
          <w:szCs w:val="28"/>
        </w:rPr>
        <w:fldChar w:fldCharType="begin"/>
      </w:r>
      <w:r>
        <w:rPr>
          <w:rFonts w:cs="Calibri"/>
          <w:b/>
          <w:caps/>
          <w:sz w:val="28"/>
          <w:szCs w:val="28"/>
        </w:rPr>
        <w:instrText>DOCPROPERTY "DaneJednostki13"</w:instrText>
      </w:r>
      <w:r>
        <w:rPr>
          <w:rFonts w:cs="Calibri"/>
          <w:b/>
          <w:caps/>
          <w:sz w:val="28"/>
          <w:szCs w:val="28"/>
        </w:rPr>
        <w:fldChar w:fldCharType="separate"/>
      </w:r>
      <w:r>
        <w:rPr>
          <w:rFonts w:cs="Calibri"/>
          <w:b/>
          <w:caps/>
          <w:sz w:val="28"/>
          <w:szCs w:val="28"/>
        </w:rPr>
        <w:t>Urzędu Skarbowego</w:t>
      </w:r>
      <w:r>
        <w:rPr>
          <w:rFonts w:cs="Calibri"/>
          <w:b/>
          <w:caps/>
          <w:sz w:val="28"/>
          <w:szCs w:val="28"/>
        </w:rPr>
        <w:fldChar w:fldCharType="end"/>
      </w:r>
    </w:p>
    <w:p w:rsidR="00265B74" w:rsidRDefault="008F7020">
      <w:pPr>
        <w:spacing w:after="240" w:line="240" w:lineRule="auto"/>
        <w:ind w:firstLine="1276"/>
        <w:contextualSpacing/>
        <w:rPr>
          <w:rFonts w:cstheme="minorHAnsi"/>
          <w:b/>
          <w:caps/>
          <w:sz w:val="28"/>
          <w:szCs w:val="28"/>
        </w:rPr>
      </w:pPr>
      <w:r>
        <w:rPr>
          <w:rFonts w:cs="Calibri"/>
          <w:b/>
          <w:caps/>
          <w:sz w:val="28"/>
          <w:szCs w:val="28"/>
        </w:rPr>
        <w:fldChar w:fldCharType="begin"/>
      </w:r>
      <w:r>
        <w:rPr>
          <w:rFonts w:cs="Calibri"/>
          <w:b/>
          <w:caps/>
          <w:sz w:val="28"/>
          <w:szCs w:val="28"/>
        </w:rPr>
        <w:instrText>DOCPROPERTY "DaneJednostki14"</w:instrText>
      </w:r>
      <w:r>
        <w:rPr>
          <w:rFonts w:cs="Calibri"/>
          <w:b/>
          <w:caps/>
          <w:sz w:val="28"/>
          <w:szCs w:val="28"/>
        </w:rPr>
        <w:fldChar w:fldCharType="separate"/>
      </w:r>
      <w:r>
        <w:rPr>
          <w:rFonts w:cs="Calibri"/>
          <w:b/>
          <w:caps/>
          <w:sz w:val="28"/>
          <w:szCs w:val="28"/>
        </w:rPr>
        <w:t>w Chojnicach</w:t>
      </w:r>
      <w:r>
        <w:rPr>
          <w:rFonts w:cs="Calibri"/>
          <w:b/>
          <w:caps/>
          <w:sz w:val="28"/>
          <w:szCs w:val="28"/>
        </w:rPr>
        <w:fldChar w:fldCharType="end"/>
      </w:r>
    </w:p>
    <w:p w:rsidR="00265B74" w:rsidRDefault="008F7020">
      <w:pPr>
        <w:pBdr>
          <w:top w:val="single" w:color="000000" w:sz="8" w:space="1"/>
        </w:pBdr>
        <w:spacing w:before="120" w:after="0" w:line="240" w:lineRule="auto"/>
        <w:contextualSpacing/>
        <w:jc w:val="righ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DOCPROPERTY "DaneJednostki2"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CHOJNICE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DOCPROPERTY "AktualnaDataSlownie"</w:instrText>
      </w:r>
      <w:r>
        <w:rPr>
          <w:sz w:val="24"/>
          <w:szCs w:val="24"/>
        </w:rPr>
        <w:fldChar w:fldCharType="separate"/>
      </w:r>
      <w:r w:rsidR="00EB450D">
        <w:rPr>
          <w:sz w:val="24"/>
          <w:szCs w:val="24"/>
        </w:rPr>
        <w:t>31</w:t>
      </w:r>
      <w:bookmarkStart w:name="_GoBack" w:id="0"/>
      <w:bookmarkEnd w:id="0"/>
      <w:r>
        <w:rPr>
          <w:sz w:val="24"/>
          <w:szCs w:val="24"/>
        </w:rPr>
        <w:t xml:space="preserve"> marca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 roku</w:t>
      </w:r>
    </w:p>
    <w:p w:rsidR="00265B74" w:rsidRDefault="008F7020">
      <w:pPr>
        <w:pStyle w:val="TytupismaKAS"/>
        <w:rPr>
          <w:bCs/>
          <w:szCs w:val="28"/>
        </w:rPr>
      </w:pPr>
      <w:r>
        <w:rPr>
          <w:bCs/>
          <w:szCs w:val="28"/>
        </w:rPr>
        <w:t>Obwieszczenie</w:t>
      </w:r>
    </w:p>
    <w:p w:rsidR="00265B74" w:rsidRDefault="008F7020">
      <w:pPr>
        <w:pStyle w:val="TytupismaKAS"/>
      </w:pPr>
      <w:r>
        <w:rPr>
          <w:bCs/>
          <w:szCs w:val="28"/>
        </w:rPr>
        <w:t xml:space="preserve">o </w:t>
      </w:r>
      <w:r>
        <w:rPr>
          <w:bCs/>
          <w:szCs w:val="28"/>
        </w:rPr>
        <w:t>odwołaniu</w:t>
      </w:r>
      <w:r>
        <w:rPr>
          <w:bCs/>
          <w:szCs w:val="28"/>
        </w:rPr>
        <w:t xml:space="preserve"> opisu i oszacowania nieruchomości </w:t>
      </w:r>
    </w:p>
    <w:p w:rsidR="00265B74" w:rsidRDefault="008F7020">
      <w:pPr>
        <w:pStyle w:val="western"/>
        <w:spacing w:before="280" w:after="0"/>
      </w:pPr>
      <w:r>
        <w:rPr>
          <w:rFonts w:asciiTheme="minorHAnsi" w:hAnsiTheme="minorHAnsi" w:cstheme="minorHAnsi"/>
        </w:rPr>
        <w:t>Szanowni Państwo,</w:t>
      </w:r>
    </w:p>
    <w:p w:rsidR="00265B74" w:rsidRDefault="008F7020">
      <w:pPr>
        <w:pStyle w:val="western"/>
        <w:spacing w:before="280" w:after="0"/>
      </w:pPr>
      <w:r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uwagi na zawieszenie postępowania egzekucyjnego</w:t>
      </w:r>
      <w:r>
        <w:rPr>
          <w:rFonts w:asciiTheme="minorHAnsi" w:hAnsiTheme="minorHAnsi" w:cstheme="minorHAnsi"/>
          <w:b/>
          <w:bCs/>
        </w:rPr>
        <w:t xml:space="preserve"> odwołuję</w:t>
      </w:r>
      <w:r>
        <w:rPr>
          <w:rFonts w:asciiTheme="minorHAnsi" w:hAnsiTheme="minorHAnsi" w:cstheme="minorHAnsi"/>
        </w:rPr>
        <w:t>, wyznaczoną na dzień 18 czerwca 2025 roku, godzinę 11:00 czynność sporządzenia protokołu opisu i oszacowania wartości nieruchomości st</w:t>
      </w:r>
      <w:r>
        <w:rPr>
          <w:rFonts w:asciiTheme="minorHAnsi" w:hAnsiTheme="minorHAnsi" w:cstheme="minorHAnsi"/>
        </w:rPr>
        <w:t xml:space="preserve">anowiącej </w:t>
      </w:r>
      <w:r>
        <w:rPr>
          <w:rFonts w:asciiTheme="minorHAnsi" w:hAnsiTheme="minorHAnsi" w:cstheme="minorHAnsi"/>
        </w:rPr>
        <w:t xml:space="preserve">lokal mieszkalny o powierzchni 32,30 m² położony w Chojnicach, ul. Ceynowy 5/43, dla którego Sąd Rejonowy w Chojnicach V Wydział Ksiąg Wieczystych prowadzi księgę wieczystą nr SL1C/00040990/2. </w:t>
      </w:r>
    </w:p>
    <w:p w:rsidR="00265B74" w:rsidRDefault="008F7020">
      <w:pPr>
        <w:suppressAutoHyphens w:val="0"/>
        <w:spacing w:before="57" w:after="0"/>
        <w:jc w:val="center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Naczelnik Urzędu Skarbowego</w:t>
      </w:r>
    </w:p>
    <w:p w:rsidR="00265B74" w:rsidRDefault="008F7020">
      <w:pPr>
        <w:spacing w:before="57" w:after="0"/>
        <w:jc w:val="center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w Chojnicach</w:t>
      </w:r>
    </w:p>
    <w:p w:rsidR="00265B74" w:rsidRDefault="008F7020">
      <w:pPr>
        <w:spacing w:before="57" w:after="0" w:line="276" w:lineRule="auto"/>
        <w:jc w:val="center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Joanna Gibczyńska</w:t>
      </w:r>
      <w:r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/pismo zostało wydane w formie dokumentu elektronicznego</w:t>
      </w:r>
    </w:p>
    <w:p w:rsidR="00265B74" w:rsidRDefault="008F7020">
      <w:pPr>
        <w:spacing w:before="864" w:after="0" w:line="276" w:lineRule="auto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podpisano kwalifikowa</w:t>
      </w:r>
      <w:r>
        <w:rPr>
          <w:rFonts w:eastAsia="Times New Roman" w:cstheme="minorHAnsi"/>
          <w:sz w:val="20"/>
          <w:szCs w:val="20"/>
          <w:lang w:eastAsia="pl-PL"/>
        </w:rPr>
        <w:t>nym podpisem elektronicznym/</w:t>
      </w:r>
    </w:p>
    <w:p w:rsidR="00265B74" w:rsidRDefault="00265B74">
      <w:pPr>
        <w:rPr>
          <w:rFonts w:cstheme="minorHAnsi"/>
          <w:sz w:val="18"/>
          <w:szCs w:val="18"/>
        </w:rPr>
      </w:pPr>
    </w:p>
    <w:p w:rsidR="00265B74" w:rsidRDefault="008F702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Kwalifikowany podpis elektroniczny ma skutek prawny równoważny podpisowi własnoręcznemu (art. 25 ust. 2 Rozporządzenie parlamentu europejskiego i rady (UE) nr 910/2014 z dnia 23 lipca 2014 r. w sprawie identyfikacji elektronic</w:t>
      </w:r>
      <w:r>
        <w:rPr>
          <w:rFonts w:cstheme="minorHAnsi"/>
          <w:sz w:val="18"/>
          <w:szCs w:val="18"/>
        </w:rPr>
        <w:t>znej i usług zaufania w odniesieniu do transakcji elektronicznych na rynku wewnętrznym oraz uchylające dyrektywę 1999/93/WE).</w:t>
      </w:r>
    </w:p>
    <w:p w:rsidR="00265B74" w:rsidRDefault="008F702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Pismo zostało utrwalone w postaci elektronicznej i podpisane kwalifikowanym podpisem elektronicznym. </w:t>
      </w:r>
    </w:p>
    <w:p w:rsidR="00265B74" w:rsidRDefault="008F702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 przypadku pism wydanych pr</w:t>
      </w:r>
      <w:r>
        <w:rPr>
          <w:rFonts w:cstheme="minorHAnsi"/>
          <w:sz w:val="18"/>
          <w:szCs w:val="18"/>
        </w:rPr>
        <w:t>zez organ administracji publicznej w postaci elektronicznej przy wykorzystaniu systemu teleinformatycznego, które zostały opatrzone kwalifikowanym podpisem elektronicznym, podpisem zaufanym albo podpisem osobistym, zaawansowaną pieczęcią elektroniczną albo</w:t>
      </w:r>
      <w:r>
        <w:rPr>
          <w:rFonts w:cstheme="minorHAnsi"/>
          <w:sz w:val="18"/>
          <w:szCs w:val="18"/>
        </w:rPr>
        <w:t xml:space="preserve"> kwalifikowaną pieczęcią elektroniczną, doręczenie może polegać na doręczeniu wydruku pisma uzyskanego z tego systemu odzwierciedlającego treść tego pisma (art. 39³ § 1 Kodeksu postępowania administracyjnego).</w:t>
      </w:r>
    </w:p>
    <w:p w:rsidR="00265B74" w:rsidRDefault="008F7020">
      <w:pPr>
        <w:pStyle w:val="NormalnyWeb"/>
        <w:spacing w:before="280" w:after="0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Wydruk niniejszego pisma stanowi dowód tego, </w:t>
      </w:r>
      <w:r>
        <w:rPr>
          <w:rFonts w:asciiTheme="minorHAnsi" w:hAnsiTheme="minorHAnsi" w:cstheme="minorHAnsi"/>
          <w:sz w:val="18"/>
          <w:szCs w:val="18"/>
        </w:rPr>
        <w:t>co zostało stwierdzone w piśmie wydanym w postaci elektronicznej (art. 39³ § 4 Kodeksu postępowania administracyjnego).</w:t>
      </w:r>
      <w:r>
        <w:rPr>
          <w:rFonts w:asciiTheme="minorHAnsi" w:hAnsiTheme="minorHAnsi" w:cstheme="minorHAnsi"/>
        </w:rPr>
        <w:tab/>
      </w:r>
    </w:p>
    <w:p w:rsidR="00265B74" w:rsidRDefault="00265B74">
      <w:pPr>
        <w:pStyle w:val="Nagwek2"/>
        <w:tabs>
          <w:tab w:val="left" w:pos="2975"/>
        </w:tabs>
        <w:spacing w:before="120"/>
        <w:rPr>
          <w:rFonts w:cstheme="minorHAnsi"/>
          <w:color w:val="000000"/>
          <w:sz w:val="22"/>
          <w:szCs w:val="22"/>
        </w:rPr>
      </w:pPr>
    </w:p>
    <w:p w:rsidR="00265B74" w:rsidRDefault="008F7020">
      <w:pPr>
        <w:pStyle w:val="Nagwek2"/>
        <w:tabs>
          <w:tab w:val="left" w:pos="2975"/>
        </w:tabs>
        <w:spacing w:before="120"/>
        <w:rPr>
          <w:rFonts w:cstheme="minorHAnsi"/>
        </w:rPr>
      </w:pPr>
      <w:r>
        <w:rPr>
          <w:rFonts w:cstheme="minorHAnsi"/>
          <w:color w:val="000000"/>
          <w:sz w:val="22"/>
          <w:szCs w:val="22"/>
        </w:rPr>
        <w:t>Informacje o przetwarzaniu danych osobowych</w:t>
      </w:r>
    </w:p>
    <w:p w:rsidR="00265B74" w:rsidRDefault="008F7020">
      <w:pPr>
        <w:rPr>
          <w:rFonts w:cstheme="minorHAnsi"/>
        </w:rPr>
      </w:pPr>
      <w:r>
        <w:rPr>
          <w:rFonts w:cstheme="minorHAnsi"/>
          <w:sz w:val="16"/>
          <w:szCs w:val="16"/>
        </w:rPr>
        <w:t>RODO – klauzulę informacyjną dot. przetwarzania danych osobowych znajdziecie Państwo na st</w:t>
      </w:r>
      <w:r>
        <w:rPr>
          <w:rFonts w:cstheme="minorHAnsi"/>
          <w:sz w:val="16"/>
          <w:szCs w:val="16"/>
        </w:rPr>
        <w:t xml:space="preserve">ronie Biuletynu Informacji Publicznej </w:t>
      </w:r>
      <w:hyperlink r:id="rId9">
        <w:r>
          <w:rPr>
            <w:rStyle w:val="czeinternetowe"/>
            <w:rFonts w:cstheme="minorHAnsi"/>
            <w:sz w:val="16"/>
            <w:szCs w:val="16"/>
          </w:rPr>
          <w:t>www.pomorskie.kas.gov.pl</w:t>
        </w:r>
      </w:hyperlink>
      <w:r>
        <w:rPr>
          <w:rFonts w:cstheme="minorHAnsi"/>
          <w:sz w:val="16"/>
          <w:szCs w:val="16"/>
        </w:rPr>
        <w:t xml:space="preserve"> w zakładce Organizacja – Ochrona Danych Osobowych oraz w siedzibach organów na tablicach informacyjnych. </w:t>
      </w:r>
    </w:p>
    <w:p w:rsidR="00265B74" w:rsidRDefault="00265B74">
      <w:pPr>
        <w:spacing w:before="120" w:after="0" w:line="240" w:lineRule="auto"/>
        <w:contextualSpacing/>
        <w:rPr>
          <w:rFonts w:cstheme="minorHAnsi"/>
        </w:rPr>
      </w:pPr>
    </w:p>
    <w:sectPr w:rsidR="00265B74">
      <w:footerReference w:type="default" r:id="rId10"/>
      <w:footerReference w:type="first" r:id="rId11"/>
      <w:pgSz w:w="11906" w:h="16838"/>
      <w:pgMar w:top="680" w:right="1021" w:bottom="1134" w:left="1021" w:header="0" w:footer="709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20" w:rsidRDefault="008F7020">
      <w:pPr>
        <w:spacing w:after="0" w:line="240" w:lineRule="auto"/>
      </w:pPr>
      <w:r>
        <w:separator/>
      </w:r>
    </w:p>
  </w:endnote>
  <w:endnote w:type="continuationSeparator" w:id="0">
    <w:p w:rsidR="008F7020" w:rsidRDefault="008F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B74" w:rsidRDefault="008F7020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017A62BA">
              <wp:simplePos x="0" y="0"/>
              <wp:positionH relativeFrom="column">
                <wp:posOffset>0</wp:posOffset>
              </wp:positionH>
              <wp:positionV relativeFrom="bottomMargin">
                <wp:align>top</wp:align>
              </wp:positionV>
              <wp:extent cx="725170" cy="3111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31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65B74" w:rsidRDefault="008F7020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265B74" w:rsidRDefault="00265B7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0pt;margin-top:0pt;width:57pt;height:24.4pt;mso-wrap-style:square;v-text-anchor:top;mso-position-vertical:top" wp14:anchorId="017A62BA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0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B74" w:rsidRDefault="008F7020">
    <w:pPr>
      <w:pStyle w:val="StopkaKAS"/>
      <w:ind w:right="794"/>
      <w:contextualSpacing w:val="0"/>
      <w:rPr>
        <w:rFonts w:cs="Calibri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3" behindDoc="1" locked="0" layoutInCell="0" allowOverlap="1" wp14:anchorId="65667E8A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5170" cy="311150"/>
              <wp:effectExtent l="0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31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65B74" w:rsidRDefault="008F7020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B450D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EB450D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265B74" w:rsidRDefault="00265B7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667E8A" id="_x0000_s1027" style="position:absolute;left:0;text-align:left;margin-left:453.6pt;margin-top:0;width:57.1pt;height:24.5pt;z-index:-503316477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" o:allowincell="f" filled="f" stroked="f">
              <v:textbox>
                <w:txbxContent>
                  <w:p w:rsidR="00265B74" w:rsidRDefault="008F7020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EB450D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EB450D">
                      <w:rPr>
                        <w:b/>
                        <w:bCs/>
                        <w:noProof/>
                        <w:color w:val="000000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265B74" w:rsidRDefault="00265B7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5" behindDoc="1" locked="0" layoutInCell="0" allowOverlap="1">
          <wp:simplePos x="0" y="0"/>
          <wp:positionH relativeFrom="margin">
            <wp:posOffset>36195</wp:posOffset>
          </wp:positionH>
          <wp:positionV relativeFrom="bottomMargin">
            <wp:posOffset>72390</wp:posOffset>
          </wp:positionV>
          <wp:extent cx="1173480" cy="269875"/>
          <wp:effectExtent l="0" t="0" r="0" b="0"/>
          <wp:wrapNone/>
          <wp:docPr id="6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t>Infolinia KAS tel.+48 22 330 03 30</w:t>
    </w:r>
    <w:r>
      <w:rPr>
        <w:lang w:eastAsia="pl-PL"/>
      </w:rPr>
      <w:t xml:space="preserve"> </w:t>
    </w:r>
    <w:r>
      <w:rPr>
        <w:rFonts w:cs="Calibri"/>
      </w:rPr>
      <w:t xml:space="preserve"> | </w:t>
    </w:r>
    <w:proofErr w:type="spellStart"/>
    <w:r>
      <w:rPr>
        <w:rFonts w:cs="Calibri"/>
      </w:rPr>
      <w:t>ePUAP</w:t>
    </w:r>
    <w:proofErr w:type="spellEnd"/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>DOCPROPERTY "DaneJednostki11"</w:instrText>
    </w:r>
    <w:r>
      <w:rPr>
        <w:rFonts w:cs="Calibri"/>
      </w:rPr>
      <w:fldChar w:fldCharType="separate"/>
    </w:r>
    <w:r>
      <w:rPr>
        <w:rFonts w:cs="Calibri"/>
      </w:rPr>
      <w:t>/q74c08vhlm/</w:t>
    </w:r>
    <w:proofErr w:type="spellStart"/>
    <w:r>
      <w:rPr>
        <w:rFonts w:cs="Calibri"/>
      </w:rPr>
      <w:t>SkrytkaESP</w:t>
    </w:r>
    <w:proofErr w:type="spellEnd"/>
    <w:r>
      <w:rPr>
        <w:rFonts w:cs="Calibri"/>
      </w:rPr>
      <w:fldChar w:fldCharType="end"/>
    </w:r>
    <w:r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>DOCPROPERTY "DaneJednostki9"</w:instrText>
    </w:r>
    <w:r>
      <w:rPr>
        <w:rFonts w:cs="Calibri"/>
      </w:rPr>
      <w:fldChar w:fldCharType="separate"/>
    </w:r>
    <w:r>
      <w:rPr>
        <w:rFonts w:cs="Calibri"/>
      </w:rPr>
      <w:t>www.pomorskie.kas.gov.pl</w:t>
    </w:r>
    <w:r>
      <w:rPr>
        <w:rFonts w:cs="Calibri"/>
      </w:rPr>
      <w:fldChar w:fldCharType="end"/>
    </w:r>
  </w:p>
  <w:p w:rsidR="00265B74" w:rsidRDefault="008F7020">
    <w:pPr>
      <w:pStyle w:val="StopkaKAS"/>
      <w:ind w:right="65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>DOCPROPERTY "DaneJednostki1"</w:instrText>
    </w:r>
    <w:r>
      <w:rPr>
        <w:rFonts w:cs="Calibri"/>
      </w:rPr>
      <w:fldChar w:fldCharType="separate"/>
    </w:r>
    <w:r>
      <w:rPr>
        <w:rFonts w:cs="Calibri"/>
      </w:rPr>
      <w:t>URZĄD SKARBOWY W CHOJNICACH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>DOCPROPERTY "DaneJednostki4"</w:instrText>
    </w:r>
    <w:r>
      <w:rPr>
        <w:rFonts w:cs="Calibri"/>
      </w:rPr>
      <w:fldChar w:fldCharType="separate"/>
    </w:r>
    <w:r>
      <w:rPr>
        <w:rFonts w:cs="Calibri"/>
      </w:rPr>
      <w:t>MŁYŃSKA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>DOCPROPERTY "DaneJednostki5"</w:instrText>
    </w:r>
    <w:r>
      <w:rPr>
        <w:rFonts w:cs="Calibri"/>
      </w:rPr>
      <w:fldChar w:fldCharType="separate"/>
    </w:r>
    <w:r>
      <w:rPr>
        <w:rFonts w:cs="Calibri"/>
      </w:rPr>
      <w:t>22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>DOCPROPERTY "DaneJednostki3"</w:instrText>
    </w:r>
    <w:r>
      <w:rPr>
        <w:rFonts w:cs="Calibri"/>
      </w:rPr>
      <w:fldChar w:fldCharType="separate"/>
    </w:r>
    <w:r>
      <w:rPr>
        <w:rFonts w:cs="Calibri"/>
      </w:rPr>
      <w:t>89-600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>DOCPROPERTY "DaneJednostki2"</w:instrText>
    </w:r>
    <w:r>
      <w:rPr>
        <w:rFonts w:cs="Calibri"/>
      </w:rPr>
      <w:fldChar w:fldCharType="separate"/>
    </w:r>
    <w:r>
      <w:rPr>
        <w:rFonts w:cs="Calibri"/>
      </w:rPr>
      <w:t>CHOJNICE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20" w:rsidRDefault="008F7020">
      <w:pPr>
        <w:spacing w:after="0" w:line="240" w:lineRule="auto"/>
      </w:pPr>
      <w:r>
        <w:separator/>
      </w:r>
    </w:p>
  </w:footnote>
  <w:footnote w:type="continuationSeparator" w:id="0">
    <w:p w:rsidR="008F7020" w:rsidRDefault="008F7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488"/>
    <w:multiLevelType w:val="multilevel"/>
    <w:tmpl w:val="574A23B2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FB6832"/>
    <w:multiLevelType w:val="multilevel"/>
    <w:tmpl w:val="400A2604"/>
    <w:lvl w:ilvl="0">
      <w:start w:val="1"/>
      <w:numFmt w:val="decimal"/>
      <w:pStyle w:val="1NumerowanieKAS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/>
        <w:sz w:val="24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284"/>
      </w:pPr>
      <w:rPr>
        <w:rFonts w:ascii="Calibri" w:hAnsi="Calibri"/>
        <w:color w:val="000000" w:themeColor="text1"/>
        <w:sz w:val="24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ascii="Calibri" w:hAnsi="Calibri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</w:lvl>
  </w:abstractNum>
  <w:abstractNum w:abstractNumId="2" w15:restartNumberingAfterBreak="0">
    <w:nsid w:val="74222084"/>
    <w:multiLevelType w:val="multilevel"/>
    <w:tmpl w:val="232CC8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4"/>
    <w:rsid w:val="00265B74"/>
    <w:rsid w:val="008F7020"/>
    <w:rsid w:val="00EB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965D"/>
  <w15:docId w15:val="{091ECEDD-E78B-486B-9C49-0A4DF1FB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A2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BA6F89"/>
    <w:rPr>
      <w:rFonts w:eastAsiaTheme="majorEastAsia" w:cstheme="minorHAnsi"/>
      <w:b/>
      <w:color w:val="000000" w:themeColor="text1"/>
      <w:sz w:val="28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011A2D"/>
    <w:rPr>
      <w:rFonts w:eastAsia="Lato" w:cstheme="minorHAnsi"/>
      <w:color w:val="000000" w:themeColor="text1"/>
      <w:sz w:val="24"/>
      <w:szCs w:val="24"/>
    </w:rPr>
  </w:style>
  <w:style w:type="character" w:customStyle="1" w:styleId="rdtytuKASZnak">
    <w:name w:val="Śródtytuł KAS Znak"/>
    <w:basedOn w:val="Nagwek2Znak"/>
    <w:uiPriority w:val="1"/>
    <w:qFormat/>
    <w:rsid w:val="00011A2D"/>
    <w:rPr>
      <w:rFonts w:eastAsiaTheme="majorEastAsia" w:cstheme="minorHAnsi"/>
      <w:b/>
      <w:color w:val="000000" w:themeColor="text1"/>
      <w:sz w:val="24"/>
      <w:szCs w:val="26"/>
    </w:rPr>
  </w:style>
  <w:style w:type="character" w:customStyle="1" w:styleId="3WyliczeniaKASZnak">
    <w:name w:val="3 Wyliczenia KAS Znak"/>
    <w:basedOn w:val="Domylnaczcionkaakapitu"/>
    <w:link w:val="3WyliczeniaKAS"/>
    <w:uiPriority w:val="2"/>
    <w:qFormat/>
    <w:rsid w:val="00051E38"/>
    <w:rPr>
      <w:rFonts w:eastAsia="Lato" w:cstheme="minorHAnsi"/>
      <w:color w:val="000000" w:themeColor="text1"/>
      <w:sz w:val="24"/>
    </w:rPr>
  </w:style>
  <w:style w:type="character" w:customStyle="1" w:styleId="CytatKASZnak">
    <w:name w:val="Cytat KAS Znak"/>
    <w:basedOn w:val="Domylnaczcionkaakapitu"/>
    <w:link w:val="CytatKAS"/>
    <w:uiPriority w:val="2"/>
    <w:qFormat/>
    <w:rsid w:val="00011A2D"/>
    <w:rPr>
      <w:rFonts w:eastAsia="Lato" w:cstheme="minorHAnsi"/>
      <w:color w:val="000000" w:themeColor="text1"/>
    </w:rPr>
  </w:style>
  <w:style w:type="character" w:customStyle="1" w:styleId="MetrykapismaKASZnak">
    <w:name w:val="Metryka pisma KAS Znak"/>
    <w:basedOn w:val="Domylnaczcionkaakapitu"/>
    <w:link w:val="MetrykapismaKAS"/>
    <w:uiPriority w:val="3"/>
    <w:qFormat/>
    <w:rsid w:val="00011A2D"/>
    <w:rPr>
      <w:rFonts w:cstheme="minorHAnsi"/>
      <w:color w:val="000000" w:themeColor="text1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uiPriority w:val="3"/>
    <w:qFormat/>
    <w:rsid w:val="00011A2D"/>
    <w:rPr>
      <w:color w:val="000000" w:themeColor="text1"/>
      <w:szCs w:val="20"/>
    </w:rPr>
  </w:style>
  <w:style w:type="character" w:customStyle="1" w:styleId="StopkaKASZnak">
    <w:name w:val="Stopka KAS Znak"/>
    <w:basedOn w:val="RODOKASZnak"/>
    <w:link w:val="StopkaKAS"/>
    <w:uiPriority w:val="3"/>
    <w:qFormat/>
    <w:rsid w:val="00011A2D"/>
    <w:rPr>
      <w:color w:val="000000" w:themeColor="text1"/>
      <w:sz w:val="18"/>
      <w:szCs w:val="18"/>
    </w:rPr>
  </w:style>
  <w:style w:type="character" w:customStyle="1" w:styleId="1NumerowanieKASZnak">
    <w:name w:val="1 Numerowanie KAS Znak"/>
    <w:basedOn w:val="Domylnaczcionkaakapitu"/>
    <w:link w:val="1NumerowanieKAS"/>
    <w:uiPriority w:val="2"/>
    <w:qFormat/>
    <w:rsid w:val="00051E38"/>
    <w:rPr>
      <w:rFonts w:eastAsia="Lato" w:cstheme="minorHAnsi"/>
      <w:color w:val="000000" w:themeColor="text1"/>
      <w:sz w:val="24"/>
      <w:szCs w:val="24"/>
    </w:rPr>
  </w:style>
  <w:style w:type="character" w:customStyle="1" w:styleId="2NumerowanieKASZnak">
    <w:name w:val="2 Numerowanie KAS Znak"/>
    <w:basedOn w:val="Domylnaczcionkaakapitu"/>
    <w:link w:val="2NumerowanieKAS"/>
    <w:uiPriority w:val="2"/>
    <w:qFormat/>
    <w:rsid w:val="00051E38"/>
    <w:rPr>
      <w:rFonts w:eastAsia="Lato" w:cstheme="minorHAnsi"/>
      <w:color w:val="000000" w:themeColor="tex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7D7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7D7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7D78"/>
    <w:rPr>
      <w:b/>
      <w:bCs/>
      <w:sz w:val="20"/>
      <w:szCs w:val="20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BA6F89"/>
    <w:pPr>
      <w:contextualSpacing/>
      <w:outlineLvl w:val="9"/>
    </w:pPr>
    <w:rPr>
      <w:rFonts w:cstheme="minorHAnsi"/>
      <w:color w:val="000000" w:themeColor="text1"/>
      <w:sz w:val="28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355932"/>
    <w:pPr>
      <w:spacing w:before="120" w:after="0" w:line="276" w:lineRule="auto"/>
    </w:pPr>
    <w:rPr>
      <w:rFonts w:cstheme="minorHAnsi"/>
      <w:color w:val="000000" w:themeColor="text1"/>
      <w:szCs w:val="24"/>
    </w:rPr>
  </w:style>
  <w:style w:type="paragraph" w:customStyle="1" w:styleId="rdtytuKAS">
    <w:name w:val="Śródtytuł KAS"/>
    <w:basedOn w:val="Nagwek2"/>
    <w:uiPriority w:val="1"/>
    <w:qFormat/>
    <w:rsid w:val="00BA6F89"/>
    <w:pPr>
      <w:contextualSpacing/>
      <w:outlineLvl w:val="9"/>
    </w:pPr>
    <w:rPr>
      <w:rFonts w:cstheme="minorHAnsi"/>
      <w:color w:val="000000" w:themeColor="text1"/>
      <w:sz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051E38"/>
    <w:pPr>
      <w:widowControl w:val="0"/>
      <w:numPr>
        <w:numId w:val="1"/>
      </w:numPr>
      <w:spacing w:before="120" w:after="0" w:line="276" w:lineRule="auto"/>
      <w:ind w:left="284" w:hanging="284"/>
      <w:contextualSpacing/>
    </w:pPr>
    <w:rPr>
      <w:rFonts w:eastAsia="Lato" w:cstheme="minorHAnsi"/>
      <w:color w:val="000000" w:themeColor="text1"/>
      <w:sz w:val="24"/>
    </w:rPr>
  </w:style>
  <w:style w:type="paragraph" w:customStyle="1" w:styleId="CytatKAS">
    <w:name w:val="Cytat KAS"/>
    <w:basedOn w:val="Normalny"/>
    <w:link w:val="CytatKASZnak"/>
    <w:uiPriority w:val="2"/>
    <w:qFormat/>
    <w:rsid w:val="00BA6F89"/>
    <w:pPr>
      <w:widowControl w:val="0"/>
      <w:pBdr>
        <w:left w:val="single" w:sz="4" w:space="8" w:color="000000"/>
      </w:pBdr>
      <w:spacing w:before="120" w:after="0" w:line="276" w:lineRule="auto"/>
      <w:ind w:left="454"/>
      <w:contextualSpacing/>
    </w:pPr>
    <w:rPr>
      <w:rFonts w:eastAsia="Lato" w:cstheme="minorHAnsi"/>
      <w:color w:val="000000" w:themeColor="text1"/>
    </w:rPr>
  </w:style>
  <w:style w:type="paragraph" w:customStyle="1" w:styleId="MetrykapismaKAS">
    <w:name w:val="Metryka pisma KAS"/>
    <w:basedOn w:val="Normalny"/>
    <w:link w:val="MetrykapismaKASZnak"/>
    <w:uiPriority w:val="3"/>
    <w:qFormat/>
    <w:rsid w:val="00607F8E"/>
    <w:pPr>
      <w:spacing w:after="0" w:line="240" w:lineRule="auto"/>
      <w:ind w:left="1276" w:right="4479" w:hanging="1276"/>
    </w:pPr>
    <w:rPr>
      <w:rFonts w:cstheme="minorHAnsi"/>
      <w:color w:val="000000" w:themeColor="text1"/>
    </w:rPr>
  </w:style>
  <w:style w:type="paragraph" w:customStyle="1" w:styleId="RODOKAS">
    <w:name w:val="RODO KAS"/>
    <w:basedOn w:val="Bezodstpw"/>
    <w:link w:val="RODOKASZnak"/>
    <w:uiPriority w:val="3"/>
    <w:qFormat/>
    <w:rsid w:val="00CF5A84"/>
    <w:pPr>
      <w:spacing w:before="120"/>
      <w:contextualSpacing/>
    </w:pPr>
    <w:rPr>
      <w:color w:val="000000" w:themeColor="text1"/>
      <w:szCs w:val="20"/>
    </w:rPr>
  </w:style>
  <w:style w:type="paragraph" w:customStyle="1" w:styleId="StopkaKAS">
    <w:name w:val="Stopka KAS"/>
    <w:basedOn w:val="RODOKAS"/>
    <w:link w:val="StopkaKASZnak"/>
    <w:uiPriority w:val="3"/>
    <w:qFormat/>
    <w:rsid w:val="004A4045"/>
    <w:pPr>
      <w:pBdr>
        <w:left w:val="single" w:sz="4" w:space="4" w:color="000000"/>
      </w:pBdr>
      <w:ind w:left="2126"/>
    </w:pPr>
    <w:rPr>
      <w:sz w:val="18"/>
      <w:szCs w:val="18"/>
    </w:rPr>
  </w:style>
  <w:style w:type="paragraph" w:customStyle="1" w:styleId="1NumerowanieKAS">
    <w:name w:val="1 Numerowanie KAS"/>
    <w:basedOn w:val="Normalny"/>
    <w:link w:val="1NumerowanieKASZnak"/>
    <w:uiPriority w:val="2"/>
    <w:qFormat/>
    <w:rsid w:val="00051E38"/>
    <w:pPr>
      <w:widowControl w:val="0"/>
      <w:numPr>
        <w:numId w:val="2"/>
      </w:numPr>
      <w:spacing w:before="120" w:after="0" w:line="276" w:lineRule="auto"/>
      <w:ind w:right="284" w:firstLine="0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customStyle="1" w:styleId="2NumerowanieKAS">
    <w:name w:val="2 Numerowanie KAS"/>
    <w:basedOn w:val="Normalny"/>
    <w:link w:val="2NumerowanieKASZnak"/>
    <w:uiPriority w:val="2"/>
    <w:qFormat/>
    <w:rsid w:val="00051E38"/>
    <w:pPr>
      <w:widowControl w:val="0"/>
      <w:tabs>
        <w:tab w:val="left" w:pos="284"/>
      </w:tabs>
      <w:spacing w:before="120" w:after="0" w:line="276" w:lineRule="auto"/>
      <w:ind w:left="284" w:right="284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7D7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7D78"/>
    <w:rPr>
      <w:b/>
      <w:bCs/>
    </w:rPr>
  </w:style>
  <w:style w:type="paragraph" w:styleId="Poprawka">
    <w:name w:val="Revision"/>
    <w:uiPriority w:val="99"/>
    <w:semiHidden/>
    <w:qFormat/>
    <w:rsid w:val="003D7D78"/>
    <w:pPr>
      <w:suppressAutoHyphens w:val="0"/>
    </w:pPr>
  </w:style>
  <w:style w:type="paragraph" w:styleId="Akapitzlist">
    <w:name w:val="List Paragraph"/>
    <w:basedOn w:val="Normalny"/>
    <w:uiPriority w:val="34"/>
    <w:qFormat/>
    <w:rsid w:val="009C276F"/>
    <w:pPr>
      <w:ind w:left="720"/>
      <w:contextualSpacing/>
    </w:pPr>
  </w:style>
  <w:style w:type="paragraph" w:customStyle="1" w:styleId="western">
    <w:name w:val="western"/>
    <w:basedOn w:val="Normalny"/>
    <w:qFormat/>
    <w:pPr>
      <w:suppressAutoHyphens w:val="0"/>
      <w:spacing w:beforeAutospacing="1" w:after="119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qFormat/>
    <w:pPr>
      <w:spacing w:after="160"/>
      <w:textAlignment w:val="baseline"/>
    </w:pPr>
    <w:rPr>
      <w:rFonts w:cs="Arial"/>
    </w:rPr>
  </w:style>
  <w:style w:type="paragraph" w:customStyle="1" w:styleId="Prawo">
    <w:name w:val="Prawo"/>
    <w:basedOn w:val="Normalny"/>
    <w:qFormat/>
    <w:pPr>
      <w:widowControl w:val="0"/>
      <w:pBdr>
        <w:left w:val="single" w:sz="4" w:space="8" w:color="E31837"/>
      </w:pBdr>
      <w:spacing w:before="120" w:after="0"/>
      <w:ind w:left="454"/>
      <w:textAlignment w:val="baseline"/>
    </w:pPr>
    <w:rPr>
      <w:rFonts w:ascii="Calibri" w:eastAsia="Lato" w:hAnsi="Calibri" w:cs="Lato"/>
    </w:rPr>
  </w:style>
  <w:style w:type="paragraph" w:styleId="NormalnyWeb">
    <w:name w:val="Normal (Web)"/>
    <w:basedOn w:val="Normalny"/>
    <w:qFormat/>
    <w:pPr>
      <w:suppressAutoHyphens w:val="0"/>
      <w:spacing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morskie.kas.gov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9F18A-77F5-4130-BD2D-494556DF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PJ_wzor_KAS_10W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PJ_wzor_KAS_10W</dc:title>
  <dc:subject>szablon SZD – prosty język</dc:subject>
  <dc:creator>CIRF</dc:creator>
  <dc:description>Szablon wskazany w korespondencji do wielu odbiorców, w której Dyrektor Izby/ Naczelnik Urzędu występuje jako organ podatkowy lub organ administracji rządowej niezespolonej</dc:description>
  <cp:lastModifiedBy>Gibczyńska Joanna</cp:lastModifiedBy>
  <cp:revision>20</cp:revision>
  <cp:lastPrinted>2023-10-24T16:35:00Z</cp:lastPrinted>
  <dcterms:created xsi:type="dcterms:W3CDTF">2025-01-08T11:40:00Z</dcterms:created>
  <dcterms:modified xsi:type="dcterms:W3CDTF">2025-03-31T13:10:00Z</dcterms:modified>
  <cp:category>ver.3.0</cp:category>
  <dc:language>pl-PL</dc:language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dresNIP">
    <vt:lpwstr>$NIP</vt:lpwstr>
  </op:property>
  <op:property fmtid="{D5CDD505-2E9C-101B-9397-08002B2CF9AE}" pid="3" name="adresPESEL">
    <vt:lpwstr>$PESEL</vt:lpwstr>
  </op:property>
  <op:property fmtid="{D5CDD505-2E9C-101B-9397-08002B2CF9AE}" pid="4" name="MFCATEGORY">
    <vt:lpwstr>InformacjePubliczneInformacjeSektoraPublicznego</vt:lpwstr>
  </op:property>
  <op:property fmtid="{D5CDD505-2E9C-101B-9397-08002B2CF9AE}" pid="5" name="MFClassifiedBy">
    <vt:lpwstr>UxC4dwLulzfINJ8nQH+xvX5LNGipWa4BRSZhPgxsCvlfKoU0fxnIuCmhIX5qM2WnOcpIefOe4vJUA2Zr54lXSA==</vt:lpwstr>
  </op:property>
  <op:property fmtid="{D5CDD505-2E9C-101B-9397-08002B2CF9AE}" pid="6" name="MFClassificationDate">
    <vt:lpwstr>2021-12-03T08:53:12.9546162+01:00</vt:lpwstr>
  </op:property>
  <op:property fmtid="{D5CDD505-2E9C-101B-9397-08002B2CF9AE}" pid="7" name="MFClassifiedBySID">
    <vt:lpwstr>UxC4dwLulzfINJ8nQH+xvX5LNGipWa4BRSZhPgxsCvm42mrIC/DSDv0ggS+FjUN/2v1BBotkLlY5aAiEhoi6uX0qY6P02zQudLWe4cOsg52sMoeIqfw4M6Dzw7flOT2E</vt:lpwstr>
  </op:property>
  <op:property fmtid="{D5CDD505-2E9C-101B-9397-08002B2CF9AE}" pid="8" name="MFGRNItemId">
    <vt:lpwstr>GRN-9ff8abdb-f2cb-4f05-b003-219a4e70350f</vt:lpwstr>
  </op:property>
  <op:property fmtid="{D5CDD505-2E9C-101B-9397-08002B2CF9AE}" pid="9" name="MFHash">
    <vt:lpwstr>GdfBH6LwQ/IvYz7T1CKRtWGAACiBL2RIGJfauA+Qta0=</vt:lpwstr>
  </op:property>
  <op:property fmtid="{D5CDD505-2E9C-101B-9397-08002B2CF9AE}" pid="10" name="MFVisualMarkingsSettings">
    <vt:lpwstr>HeaderAlignment=1;FooterAlignment=1</vt:lpwstr>
  </op:property>
  <op:property fmtid="{D5CDD505-2E9C-101B-9397-08002B2CF9AE}" pid="11" name="DLPManualFileClassification">
    <vt:lpwstr>{2755b7d9-e53d-4779-a40c-03797dcf43b3}</vt:lpwstr>
  </op:property>
  <op:property fmtid="{D5CDD505-2E9C-101B-9397-08002B2CF9AE}" pid="12" name="MFRefresh">
    <vt:lpwstr>False</vt:lpwstr>
  </op:property>
  <op:property fmtid="{D5CDD505-2E9C-101B-9397-08002B2CF9AE}" pid="13" name="ZnakPisma">
    <vt:lpwstr>2203-SEE.7112.4.2025.17</vt:lpwstr>
  </op:property>
  <op:property fmtid="{D5CDD505-2E9C-101B-9397-08002B2CF9AE}" pid="14" name="UNPPisma">
    <vt:lpwstr>2203-25-020945</vt:lpwstr>
  </op:property>
  <op:property fmtid="{D5CDD505-2E9C-101B-9397-08002B2CF9AE}" pid="15" name="ZnakSprawy">
    <vt:lpwstr>2203-SEE.7112.4.2025</vt:lpwstr>
  </op:property>
  <op:property fmtid="{D5CDD505-2E9C-101B-9397-08002B2CF9AE}" pid="16" name="ZnakSprawy2">
    <vt:lpwstr>Znak sprawy: 2203-SEE.7112.4.2025</vt:lpwstr>
  </op:property>
  <op:property fmtid="{D5CDD505-2E9C-101B-9397-08002B2CF9AE}" pid="17" name="AktualnaDataSlownie">
    <vt:lpwstr>31 marca 2025</vt:lpwstr>
  </op:property>
  <op:property fmtid="{D5CDD505-2E9C-101B-9397-08002B2CF9AE}" pid="18" name="ZnakSprawyPrzedPrzeniesieniem">
    <vt:lpwstr/>
  </op:property>
  <op:property fmtid="{D5CDD505-2E9C-101B-9397-08002B2CF9AE}" pid="19" name="Autor">
    <vt:lpwstr>Gibczyńska Joanna</vt:lpwstr>
  </op:property>
  <op:property fmtid="{D5CDD505-2E9C-101B-9397-08002B2CF9AE}" pid="20" name="Autor2">
    <vt:lpwstr>Joanna Gibczyńska</vt:lpwstr>
  </op:property>
  <op:property fmtid="{D5CDD505-2E9C-101B-9397-08002B2CF9AE}" pid="21" name="AutorInicjaly">
    <vt:lpwstr>JG28</vt:lpwstr>
  </op:property>
  <op:property fmtid="{D5CDD505-2E9C-101B-9397-08002B2CF9AE}" pid="22" name="AutorNrTelefonu">
    <vt:lpwstr>(52) 396-54-31</vt:lpwstr>
  </op:property>
  <op:property fmtid="{D5CDD505-2E9C-101B-9397-08002B2CF9AE}" pid="23" name="AutorEmail">
    <vt:lpwstr>joanna.gibczynska@mf.gov.pl</vt:lpwstr>
  </op:property>
  <op:property fmtid="{D5CDD505-2E9C-101B-9397-08002B2CF9AE}" pid="24" name="Stanowisko">
    <vt:lpwstr>naczelnik urzędu skarbowego</vt:lpwstr>
  </op:property>
  <op:property fmtid="{D5CDD505-2E9C-101B-9397-08002B2CF9AE}" pid="25" name="OpisPisma">
    <vt:lpwstr>Izba - odwołanie zakończenia opisu i oszacowania Prądzyński Grzegorz 86030107995</vt:lpwstr>
  </op:property>
  <op:property fmtid="{D5CDD505-2E9C-101B-9397-08002B2CF9AE}" pid="26" name="Komorka">
    <vt:lpwstr>Naczelnik Urzędu Skarbowego</vt:lpwstr>
  </op:property>
  <op:property fmtid="{D5CDD505-2E9C-101B-9397-08002B2CF9AE}" pid="27" name="KodKomorki">
    <vt:lpwstr>NUS</vt:lpwstr>
  </op:property>
  <op:property fmtid="{D5CDD505-2E9C-101B-9397-08002B2CF9AE}" pid="28" name="AktualnaData">
    <vt:lpwstr>2025-03-31</vt:lpwstr>
  </op:property>
  <op:property fmtid="{D5CDD505-2E9C-101B-9397-08002B2CF9AE}" pid="29" name="Wydzial">
    <vt:lpwstr>Naczelnik Urzędu Skarbowego</vt:lpwstr>
  </op:property>
  <op:property fmtid="{D5CDD505-2E9C-101B-9397-08002B2CF9AE}" pid="30" name="KodWydzialu">
    <vt:lpwstr>NUS</vt:lpwstr>
  </op:property>
  <op:property fmtid="{D5CDD505-2E9C-101B-9397-08002B2CF9AE}" pid="31" name="ZaakceptowanePrzez">
    <vt:lpwstr>n/d</vt:lpwstr>
  </op:property>
  <op:property fmtid="{D5CDD505-2E9C-101B-9397-08002B2CF9AE}" pid="32" name="PrzekazanieDo">
    <vt:lpwstr/>
  </op:property>
  <op:property fmtid="{D5CDD505-2E9C-101B-9397-08002B2CF9AE}" pid="33" name="PrzekazanieDoStanowisko">
    <vt:lpwstr/>
  </op:property>
  <op:property fmtid="{D5CDD505-2E9C-101B-9397-08002B2CF9AE}" pid="34" name="PrzekazanieDoKomorkaPracownika">
    <vt:lpwstr/>
  </op:property>
  <op:property fmtid="{D5CDD505-2E9C-101B-9397-08002B2CF9AE}" pid="35" name="PrzekazanieWgRozdzielnika">
    <vt:lpwstr/>
  </op:property>
  <op:property fmtid="{D5CDD505-2E9C-101B-9397-08002B2CF9AE}" pid="36" name="adresImie">
    <vt:lpwstr/>
  </op:property>
  <op:property fmtid="{D5CDD505-2E9C-101B-9397-08002B2CF9AE}" pid="37" name="adresNazwisko">
    <vt:lpwstr/>
  </op:property>
  <op:property fmtid="{D5CDD505-2E9C-101B-9397-08002B2CF9AE}" pid="38" name="adresNazwa">
    <vt:lpwstr>DYREKTOR IZBY ADMINISTRACJI SKARBOWEJ W GDAŃSKU</vt:lpwstr>
  </op:property>
  <op:property fmtid="{D5CDD505-2E9C-101B-9397-08002B2CF9AE}" pid="39" name="adresOddzial">
    <vt:lpwstr/>
  </op:property>
  <op:property fmtid="{D5CDD505-2E9C-101B-9397-08002B2CF9AE}" pid="40" name="adresUlica">
    <vt:lpwstr>DŁUGA</vt:lpwstr>
  </op:property>
  <op:property fmtid="{D5CDD505-2E9C-101B-9397-08002B2CF9AE}" pid="41" name="adresTypUlicy">
    <vt:lpwstr/>
  </op:property>
  <op:property fmtid="{D5CDD505-2E9C-101B-9397-08002B2CF9AE}" pid="42" name="adresNrDomu">
    <vt:lpwstr>75/76</vt:lpwstr>
  </op:property>
  <op:property fmtid="{D5CDD505-2E9C-101B-9397-08002B2CF9AE}" pid="43" name="adresNrLokalu">
    <vt:lpwstr/>
  </op:property>
  <op:property fmtid="{D5CDD505-2E9C-101B-9397-08002B2CF9AE}" pid="44" name="adresKodPocztowy">
    <vt:lpwstr>80-831</vt:lpwstr>
  </op:property>
  <op:property fmtid="{D5CDD505-2E9C-101B-9397-08002B2CF9AE}" pid="45" name="adresMiejscowosc">
    <vt:lpwstr>GDAŃSK</vt:lpwstr>
  </op:property>
  <op:property fmtid="{D5CDD505-2E9C-101B-9397-08002B2CF9AE}" pid="46" name="adresPoczta">
    <vt:lpwstr>GDAŃSK</vt:lpwstr>
  </op:property>
  <op:property fmtid="{D5CDD505-2E9C-101B-9397-08002B2CF9AE}" pid="47" name="adresEMail">
    <vt:lpwstr/>
  </op:property>
  <op:property fmtid="{D5CDD505-2E9C-101B-9397-08002B2CF9AE}" pid="48" name="DataNaPismie">
    <vt:lpwstr/>
  </op:property>
  <op:property fmtid="{D5CDD505-2E9C-101B-9397-08002B2CF9AE}" pid="49" name="DaneJednostki1">
    <vt:lpwstr>URZĄD SKARBOWY W CHOJNICACH</vt:lpwstr>
  </op:property>
  <op:property fmtid="{D5CDD505-2E9C-101B-9397-08002B2CF9AE}" pid="50" name="PolaDodatkowe1">
    <vt:lpwstr>URZĄD SKARBOWY W CHOJNICACH</vt:lpwstr>
  </op:property>
  <op:property fmtid="{D5CDD505-2E9C-101B-9397-08002B2CF9AE}" pid="51" name="DaneJednostki2">
    <vt:lpwstr>CHOJNICE</vt:lpwstr>
  </op:property>
  <op:property fmtid="{D5CDD505-2E9C-101B-9397-08002B2CF9AE}" pid="52" name="PolaDodatkowe2">
    <vt:lpwstr>CHOJNICE</vt:lpwstr>
  </op:property>
  <op:property fmtid="{D5CDD505-2E9C-101B-9397-08002B2CF9AE}" pid="53" name="DaneJednostki3">
    <vt:lpwstr>89-600</vt:lpwstr>
  </op:property>
  <op:property fmtid="{D5CDD505-2E9C-101B-9397-08002B2CF9AE}" pid="54" name="PolaDodatkowe3">
    <vt:lpwstr>89-600</vt:lpwstr>
  </op:property>
  <op:property fmtid="{D5CDD505-2E9C-101B-9397-08002B2CF9AE}" pid="55" name="DaneJednostki4">
    <vt:lpwstr>MŁYŃSKA</vt:lpwstr>
  </op:property>
  <op:property fmtid="{D5CDD505-2E9C-101B-9397-08002B2CF9AE}" pid="56" name="PolaDodatkowe4">
    <vt:lpwstr>MŁYŃSKA</vt:lpwstr>
  </op:property>
  <op:property fmtid="{D5CDD505-2E9C-101B-9397-08002B2CF9AE}" pid="57" name="DaneJednostki5">
    <vt:lpwstr>22</vt:lpwstr>
  </op:property>
  <op:property fmtid="{D5CDD505-2E9C-101B-9397-08002B2CF9AE}" pid="58" name="PolaDodatkowe5">
    <vt:lpwstr>22</vt:lpwstr>
  </op:property>
  <op:property fmtid="{D5CDD505-2E9C-101B-9397-08002B2CF9AE}" pid="59" name="DaneJednostki6">
    <vt:lpwstr>22 330 03 30 (z telefonów komórkowych)</vt:lpwstr>
  </op:property>
  <op:property fmtid="{D5CDD505-2E9C-101B-9397-08002B2CF9AE}" pid="60" name="PolaDodatkowe6">
    <vt:lpwstr>22 330 03 30 (z telefonów komórkowych)</vt:lpwstr>
  </op:property>
  <op:property fmtid="{D5CDD505-2E9C-101B-9397-08002B2CF9AE}" pid="61" name="DaneJednostki7">
    <vt:lpwstr>801 055 055 (z telefonów stacjonarnych)</vt:lpwstr>
  </op:property>
  <op:property fmtid="{D5CDD505-2E9C-101B-9397-08002B2CF9AE}" pid="62" name="PolaDodatkowe7">
    <vt:lpwstr>801 055 055 (z telefonów stacjonarnych)</vt:lpwstr>
  </op:property>
  <op:property fmtid="{D5CDD505-2E9C-101B-9397-08002B2CF9AE}" pid="63" name="DaneJednostki8">
    <vt:lpwstr>us.chojnice@mf.gov.pl</vt:lpwstr>
  </op:property>
  <op:property fmtid="{D5CDD505-2E9C-101B-9397-08002B2CF9AE}" pid="64" name="PolaDodatkowe8">
    <vt:lpwstr>us.chojnice@mf.gov.pl</vt:lpwstr>
  </op:property>
  <op:property fmtid="{D5CDD505-2E9C-101B-9397-08002B2CF9AE}" pid="65" name="DaneJednostki9">
    <vt:lpwstr>www.pomorskie.kas.gov.pl</vt:lpwstr>
  </op:property>
  <op:property fmtid="{D5CDD505-2E9C-101B-9397-08002B2CF9AE}" pid="66" name="PolaDodatkowe9">
    <vt:lpwstr>www.pomorskie.kas.gov.pl</vt:lpwstr>
  </op:property>
  <op:property fmtid="{D5CDD505-2E9C-101B-9397-08002B2CF9AE}" pid="67" name="DaneJednostki10">
    <vt:lpwstr>Naczelnik Urzędu Skarbowego w Chojnicach</vt:lpwstr>
  </op:property>
  <op:property fmtid="{D5CDD505-2E9C-101B-9397-08002B2CF9AE}" pid="68" name="PolaDodatkowe10">
    <vt:lpwstr>Naczelnik Urzędu Skarbowego w Chojnicach</vt:lpwstr>
  </op:property>
  <op:property fmtid="{D5CDD505-2E9C-101B-9397-08002B2CF9AE}" pid="69" name="DaneJednostki11">
    <vt:lpwstr>/q74c08vhlm/SkrytkaESP</vt:lpwstr>
  </op:property>
  <op:property fmtid="{D5CDD505-2E9C-101B-9397-08002B2CF9AE}" pid="70" name="PolaDodatkowe11">
    <vt:lpwstr>/q74c08vhlm/SkrytkaESP</vt:lpwstr>
  </op:property>
  <op:property fmtid="{D5CDD505-2E9C-101B-9397-08002B2CF9AE}" pid="71" name="DaneJednostki12">
    <vt:lpwstr>Naczelnik</vt:lpwstr>
  </op:property>
  <op:property fmtid="{D5CDD505-2E9C-101B-9397-08002B2CF9AE}" pid="72" name="PolaDodatkowe12">
    <vt:lpwstr>Naczelnik</vt:lpwstr>
  </op:property>
  <op:property fmtid="{D5CDD505-2E9C-101B-9397-08002B2CF9AE}" pid="73" name="DaneJednostki13">
    <vt:lpwstr>Urzędu Skarbowego</vt:lpwstr>
  </op:property>
  <op:property fmtid="{D5CDD505-2E9C-101B-9397-08002B2CF9AE}" pid="74" name="PolaDodatkowe13">
    <vt:lpwstr>Urzędu Skarbowego</vt:lpwstr>
  </op:property>
  <op:property fmtid="{D5CDD505-2E9C-101B-9397-08002B2CF9AE}" pid="75" name="DaneJednostki14">
    <vt:lpwstr>w Chojnicach</vt:lpwstr>
  </op:property>
  <op:property fmtid="{D5CDD505-2E9C-101B-9397-08002B2CF9AE}" pid="76" name="PolaDodatkowe14">
    <vt:lpwstr>w Chojnicach</vt:lpwstr>
  </op:property>
  <op:property fmtid="{D5CDD505-2E9C-101B-9397-08002B2CF9AE}" pid="77" name="DaneJednostki15">
    <vt:lpwstr>https://www.pomorskie.kas.gov.pl/izba-administracji-skarbowej-w-gdansku/organizacja/ochrona-danych-osobowych</vt:lpwstr>
  </op:property>
  <op:property fmtid="{D5CDD505-2E9C-101B-9397-08002B2CF9AE}" pid="78" name="PolaDodatkowe15">
    <vt:lpwstr>https://www.pomorskie.kas.gov.pl/izba-administracji-skarbowej-w-gdansku/organizacja/ochrona-danych-osobowych</vt:lpwstr>
  </op:property>
  <op:property fmtid="{D5CDD505-2E9C-101B-9397-08002B2CF9AE}" pid="79" name="DaneJednostki16">
    <vt:lpwstr>Urząd czynny jest: w poniedziałki od 8:00 do 18:00, od wtorku do piątku od: 8:00 do 15:00</vt:lpwstr>
  </op:property>
  <op:property fmtid="{D5CDD505-2E9C-101B-9397-08002B2CF9AE}" pid="80" name="PolaDodatkowe16">
    <vt:lpwstr>Urząd czynny jest: w poniedziałki od 8:00 do 18:00, od wtorku do piątku od: 8:00 do 15:00</vt:lpwstr>
  </op:property>
  <op:property fmtid="{D5CDD505-2E9C-101B-9397-08002B2CF9AE}" pid="81" name="KodKreskowy">
    <vt:lpwstr/>
  </op:property>
  <op:property fmtid="{D5CDD505-2E9C-101B-9397-08002B2CF9AE}" pid="82" name="TrescPisma">
    <vt:lpwstr/>
  </op:property>
</op:Properties>
</file>