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D0374" w14:textId="77777777" w:rsidR="000771F4" w:rsidRDefault="009C748B">
      <w:pPr>
        <w:spacing w:before="60"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5" behindDoc="0" locked="0" layoutInCell="0" allowOverlap="1" wp14:anchorId="020029BF" wp14:editId="5B4E4307">
            <wp:simplePos x="0" y="0"/>
            <wp:positionH relativeFrom="margin">
              <wp:align>left</wp:align>
            </wp:positionH>
            <wp:positionV relativeFrom="margin">
              <wp:posOffset>-635</wp:posOffset>
            </wp:positionV>
            <wp:extent cx="669290" cy="756285"/>
            <wp:effectExtent l="0" t="0" r="0" b="0"/>
            <wp:wrapNone/>
            <wp:docPr id="1" name="Obraz 1" descr="Monochromatyczne godło Pol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Monochromatyczne godło Polsk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756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ato" w:hAnsi="Lato" w:cstheme="minorHAnsi"/>
          <w:b/>
          <w:caps/>
          <w:sz w:val="28"/>
          <w:szCs w:val="28"/>
        </w:rPr>
        <w:t>Naczelnik</w:t>
      </w:r>
    </w:p>
    <w:p w14:paraId="50BA4471" w14:textId="77777777" w:rsidR="000771F4" w:rsidRDefault="009C748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Urzędu skarbowego</w:t>
      </w:r>
    </w:p>
    <w:p w14:paraId="14E091F3" w14:textId="77777777" w:rsidR="000771F4" w:rsidRDefault="009C748B">
      <w:pPr>
        <w:spacing w:after="240" w:line="240" w:lineRule="auto"/>
        <w:ind w:left="1418"/>
        <w:contextualSpacing/>
        <w:rPr>
          <w:rFonts w:ascii="Lato" w:hAnsi="Lato" w:cstheme="minorHAnsi"/>
          <w:b/>
          <w:caps/>
          <w:sz w:val="28"/>
          <w:szCs w:val="28"/>
        </w:rPr>
      </w:pPr>
      <w:r>
        <w:rPr>
          <w:rFonts w:ascii="Lato" w:hAnsi="Lato" w:cstheme="minorHAnsi"/>
          <w:b/>
          <w:caps/>
          <w:sz w:val="28"/>
          <w:szCs w:val="28"/>
        </w:rPr>
        <w:t>w PRUSZCZU GDAŃSKIM</w:t>
      </w:r>
    </w:p>
    <w:p w14:paraId="064BC42A" w14:textId="77777777" w:rsidR="000771F4" w:rsidRDefault="000771F4">
      <w:pPr>
        <w:spacing w:after="0"/>
        <w:contextualSpacing/>
        <w:jc w:val="right"/>
        <w:rPr>
          <w:rFonts w:ascii="Lato" w:hAnsi="Lato"/>
        </w:rPr>
      </w:pPr>
    </w:p>
    <w:p w14:paraId="23B12B2B" w14:textId="1D9FA3BA" w:rsidR="000771F4" w:rsidRDefault="009C748B">
      <w:pPr>
        <w:spacing w:after="0"/>
        <w:contextualSpacing/>
        <w:jc w:val="right"/>
        <w:rPr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24765" distB="14605" distL="141605" distR="12065" simplePos="0" relativeHeight="6" behindDoc="0" locked="0" layoutInCell="0" allowOverlap="0" wp14:anchorId="646E37B0" wp14:editId="735B4B1A">
                <wp:simplePos x="0" y="0"/>
                <wp:positionH relativeFrom="column">
                  <wp:posOffset>0</wp:posOffset>
                </wp:positionH>
                <wp:positionV relativeFrom="paragraph">
                  <wp:posOffset>36830</wp:posOffset>
                </wp:positionV>
                <wp:extent cx="5765800" cy="3175"/>
                <wp:effectExtent l="0" t="0" r="31750" b="19050"/>
                <wp:wrapTopAndBottom/>
                <wp:docPr id="2" name="Łącznik prosty 2" descr="linia rozdzielając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65040" cy="14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0pt,2.9pt" to="453.9pt,2.95pt" ID="Łącznik prosty 2" stroked="t" style="position:absolute;flip:y" wp14:anchorId="3E0D96D5">
                <v:stroke color="black" weight="12600" joinstyle="miter" endcap="flat"/>
                <v:fill o:detectmouseclick="t" on="false"/>
                <w10:wrap type="topAndBottom"/>
              </v:line>
            </w:pict>
          </mc:Fallback>
        </mc:AlternateContent>
      </w:r>
      <w:r>
        <w:rPr>
          <w:rFonts w:ascii="Lato" w:eastAsia="Calibri" w:hAnsi="Lato"/>
          <w:color w:val="000000"/>
        </w:rPr>
        <w:t xml:space="preserve">Pruszcz </w:t>
      </w:r>
      <w:r w:rsidRPr="00994445">
        <w:rPr>
          <w:rFonts w:ascii="Arial" w:eastAsia="Calibri" w:hAnsi="Arial" w:cs="Arial"/>
          <w:color w:val="000000"/>
        </w:rPr>
        <w:t>Gdańsk</w:t>
      </w:r>
      <w:r w:rsidR="00F8377B">
        <w:rPr>
          <w:rFonts w:ascii="Arial" w:eastAsia="Calibri" w:hAnsi="Arial" w:cs="Arial"/>
          <w:color w:val="000000"/>
        </w:rPr>
        <w:t>i</w:t>
      </w:r>
      <w:r w:rsidRPr="00994445">
        <w:rPr>
          <w:rFonts w:ascii="Arial" w:hAnsi="Arial" w:cs="Arial"/>
          <w:color w:val="000000"/>
        </w:rPr>
        <w:t xml:space="preserve">, </w:t>
      </w:r>
      <w:r w:rsidR="00280B73">
        <w:rPr>
          <w:rFonts w:ascii="Arial" w:hAnsi="Arial" w:cs="Arial"/>
          <w:color w:val="000000"/>
        </w:rPr>
        <w:t>27</w:t>
      </w:r>
      <w:r w:rsidRPr="00994445">
        <w:rPr>
          <w:rFonts w:ascii="Arial" w:hAnsi="Arial" w:cs="Arial"/>
          <w:color w:val="000000"/>
        </w:rPr>
        <w:t xml:space="preserve"> </w:t>
      </w:r>
      <w:r w:rsidR="00F8377B">
        <w:rPr>
          <w:rFonts w:ascii="Arial" w:hAnsi="Arial" w:cs="Arial"/>
          <w:color w:val="000000"/>
        </w:rPr>
        <w:t>marca</w:t>
      </w:r>
      <w:r w:rsidRPr="00994445">
        <w:rPr>
          <w:rFonts w:ascii="Arial" w:hAnsi="Arial" w:cs="Arial"/>
          <w:color w:val="000000"/>
        </w:rPr>
        <w:t xml:space="preserve"> 202</w:t>
      </w:r>
      <w:r w:rsidR="00F8377B">
        <w:rPr>
          <w:rFonts w:ascii="Arial" w:hAnsi="Arial" w:cs="Arial"/>
          <w:color w:val="000000"/>
        </w:rPr>
        <w:t>5</w:t>
      </w:r>
      <w:r>
        <w:rPr>
          <w:rFonts w:ascii="Lato" w:hAnsi="Lato"/>
          <w:color w:val="000000"/>
        </w:rPr>
        <w:t xml:space="preserve"> roku</w:t>
      </w:r>
    </w:p>
    <w:p w14:paraId="5ED1D507" w14:textId="77777777" w:rsidR="000771F4" w:rsidRPr="00AE1F54" w:rsidRDefault="009C748B">
      <w:pPr>
        <w:pStyle w:val="TytupismaKAS"/>
        <w:jc w:val="center"/>
        <w:rPr>
          <w:rFonts w:ascii="Arial" w:hAnsi="Arial" w:cs="Arial"/>
        </w:rPr>
      </w:pPr>
      <w:r w:rsidRPr="00AE1F54">
        <w:rPr>
          <w:rFonts w:ascii="Arial" w:hAnsi="Arial" w:cs="Arial"/>
        </w:rPr>
        <w:t>OBWIESZCZENIE O I LICYTACJI RUCHOMOŚCI</w:t>
      </w:r>
    </w:p>
    <w:p w14:paraId="32E66787" w14:textId="77777777" w:rsidR="000771F4" w:rsidRPr="00AE1F54" w:rsidRDefault="009C748B">
      <w:pPr>
        <w:pStyle w:val="Standard"/>
        <w:spacing w:before="288" w:after="0" w:line="240" w:lineRule="auto"/>
        <w:rPr>
          <w:rFonts w:ascii="Arial" w:hAnsi="Arial" w:cs="Arial"/>
        </w:rPr>
      </w:pPr>
      <w:r w:rsidRPr="00AE1F54">
        <w:rPr>
          <w:rFonts w:ascii="Arial" w:hAnsi="Arial" w:cs="Arial"/>
          <w:bCs/>
          <w:sz w:val="24"/>
          <w:szCs w:val="24"/>
        </w:rPr>
        <w:t>Szanowni Państwo,</w:t>
      </w:r>
    </w:p>
    <w:p w14:paraId="345A8D33" w14:textId="77777777" w:rsidR="00005867" w:rsidRDefault="009C748B">
      <w:pPr>
        <w:pStyle w:val="Standard"/>
        <w:spacing w:before="288" w:after="0" w:line="276" w:lineRule="auto"/>
        <w:rPr>
          <w:rFonts w:ascii="Arial" w:hAnsi="Arial" w:cs="Arial"/>
          <w:bCs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>informuję o sprzedaży w drodze licytacji publicznej ruchomości należąc</w:t>
      </w:r>
      <w:r w:rsidR="00190F82">
        <w:rPr>
          <w:rFonts w:ascii="Arial" w:hAnsi="Arial" w:cs="Arial"/>
          <w:bCs/>
          <w:sz w:val="24"/>
          <w:szCs w:val="24"/>
        </w:rPr>
        <w:t xml:space="preserve">ej do </w:t>
      </w:r>
    </w:p>
    <w:p w14:paraId="4C1E74CB" w14:textId="2A3BFDB5" w:rsidR="000771F4" w:rsidRPr="005E45A1" w:rsidRDefault="00280B73">
      <w:pPr>
        <w:pStyle w:val="Standard"/>
        <w:spacing w:before="288" w:after="0" w:line="276" w:lineRule="auto"/>
        <w:rPr>
          <w:rFonts w:ascii="Arial" w:hAnsi="Arial" w:cs="Arial"/>
          <w:bCs/>
        </w:rPr>
      </w:pPr>
      <w:r>
        <w:rPr>
          <w:rFonts w:ascii="Arial" w:hAnsi="Arial" w:cs="Arial"/>
          <w:b/>
          <w:sz w:val="24"/>
          <w:szCs w:val="24"/>
        </w:rPr>
        <w:t>Mokhon Serhii</w:t>
      </w:r>
      <w:r w:rsidR="005E45A1">
        <w:rPr>
          <w:rFonts w:ascii="Arial" w:hAnsi="Arial" w:cs="Arial"/>
          <w:b/>
          <w:sz w:val="24"/>
          <w:szCs w:val="24"/>
        </w:rPr>
        <w:t xml:space="preserve">, </w:t>
      </w:r>
      <w:r w:rsidR="005E45A1">
        <w:rPr>
          <w:rFonts w:ascii="Arial" w:hAnsi="Arial" w:cs="Arial"/>
          <w:bCs/>
          <w:sz w:val="24"/>
          <w:szCs w:val="24"/>
        </w:rPr>
        <w:t>któremu Sąd orzekł przepadek na rzecz Skarbu Państwa</w:t>
      </w:r>
    </w:p>
    <w:p w14:paraId="477365EA" w14:textId="05A648F4" w:rsidR="000771F4" w:rsidRPr="00AE1F54" w:rsidRDefault="009C748B">
      <w:pPr>
        <w:spacing w:before="240" w:after="240"/>
        <w:rPr>
          <w:rFonts w:ascii="Arial" w:hAnsi="Arial" w:cs="Arial"/>
        </w:rPr>
      </w:pPr>
      <w:r w:rsidRPr="00AE1F54">
        <w:rPr>
          <w:rStyle w:val="Nagwek2Znak"/>
          <w:rFonts w:ascii="Arial" w:hAnsi="Arial" w:cs="Arial"/>
          <w:color w:val="auto"/>
        </w:rPr>
        <w:t>Termin</w:t>
      </w:r>
      <w:r w:rsidRPr="00AE1F54">
        <w:rPr>
          <w:rStyle w:val="Nagwek2Znak"/>
          <w:rFonts w:ascii="Arial" w:hAnsi="Arial" w:cs="Arial"/>
          <w:color w:val="auto"/>
        </w:rPr>
        <w:tab/>
      </w:r>
      <w:r w:rsidRPr="00AE1F54">
        <w:rPr>
          <w:rStyle w:val="Nagwek2Znak"/>
          <w:rFonts w:ascii="Arial" w:hAnsi="Arial" w:cs="Arial"/>
          <w:color w:val="auto"/>
        </w:rPr>
        <w:tab/>
      </w:r>
      <w:r w:rsidR="0075681E">
        <w:rPr>
          <w:rStyle w:val="Nagwek2Znak"/>
          <w:rFonts w:ascii="Arial" w:hAnsi="Arial" w:cs="Arial"/>
          <w:b w:val="0"/>
          <w:color w:val="auto"/>
          <w:sz w:val="24"/>
          <w:szCs w:val="24"/>
        </w:rPr>
        <w:t>17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</w:t>
      </w:r>
      <w:r w:rsidR="0004670B"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0</w:t>
      </w:r>
      <w:r w:rsidR="00F8377B">
        <w:rPr>
          <w:rStyle w:val="Nagwek2Znak"/>
          <w:rFonts w:ascii="Arial" w:hAnsi="Arial" w:cs="Arial"/>
          <w:b w:val="0"/>
          <w:color w:val="auto"/>
          <w:sz w:val="24"/>
          <w:szCs w:val="24"/>
        </w:rPr>
        <w:t>4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.202</w:t>
      </w:r>
      <w:r w:rsidR="00190F82">
        <w:rPr>
          <w:rStyle w:val="Nagwek2Znak"/>
          <w:rFonts w:ascii="Arial" w:hAnsi="Arial" w:cs="Arial"/>
          <w:b w:val="0"/>
          <w:color w:val="auto"/>
          <w:sz w:val="24"/>
          <w:szCs w:val="24"/>
        </w:rPr>
        <w:t>5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 xml:space="preserve"> rok, godz. 1</w:t>
      </w:r>
      <w:r w:rsidR="0004670B"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0</w:t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</w:rPr>
        <w:t>:00</w:t>
      </w:r>
    </w:p>
    <w:p w14:paraId="31199781" w14:textId="77777777" w:rsidR="000771F4" w:rsidRPr="00AE1F54" w:rsidRDefault="009C748B">
      <w:pPr>
        <w:spacing w:before="240" w:after="240"/>
        <w:ind w:left="1418" w:hanging="1418"/>
        <w:jc w:val="both"/>
        <w:rPr>
          <w:rFonts w:ascii="Arial" w:hAnsi="Arial" w:cs="Arial"/>
        </w:rPr>
      </w:pPr>
      <w:r w:rsidRPr="00AE1F54">
        <w:rPr>
          <w:rStyle w:val="Nagwek2Znak"/>
          <w:rFonts w:ascii="Arial" w:hAnsi="Arial" w:cs="Arial"/>
          <w:color w:val="auto"/>
        </w:rPr>
        <w:t>Miejsce</w:t>
      </w:r>
      <w:r w:rsidRPr="00AE1F54">
        <w:rPr>
          <w:rStyle w:val="Nagwek2Znak"/>
          <w:rFonts w:ascii="Arial" w:hAnsi="Arial" w:cs="Arial"/>
          <w:color w:val="auto"/>
        </w:rPr>
        <w:tab/>
      </w:r>
      <w:r w:rsidRPr="00AE1F54">
        <w:rPr>
          <w:rStyle w:val="Nagwek2Znak"/>
          <w:rFonts w:ascii="Arial" w:hAnsi="Arial" w:cs="Arial"/>
          <w:b w:val="0"/>
          <w:color w:val="auto"/>
          <w:sz w:val="24"/>
          <w:szCs w:val="24"/>
          <w:lang w:val="fr-FR"/>
        </w:rPr>
        <w:t>Urząd Skarbowy w Pruszczu Gdańskim, ul. Łukasiewicza 2, pokój nr 8</w:t>
      </w:r>
    </w:p>
    <w:p w14:paraId="3DD5ED01" w14:textId="77777777" w:rsidR="000771F4" w:rsidRPr="00AE1F54" w:rsidRDefault="009C748B">
      <w:pPr>
        <w:pStyle w:val="Nagwek2"/>
        <w:spacing w:line="240" w:lineRule="auto"/>
        <w:rPr>
          <w:rFonts w:ascii="Arial" w:hAnsi="Arial" w:cs="Arial"/>
          <w:color w:val="auto"/>
        </w:rPr>
      </w:pPr>
      <w:r w:rsidRPr="00AE1F54">
        <w:rPr>
          <w:rFonts w:ascii="Arial" w:hAnsi="Arial" w:cs="Arial"/>
          <w:color w:val="auto"/>
        </w:rPr>
        <w:t>Sprzedawane ruchomości</w:t>
      </w:r>
    </w:p>
    <w:tbl>
      <w:tblPr>
        <w:tblStyle w:val="Tabela-Siatka"/>
        <w:tblW w:w="9209" w:type="dxa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559"/>
        <w:gridCol w:w="1418"/>
        <w:gridCol w:w="1417"/>
      </w:tblGrid>
      <w:tr w:rsidR="000771F4" w:rsidRPr="00AE1F54" w14:paraId="5B09CF9F" w14:textId="77777777" w:rsidTr="005E45A1">
        <w:tc>
          <w:tcPr>
            <w:tcW w:w="704" w:type="dxa"/>
          </w:tcPr>
          <w:p w14:paraId="52F22198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410" w:type="dxa"/>
          </w:tcPr>
          <w:p w14:paraId="2DFFA314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1" w:type="dxa"/>
          </w:tcPr>
          <w:p w14:paraId="43200E75" w14:textId="503EC1F5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  <w:r w:rsidR="00AE1F54" w:rsidRPr="00AE1F5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brutto</w:t>
            </w:r>
          </w:p>
        </w:tc>
        <w:tc>
          <w:tcPr>
            <w:tcW w:w="1559" w:type="dxa"/>
          </w:tcPr>
          <w:p w14:paraId="3FD77053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18" w:type="dxa"/>
          </w:tcPr>
          <w:p w14:paraId="46FD077A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Wadium</w:t>
            </w:r>
          </w:p>
        </w:tc>
        <w:tc>
          <w:tcPr>
            <w:tcW w:w="1417" w:type="dxa"/>
          </w:tcPr>
          <w:p w14:paraId="7414BFAA" w14:textId="77777777" w:rsidR="000771F4" w:rsidRPr="00AE1F54" w:rsidRDefault="009C748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/>
                <w:bCs/>
                <w:sz w:val="24"/>
                <w:szCs w:val="24"/>
              </w:rPr>
              <w:t>Uwagi</w:t>
            </w:r>
          </w:p>
        </w:tc>
      </w:tr>
      <w:tr w:rsidR="000771F4" w:rsidRPr="00AE1F54" w14:paraId="05452E7D" w14:textId="77777777" w:rsidTr="005E45A1">
        <w:tc>
          <w:tcPr>
            <w:tcW w:w="704" w:type="dxa"/>
          </w:tcPr>
          <w:p w14:paraId="6F41ED80" w14:textId="77777777" w:rsidR="000771F4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AE1F54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  <w:p w14:paraId="0D9F3F70" w14:textId="77777777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226EF223" w14:textId="7D0E3DDC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4BE75C" w14:textId="77327868" w:rsidR="0004670B" w:rsidRPr="00280B73" w:rsidRDefault="00190F82">
            <w:pPr>
              <w:pStyle w:val="Standard"/>
              <w:widowControl w:val="0"/>
              <w:spacing w:before="113" w:after="0" w:line="240" w:lineRule="auto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0B73">
              <w:rPr>
                <w:rFonts w:ascii="Arial" w:hAnsi="Arial" w:cs="Arial"/>
                <w:bCs/>
                <w:sz w:val="24"/>
                <w:szCs w:val="24"/>
              </w:rPr>
              <w:t xml:space="preserve">SAMOCHÓD 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OSOBOWY</w:t>
            </w:r>
            <w:r w:rsidRPr="00280B73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 xml:space="preserve">AUDI A4 </w:t>
            </w:r>
            <w:r w:rsidR="00885059">
              <w:rPr>
                <w:rFonts w:ascii="Arial" w:hAnsi="Arial" w:cs="Arial"/>
                <w:bCs/>
                <w:sz w:val="24"/>
                <w:szCs w:val="24"/>
              </w:rPr>
              <w:t xml:space="preserve">2.0 T 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QUATTRO</w:t>
            </w:r>
            <w:r w:rsidR="0088505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80B73">
              <w:rPr>
                <w:rFonts w:ascii="Arial" w:hAnsi="Arial" w:cs="Arial"/>
                <w:bCs/>
                <w:sz w:val="24"/>
                <w:szCs w:val="24"/>
              </w:rPr>
              <w:t xml:space="preserve"> ROK PROD. 20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Pr="00280B73">
              <w:rPr>
                <w:rFonts w:ascii="Arial" w:hAnsi="Arial" w:cs="Arial"/>
                <w:bCs/>
                <w:sz w:val="24"/>
                <w:szCs w:val="24"/>
              </w:rPr>
              <w:t>6, NR REJ. G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A1096R</w:t>
            </w:r>
            <w:r w:rsidRPr="00280B73">
              <w:rPr>
                <w:rFonts w:ascii="Arial" w:hAnsi="Arial" w:cs="Arial"/>
                <w:bCs/>
                <w:sz w:val="24"/>
                <w:szCs w:val="24"/>
              </w:rPr>
              <w:t>, POJ. 1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984</w:t>
            </w:r>
            <w:r w:rsidRPr="00280B73">
              <w:rPr>
                <w:rFonts w:ascii="Arial" w:hAnsi="Arial" w:cs="Arial"/>
                <w:bCs/>
                <w:sz w:val="24"/>
                <w:szCs w:val="24"/>
              </w:rPr>
              <w:t xml:space="preserve"> CM3, 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BENZYNA</w:t>
            </w:r>
            <w:r w:rsidR="00885059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80B73">
              <w:rPr>
                <w:rFonts w:ascii="Arial" w:hAnsi="Arial" w:cs="Arial"/>
                <w:bCs/>
                <w:sz w:val="24"/>
                <w:szCs w:val="24"/>
              </w:rPr>
              <w:t xml:space="preserve"> NR VIN: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WAUDF78E76A028192</w:t>
            </w:r>
            <w:r w:rsidRPr="00280B73">
              <w:rPr>
                <w:rFonts w:ascii="Arial" w:hAnsi="Arial" w:cs="Arial"/>
                <w:bCs/>
                <w:sz w:val="24"/>
                <w:szCs w:val="24"/>
              </w:rPr>
              <w:t xml:space="preserve">, KOLOR </w:t>
            </w:r>
            <w:r w:rsidR="00280B73" w:rsidRPr="00280B73">
              <w:rPr>
                <w:rFonts w:ascii="Arial" w:hAnsi="Arial" w:cs="Arial"/>
                <w:bCs/>
                <w:sz w:val="24"/>
                <w:szCs w:val="24"/>
              </w:rPr>
              <w:t>GRANATOWY, SKRZYNIA AUTOMATYCZNA, SKÓRZANA TAPICERKA</w:t>
            </w:r>
          </w:p>
        </w:tc>
        <w:tc>
          <w:tcPr>
            <w:tcW w:w="1701" w:type="dxa"/>
          </w:tcPr>
          <w:p w14:paraId="2920E9C9" w14:textId="1E1C12A4" w:rsidR="0004670B" w:rsidRPr="00AE1F54" w:rsidRDefault="0075681E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90F82">
              <w:rPr>
                <w:rFonts w:ascii="Arial" w:hAnsi="Arial" w:cs="Arial"/>
                <w:bCs/>
                <w:sz w:val="24"/>
                <w:szCs w:val="24"/>
              </w:rPr>
              <w:t>.000,00</w:t>
            </w:r>
            <w:r w:rsidR="00AE1F54" w:rsidRPr="00AE1F54">
              <w:rPr>
                <w:rFonts w:ascii="Arial" w:hAnsi="Arial" w:cs="Arial"/>
                <w:bCs/>
                <w:sz w:val="24"/>
                <w:szCs w:val="24"/>
              </w:rPr>
              <w:t xml:space="preserve"> zł</w:t>
            </w:r>
          </w:p>
          <w:p w14:paraId="46D2257A" w14:textId="77777777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7C7F3E0D" w14:textId="7270EDB4" w:rsidR="000771F4" w:rsidRPr="00AE1F54" w:rsidRDefault="000771F4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DB734A" w14:textId="42057A11" w:rsidR="0004670B" w:rsidRPr="00AE1F54" w:rsidRDefault="0075681E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11</w:t>
            </w:r>
            <w:r w:rsidR="00190F8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25</w:t>
            </w:r>
            <w:r w:rsidR="00190F82">
              <w:rPr>
                <w:rFonts w:ascii="Arial" w:hAnsi="Arial" w:cs="Arial"/>
                <w:bCs/>
                <w:sz w:val="24"/>
                <w:szCs w:val="24"/>
              </w:rPr>
              <w:t xml:space="preserve">0,00 </w:t>
            </w:r>
            <w:r w:rsidR="00AE1F54" w:rsidRPr="00AE1F54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  <w:p w14:paraId="18A2816A" w14:textId="77777777" w:rsidR="0004670B" w:rsidRPr="00AE1F54" w:rsidRDefault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14:paraId="1B1823C2" w14:textId="7F64A311" w:rsidR="000771F4" w:rsidRPr="00AE1F54" w:rsidRDefault="000771F4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F299EF" w14:textId="5E146927" w:rsidR="000771F4" w:rsidRPr="00AE1F54" w:rsidRDefault="0075681E" w:rsidP="0004670B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190F82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  <w:r w:rsidR="00190F82">
              <w:rPr>
                <w:rFonts w:ascii="Arial" w:hAnsi="Arial" w:cs="Arial"/>
                <w:bCs/>
                <w:sz w:val="24"/>
                <w:szCs w:val="24"/>
              </w:rPr>
              <w:t xml:space="preserve">00,00 </w:t>
            </w:r>
            <w:r w:rsidR="00AE1F54" w:rsidRPr="00AE1F54">
              <w:rPr>
                <w:rFonts w:ascii="Arial" w:hAnsi="Arial" w:cs="Arial"/>
                <w:bCs/>
                <w:sz w:val="24"/>
                <w:szCs w:val="24"/>
              </w:rPr>
              <w:t>zł</w:t>
            </w:r>
          </w:p>
        </w:tc>
        <w:tc>
          <w:tcPr>
            <w:tcW w:w="1417" w:type="dxa"/>
          </w:tcPr>
          <w:p w14:paraId="2708522C" w14:textId="12251C50" w:rsidR="000771F4" w:rsidRPr="00280B73" w:rsidRDefault="00280B73">
            <w:pPr>
              <w:pStyle w:val="Standard"/>
              <w:widowControl w:val="0"/>
              <w:spacing w:before="288" w:after="0"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Przebieg 281 tyś km, ubezpieczenie OC do 24.02.2026r., brak aktualnego badania technicznego, data pierwszej rejestracji 01.01.2006r.</w:t>
            </w:r>
            <w:r w:rsidR="008709C9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</w:tr>
    </w:tbl>
    <w:p w14:paraId="4A153658" w14:textId="6F214B8A" w:rsidR="000771F4" w:rsidRDefault="000771F4">
      <w:pPr>
        <w:spacing w:line="276" w:lineRule="auto"/>
        <w:jc w:val="both"/>
        <w:rPr>
          <w:rFonts w:ascii="Arial" w:hAnsi="Arial" w:cs="Arial"/>
        </w:rPr>
      </w:pPr>
    </w:p>
    <w:p w14:paraId="2AD2AC01" w14:textId="77777777" w:rsidR="000771F4" w:rsidRPr="00AE1F54" w:rsidRDefault="009C748B">
      <w:pPr>
        <w:pStyle w:val="rdtytuKAS"/>
        <w:rPr>
          <w:rFonts w:ascii="Arial" w:hAnsi="Arial" w:cs="Arial"/>
          <w:color w:val="auto"/>
        </w:rPr>
      </w:pPr>
      <w:r w:rsidRPr="00AE1F54">
        <w:rPr>
          <w:rFonts w:ascii="Arial" w:hAnsi="Arial" w:cs="Arial"/>
          <w:color w:val="auto"/>
          <w:lang w:eastAsia="pl-PL"/>
        </w:rPr>
        <w:t xml:space="preserve">Wadium </w:t>
      </w:r>
    </w:p>
    <w:p w14:paraId="6F1D7AA0" w14:textId="77777777" w:rsidR="000771F4" w:rsidRPr="00AE1F54" w:rsidRDefault="009C748B">
      <w:pPr>
        <w:pStyle w:val="Standard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 xml:space="preserve">Warunkiem przystąpienia do licytacji ruchomości jest wpłata wadium. </w:t>
      </w:r>
      <w:r w:rsidRPr="00AE1F54">
        <w:rPr>
          <w:rFonts w:ascii="Arial" w:hAnsi="Arial" w:cs="Arial"/>
          <w:bCs/>
          <w:sz w:val="24"/>
          <w:szCs w:val="24"/>
        </w:rPr>
        <w:tab/>
      </w:r>
      <w:r w:rsidRPr="00AE1F54">
        <w:rPr>
          <w:rFonts w:ascii="Arial" w:hAnsi="Arial" w:cs="Arial"/>
          <w:bCs/>
          <w:sz w:val="24"/>
          <w:szCs w:val="24"/>
        </w:rPr>
        <w:tab/>
      </w:r>
    </w:p>
    <w:p w14:paraId="58F64B47" w14:textId="77777777" w:rsidR="000771F4" w:rsidRPr="00AE1F54" w:rsidRDefault="009C748B">
      <w:pPr>
        <w:pStyle w:val="TekstpismaKAS"/>
        <w:spacing w:before="0"/>
        <w:rPr>
          <w:rFonts w:ascii="Arial" w:eastAsia="Times New Roman" w:hAnsi="Arial" w:cs="Arial"/>
          <w:lang w:eastAsia="pl-PL"/>
        </w:rPr>
      </w:pPr>
      <w:r w:rsidRPr="00AE1F54">
        <w:rPr>
          <w:rFonts w:ascii="Arial" w:eastAsia="Times New Roman" w:hAnsi="Arial" w:cs="Arial"/>
          <w:lang w:eastAsia="pl-PL"/>
        </w:rPr>
        <w:t xml:space="preserve">Wadium proszę </w:t>
      </w:r>
      <w:r w:rsidRPr="00AE1F54">
        <w:rPr>
          <w:rFonts w:ascii="Arial" w:hAnsi="Arial" w:cs="Arial"/>
          <w:lang w:eastAsia="pl-PL"/>
        </w:rPr>
        <w:t>wpłacić na rachunek bankowy</w:t>
      </w:r>
      <w:r w:rsidRPr="00AE1F54">
        <w:rPr>
          <w:rFonts w:ascii="Arial" w:eastAsia="Times New Roman" w:hAnsi="Arial" w:cs="Arial"/>
          <w:lang w:eastAsia="pl-PL"/>
        </w:rPr>
        <w:t xml:space="preserve"> nr 40 1010 1140 0200 8213 9120 0000. W treści przelewu proszę zamieścić słowo wadium i oznaczenie ruchomości, której dotyczy.</w:t>
      </w:r>
    </w:p>
    <w:p w14:paraId="5F8F7D73" w14:textId="4BA9A263" w:rsidR="000771F4" w:rsidRPr="00696C68" w:rsidRDefault="009C748B" w:rsidP="00696C68">
      <w:pPr>
        <w:pStyle w:val="TekstpismaKAS"/>
        <w:rPr>
          <w:rFonts w:ascii="Arial" w:hAnsi="Arial" w:cs="Arial"/>
          <w:lang w:eastAsia="pl-PL"/>
        </w:rPr>
      </w:pPr>
      <w:r w:rsidRPr="00AE1F54">
        <w:rPr>
          <w:rFonts w:ascii="Arial" w:hAnsi="Arial" w:cs="Arial"/>
          <w:lang w:eastAsia="pl-PL"/>
        </w:rPr>
        <w:t>Wadium uznam za złożone, jeżeli wpłata zostanie uznana na naszym rachunku najpóźniej w dniu poprzedzającym dzień licytacji.</w:t>
      </w:r>
    </w:p>
    <w:p w14:paraId="226A1A3B" w14:textId="3E8C8115" w:rsidR="00005867" w:rsidRDefault="00005867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lastRenderedPageBreak/>
        <w:t xml:space="preserve">Nie </w:t>
      </w:r>
      <w:r w:rsidR="003113D4">
        <w:rPr>
          <w:rFonts w:ascii="Arial" w:eastAsia="Times New Roman" w:hAnsi="Arial" w:cs="Arial"/>
          <w:sz w:val="24"/>
          <w:szCs w:val="24"/>
          <w:lang w:eastAsia="pl-PL"/>
        </w:rPr>
        <w:t>później niż na godzinę przed terminem licytacji wadium możecie Państwo złożyć: gotówką pracownikowi obsługującemu organ egzekucyjny.</w:t>
      </w:r>
    </w:p>
    <w:p w14:paraId="2F40CB16" w14:textId="63BBD744" w:rsidR="003113D4" w:rsidRDefault="003113D4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83E4876" w14:textId="486E9AE7" w:rsidR="003113D4" w:rsidRDefault="003113D4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639670F" w14:textId="77777777" w:rsidR="003113D4" w:rsidRPr="00AE1F54" w:rsidRDefault="003113D4">
      <w:pPr>
        <w:shd w:val="clear" w:color="auto" w:fill="FFFFFF"/>
        <w:suppressAutoHyphens w:val="0"/>
        <w:spacing w:after="0" w:line="276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ECC7D32" w14:textId="77777777" w:rsidR="000771F4" w:rsidRPr="00AE1F54" w:rsidRDefault="009C748B">
      <w:pPr>
        <w:pStyle w:val="TekstpismaKAS"/>
        <w:rPr>
          <w:rFonts w:ascii="Arial" w:hAnsi="Arial" w:cs="Arial"/>
          <w:u w:val="single"/>
          <w:lang w:eastAsia="zh-CN"/>
        </w:rPr>
      </w:pPr>
      <w:r w:rsidRPr="00AE1F54">
        <w:rPr>
          <w:rFonts w:ascii="Arial" w:hAnsi="Arial" w:cs="Arial"/>
          <w:u w:val="single"/>
          <w:lang w:eastAsia="zh-CN"/>
        </w:rPr>
        <w:t xml:space="preserve">Zatrzymam wadium złożone przez licytanta, któremu udzielimy przybicia. </w:t>
      </w:r>
    </w:p>
    <w:p w14:paraId="1E266310" w14:textId="77777777" w:rsidR="00190F82" w:rsidRDefault="009C748B" w:rsidP="00846F3D">
      <w:pPr>
        <w:pStyle w:val="TekstpismaKAS"/>
        <w:rPr>
          <w:rFonts w:ascii="Arial" w:hAnsi="Arial" w:cs="Arial"/>
          <w:lang w:eastAsia="zh-CN"/>
        </w:rPr>
      </w:pPr>
      <w:r w:rsidRPr="00AE1F54">
        <w:rPr>
          <w:rFonts w:ascii="Arial" w:hAnsi="Arial" w:cs="Arial"/>
          <w:lang w:eastAsia="zh-CN"/>
        </w:rPr>
        <w:t>Pozostałym licytantom zwrócę wadium</w:t>
      </w:r>
      <w:r w:rsidR="00190F82">
        <w:rPr>
          <w:rFonts w:ascii="Arial" w:hAnsi="Arial" w:cs="Arial"/>
          <w:lang w:eastAsia="zh-CN"/>
        </w:rPr>
        <w:t>:</w:t>
      </w:r>
    </w:p>
    <w:p w14:paraId="5C86C101" w14:textId="0CEE40FF" w:rsidR="000771F4" w:rsidRDefault="00190F82" w:rsidP="00846F3D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>1)</w:t>
      </w:r>
      <w:r w:rsidR="00846F3D">
        <w:rPr>
          <w:rFonts w:ascii="Arial" w:hAnsi="Arial" w:cs="Arial"/>
          <w:lang w:eastAsia="zh-CN"/>
        </w:rPr>
        <w:t xml:space="preserve"> </w:t>
      </w:r>
      <w:r w:rsidR="009C748B" w:rsidRPr="00AE1F54">
        <w:rPr>
          <w:rFonts w:ascii="Arial" w:hAnsi="Arial" w:cs="Arial"/>
          <w:lang w:eastAsia="zh-CN"/>
        </w:rPr>
        <w:t>wpłacone bezgotówkowo: nie później niż w terminie 7 dni roboczych od dnia licytacji</w:t>
      </w:r>
      <w:r w:rsidR="003113D4">
        <w:rPr>
          <w:rFonts w:ascii="Arial" w:hAnsi="Arial" w:cs="Arial"/>
          <w:lang w:eastAsia="zh-CN"/>
        </w:rPr>
        <w:t>;</w:t>
      </w:r>
    </w:p>
    <w:p w14:paraId="00CB09C0" w14:textId="25475CCC" w:rsidR="00190F82" w:rsidRDefault="00190F82" w:rsidP="00846F3D">
      <w:pPr>
        <w:pStyle w:val="TekstpismaKAS"/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2) wpłacone w gotówce </w:t>
      </w:r>
      <w:r w:rsidR="003113D4">
        <w:rPr>
          <w:rFonts w:ascii="Arial" w:hAnsi="Arial" w:cs="Arial"/>
          <w:lang w:eastAsia="zh-CN"/>
        </w:rPr>
        <w:t>–</w:t>
      </w:r>
      <w:r>
        <w:rPr>
          <w:rFonts w:ascii="Arial" w:hAnsi="Arial" w:cs="Arial"/>
          <w:lang w:eastAsia="zh-CN"/>
        </w:rPr>
        <w:t xml:space="preserve"> niezwłocznie</w:t>
      </w:r>
      <w:r w:rsidR="003113D4">
        <w:rPr>
          <w:rFonts w:ascii="Arial" w:hAnsi="Arial" w:cs="Arial"/>
          <w:lang w:eastAsia="zh-CN"/>
        </w:rPr>
        <w:t>.</w:t>
      </w:r>
    </w:p>
    <w:p w14:paraId="724E493B" w14:textId="1E8FF694" w:rsidR="00563F9E" w:rsidRPr="00AE1F54" w:rsidRDefault="00563F9E" w:rsidP="00846F3D">
      <w:pPr>
        <w:pStyle w:val="TekstpismaKAS"/>
        <w:ind w:left="720"/>
        <w:rPr>
          <w:rFonts w:ascii="Arial" w:hAnsi="Arial" w:cs="Arial"/>
          <w:lang w:eastAsia="zh-CN"/>
        </w:rPr>
      </w:pPr>
    </w:p>
    <w:p w14:paraId="38A730D6" w14:textId="77777777" w:rsidR="000771F4" w:rsidRPr="00AE1F54" w:rsidRDefault="000771F4">
      <w:pPr>
        <w:pStyle w:val="TekstpismaKAS"/>
        <w:rPr>
          <w:rFonts w:ascii="Arial" w:eastAsia="Cambria" w:hAnsi="Arial" w:cs="Arial"/>
          <w:lang w:eastAsia="zh-CN"/>
        </w:rPr>
      </w:pPr>
    </w:p>
    <w:p w14:paraId="010943AF" w14:textId="77777777" w:rsidR="000771F4" w:rsidRPr="00AE1F54" w:rsidRDefault="009C748B">
      <w:pPr>
        <w:pStyle w:val="Standard"/>
        <w:spacing w:before="120" w:after="0" w:line="240" w:lineRule="auto"/>
        <w:jc w:val="both"/>
        <w:rPr>
          <w:rFonts w:ascii="Arial" w:hAnsi="Arial" w:cs="Arial"/>
        </w:rPr>
      </w:pPr>
      <w:r w:rsidRPr="00AE1F54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5B763E0E" w14:textId="3B284F63" w:rsidR="000771F4" w:rsidRPr="00AE1F54" w:rsidRDefault="009C748B">
      <w:pPr>
        <w:pStyle w:val="Standard"/>
        <w:spacing w:before="120" w:after="0" w:line="276" w:lineRule="auto"/>
        <w:jc w:val="both"/>
        <w:rPr>
          <w:rFonts w:ascii="Arial" w:hAnsi="Arial" w:cs="Arial"/>
        </w:rPr>
      </w:pPr>
      <w:r w:rsidRPr="00AE1F54">
        <w:rPr>
          <w:rFonts w:ascii="Arial" w:hAnsi="Arial" w:cs="Arial"/>
          <w:bCs/>
          <w:sz w:val="24"/>
          <w:szCs w:val="24"/>
        </w:rPr>
        <w:t xml:space="preserve">Ruchomości można oglądać </w:t>
      </w:r>
      <w:r w:rsidR="00EF1FA9">
        <w:rPr>
          <w:rFonts w:ascii="Arial" w:eastAsia="Calibri" w:hAnsi="Arial" w:cs="Arial"/>
          <w:bCs/>
          <w:sz w:val="24"/>
          <w:szCs w:val="24"/>
        </w:rPr>
        <w:t>16</w:t>
      </w:r>
      <w:r w:rsidR="00563F9E">
        <w:rPr>
          <w:rFonts w:ascii="Arial" w:eastAsia="Calibri" w:hAnsi="Arial" w:cs="Arial"/>
          <w:bCs/>
          <w:sz w:val="24"/>
          <w:szCs w:val="24"/>
        </w:rPr>
        <w:t>.0</w:t>
      </w:r>
      <w:r w:rsidR="00F8377B">
        <w:rPr>
          <w:rFonts w:ascii="Arial" w:eastAsia="Calibri" w:hAnsi="Arial" w:cs="Arial"/>
          <w:bCs/>
          <w:sz w:val="24"/>
          <w:szCs w:val="24"/>
        </w:rPr>
        <w:t>4</w:t>
      </w:r>
      <w:r w:rsidR="00563F9E">
        <w:rPr>
          <w:rFonts w:ascii="Arial" w:eastAsia="Calibri" w:hAnsi="Arial" w:cs="Arial"/>
          <w:bCs/>
          <w:sz w:val="24"/>
          <w:szCs w:val="24"/>
        </w:rPr>
        <w:t>.</w:t>
      </w:r>
      <w:r w:rsidRPr="00AE1F54">
        <w:rPr>
          <w:rFonts w:ascii="Arial" w:hAnsi="Arial" w:cs="Arial"/>
          <w:bCs/>
          <w:sz w:val="24"/>
          <w:szCs w:val="24"/>
        </w:rPr>
        <w:t>202</w:t>
      </w:r>
      <w:r w:rsidR="00190F82">
        <w:rPr>
          <w:rFonts w:ascii="Arial" w:hAnsi="Arial" w:cs="Arial"/>
          <w:bCs/>
          <w:sz w:val="24"/>
          <w:szCs w:val="24"/>
        </w:rPr>
        <w:t>5</w:t>
      </w:r>
      <w:r w:rsidRPr="00AE1F54">
        <w:rPr>
          <w:rFonts w:ascii="Arial" w:hAnsi="Arial" w:cs="Arial"/>
          <w:bCs/>
          <w:sz w:val="24"/>
          <w:szCs w:val="24"/>
        </w:rPr>
        <w:t xml:space="preserve"> roku od godz. 10:00 do godz. 1</w:t>
      </w:r>
      <w:r w:rsidR="00563F9E">
        <w:rPr>
          <w:rFonts w:ascii="Arial" w:hAnsi="Arial" w:cs="Arial"/>
          <w:bCs/>
          <w:sz w:val="24"/>
          <w:szCs w:val="24"/>
        </w:rPr>
        <w:t>0</w:t>
      </w:r>
      <w:r w:rsidRPr="00AE1F54">
        <w:rPr>
          <w:rFonts w:ascii="Arial" w:hAnsi="Arial" w:cs="Arial"/>
          <w:bCs/>
          <w:sz w:val="24"/>
          <w:szCs w:val="24"/>
        </w:rPr>
        <w:t>:</w:t>
      </w:r>
      <w:r w:rsidR="00563F9E">
        <w:rPr>
          <w:rFonts w:ascii="Arial" w:hAnsi="Arial" w:cs="Arial"/>
          <w:bCs/>
          <w:sz w:val="24"/>
          <w:szCs w:val="24"/>
        </w:rPr>
        <w:t>3</w:t>
      </w:r>
      <w:r w:rsidRPr="00AE1F54">
        <w:rPr>
          <w:rFonts w:ascii="Arial" w:hAnsi="Arial" w:cs="Arial"/>
          <w:bCs/>
          <w:sz w:val="24"/>
          <w:szCs w:val="24"/>
        </w:rPr>
        <w:t xml:space="preserve">0  </w:t>
      </w:r>
      <w:r w:rsidR="00005867">
        <w:rPr>
          <w:rFonts w:ascii="Arial" w:hAnsi="Arial" w:cs="Arial"/>
          <w:bCs/>
          <w:sz w:val="24"/>
          <w:szCs w:val="24"/>
        </w:rPr>
        <w:t>8</w:t>
      </w:r>
      <w:r w:rsidR="00FD0FAC">
        <w:rPr>
          <w:rFonts w:ascii="Arial" w:hAnsi="Arial" w:cs="Arial"/>
          <w:bCs/>
          <w:sz w:val="24"/>
          <w:szCs w:val="24"/>
        </w:rPr>
        <w:t>0</w:t>
      </w:r>
      <w:r w:rsidR="00005867">
        <w:rPr>
          <w:rFonts w:ascii="Arial" w:hAnsi="Arial" w:cs="Arial"/>
          <w:bCs/>
          <w:sz w:val="24"/>
          <w:szCs w:val="24"/>
        </w:rPr>
        <w:t>-</w:t>
      </w:r>
      <w:r w:rsidR="0075681E">
        <w:rPr>
          <w:rFonts w:ascii="Arial" w:hAnsi="Arial" w:cs="Arial"/>
          <w:bCs/>
          <w:sz w:val="24"/>
          <w:szCs w:val="24"/>
        </w:rPr>
        <w:t>18</w:t>
      </w:r>
      <w:r w:rsidR="00005867">
        <w:rPr>
          <w:rFonts w:ascii="Arial" w:hAnsi="Arial" w:cs="Arial"/>
          <w:bCs/>
          <w:sz w:val="24"/>
          <w:szCs w:val="24"/>
        </w:rPr>
        <w:t xml:space="preserve">0 </w:t>
      </w:r>
      <w:r w:rsidR="00FD0FAC">
        <w:rPr>
          <w:rFonts w:ascii="Arial" w:hAnsi="Arial" w:cs="Arial"/>
          <w:bCs/>
          <w:sz w:val="24"/>
          <w:szCs w:val="24"/>
        </w:rPr>
        <w:t>Kowale</w:t>
      </w:r>
      <w:r w:rsidR="00005867">
        <w:rPr>
          <w:rFonts w:ascii="Arial" w:eastAsia="Calibri" w:hAnsi="Arial" w:cs="Arial"/>
          <w:bCs/>
          <w:sz w:val="24"/>
          <w:szCs w:val="24"/>
        </w:rPr>
        <w:t xml:space="preserve"> ul. </w:t>
      </w:r>
      <w:r w:rsidR="00FD0FAC">
        <w:rPr>
          <w:rFonts w:ascii="Arial" w:eastAsia="Calibri" w:hAnsi="Arial" w:cs="Arial"/>
          <w:bCs/>
          <w:sz w:val="24"/>
          <w:szCs w:val="24"/>
        </w:rPr>
        <w:t>Przy Sadzie 10B</w:t>
      </w:r>
      <w:r w:rsidR="00005867">
        <w:rPr>
          <w:rFonts w:ascii="Arial" w:eastAsia="Calibri" w:hAnsi="Arial" w:cs="Arial"/>
          <w:bCs/>
          <w:sz w:val="24"/>
          <w:szCs w:val="24"/>
        </w:rPr>
        <w:t>, po uprzednim umówieniu telefonicznym.</w:t>
      </w:r>
    </w:p>
    <w:p w14:paraId="623782BD" w14:textId="77777777" w:rsidR="000771F4" w:rsidRPr="00AE1F54" w:rsidRDefault="000771F4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069F884C" w14:textId="3735B0D0" w:rsidR="000771F4" w:rsidRDefault="009C748B" w:rsidP="00A077EB">
      <w:pPr>
        <w:pStyle w:val="Standard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AE1F54"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21CCFFAB" w14:textId="77777777" w:rsidR="00A077EB" w:rsidRPr="00AE1F54" w:rsidRDefault="00A077EB" w:rsidP="00A077EB">
      <w:pPr>
        <w:pStyle w:val="Standard"/>
        <w:spacing w:after="0" w:line="240" w:lineRule="auto"/>
        <w:jc w:val="both"/>
        <w:rPr>
          <w:rFonts w:ascii="Arial" w:hAnsi="Arial" w:cs="Arial"/>
        </w:rPr>
      </w:pPr>
    </w:p>
    <w:p w14:paraId="313C73D9" w14:textId="643998DB" w:rsidR="000771F4" w:rsidRDefault="009C748B" w:rsidP="00A077EB">
      <w:pPr>
        <w:pStyle w:val="Standard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 xml:space="preserve">Sprzedaż </w:t>
      </w:r>
      <w:r w:rsidR="003171AD">
        <w:rPr>
          <w:rFonts w:ascii="Arial" w:hAnsi="Arial" w:cs="Arial"/>
          <w:bCs/>
          <w:sz w:val="24"/>
          <w:szCs w:val="24"/>
        </w:rPr>
        <w:t xml:space="preserve">nie </w:t>
      </w:r>
      <w:r w:rsidRPr="00AE1F54">
        <w:rPr>
          <w:rFonts w:ascii="Arial" w:hAnsi="Arial" w:cs="Arial"/>
          <w:bCs/>
          <w:sz w:val="24"/>
          <w:szCs w:val="24"/>
        </w:rPr>
        <w:t>jest opodatkowana podatkiem od towarów i usług.</w:t>
      </w:r>
    </w:p>
    <w:p w14:paraId="7735140F" w14:textId="254D18E3" w:rsidR="000771F4" w:rsidRDefault="009C748B" w:rsidP="00A077EB">
      <w:pPr>
        <w:pStyle w:val="Standard"/>
        <w:spacing w:after="0" w:line="276" w:lineRule="auto"/>
        <w:rPr>
          <w:rFonts w:ascii="Arial" w:hAnsi="Arial" w:cs="Arial"/>
          <w:bCs/>
          <w:sz w:val="24"/>
          <w:szCs w:val="24"/>
        </w:rPr>
      </w:pPr>
      <w:r w:rsidRPr="00AE1F54">
        <w:rPr>
          <w:rFonts w:ascii="Arial" w:hAnsi="Arial" w:cs="Arial"/>
          <w:bCs/>
          <w:sz w:val="24"/>
          <w:szCs w:val="24"/>
        </w:rPr>
        <w:t xml:space="preserve">Nabywca obowiązany jest </w:t>
      </w:r>
      <w:r w:rsidR="00300C14">
        <w:rPr>
          <w:rFonts w:ascii="Arial" w:hAnsi="Arial" w:cs="Arial"/>
          <w:bCs/>
          <w:sz w:val="24"/>
          <w:szCs w:val="24"/>
        </w:rPr>
        <w:t>niezwłocznie</w:t>
      </w:r>
      <w:r w:rsidRPr="00AE1F54">
        <w:rPr>
          <w:rFonts w:ascii="Arial" w:hAnsi="Arial" w:cs="Arial"/>
          <w:bCs/>
          <w:sz w:val="24"/>
          <w:szCs w:val="24"/>
        </w:rPr>
        <w:t xml:space="preserve"> po udzieleniu mu przybicia uiścić przynajmniej cenę wywołania w gotówce</w:t>
      </w:r>
      <w:r w:rsidR="007B408E">
        <w:rPr>
          <w:rFonts w:ascii="Arial" w:hAnsi="Arial" w:cs="Arial"/>
          <w:bCs/>
          <w:sz w:val="24"/>
          <w:szCs w:val="24"/>
        </w:rPr>
        <w:t xml:space="preserve"> lub bezgotówkowo</w:t>
      </w:r>
      <w:r w:rsidRPr="00AE1F54">
        <w:rPr>
          <w:rFonts w:ascii="Arial" w:hAnsi="Arial" w:cs="Arial"/>
          <w:bCs/>
          <w:i/>
          <w:sz w:val="24"/>
          <w:szCs w:val="24"/>
        </w:rPr>
        <w:t>.</w:t>
      </w:r>
      <w:r w:rsidR="007B408E">
        <w:rPr>
          <w:rFonts w:ascii="Arial" w:hAnsi="Arial" w:cs="Arial"/>
          <w:bCs/>
          <w:i/>
          <w:sz w:val="24"/>
          <w:szCs w:val="24"/>
        </w:rPr>
        <w:t xml:space="preserve"> </w:t>
      </w:r>
      <w:r w:rsidRPr="00AE1F54">
        <w:rPr>
          <w:rFonts w:ascii="Arial" w:hAnsi="Arial" w:cs="Arial"/>
          <w:bCs/>
          <w:sz w:val="24"/>
          <w:szCs w:val="24"/>
        </w:rPr>
        <w:t xml:space="preserve">Jeżeli ceny tej nabywca nie uiści, traci prawo wynikłe z przybicia </w:t>
      </w:r>
      <w:r w:rsidR="007B408E">
        <w:rPr>
          <w:rFonts w:ascii="Arial" w:hAnsi="Arial" w:cs="Arial"/>
          <w:bCs/>
          <w:sz w:val="24"/>
          <w:szCs w:val="24"/>
        </w:rPr>
        <w:t xml:space="preserve">i nie może uczestniczyć w licytacji tej samej ruchomości. </w:t>
      </w:r>
      <w:r w:rsidRPr="00AE1F54">
        <w:rPr>
          <w:rFonts w:ascii="Arial" w:hAnsi="Arial" w:cs="Arial"/>
          <w:bCs/>
          <w:sz w:val="24"/>
          <w:szCs w:val="24"/>
        </w:rPr>
        <w:t xml:space="preserve">Pozostałą do zapłaty część wylicytowanej kwoty należy wpłacić na ww. </w:t>
      </w:r>
      <w:r w:rsidRPr="000A3499">
        <w:rPr>
          <w:rFonts w:ascii="Arial" w:hAnsi="Arial" w:cs="Arial"/>
          <w:bCs/>
          <w:sz w:val="24"/>
          <w:szCs w:val="24"/>
        </w:rPr>
        <w:t>rachunek bankowy organowi egzekucyjnemu niezwłocznie, nie później niż w dniu następującym po dniu licytacji.</w:t>
      </w:r>
    </w:p>
    <w:p w14:paraId="19C0750A" w14:textId="0756B96F" w:rsidR="00696C68" w:rsidRDefault="00696C68" w:rsidP="00A077EB">
      <w:pPr>
        <w:pStyle w:val="Standard"/>
        <w:spacing w:after="0" w:line="276" w:lineRule="auto"/>
        <w:rPr>
          <w:rFonts w:ascii="Arial" w:hAnsi="Arial" w:cs="Arial"/>
          <w:bCs/>
          <w:sz w:val="24"/>
          <w:szCs w:val="24"/>
        </w:rPr>
      </w:pPr>
    </w:p>
    <w:p w14:paraId="25147EAA" w14:textId="0D45D92F" w:rsidR="00696C68" w:rsidRPr="000A3499" w:rsidRDefault="00696C68" w:rsidP="00A077EB">
      <w:pPr>
        <w:pStyle w:val="Standard"/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Nabywca zobowiązany jest do niezwłocznego odbioru nabytych ruchomości na koszt własny.</w:t>
      </w:r>
    </w:p>
    <w:p w14:paraId="5900FA4C" w14:textId="60A24740" w:rsidR="000771F4" w:rsidRPr="000A3499" w:rsidRDefault="000771F4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4C94569D" w14:textId="46AF8CB1" w:rsidR="00005867" w:rsidRPr="000A3499" w:rsidRDefault="00005867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  <w:r w:rsidRPr="000A3499">
        <w:rPr>
          <w:rFonts w:ascii="Arial" w:hAnsi="Arial" w:cs="Arial"/>
          <w:bCs/>
          <w:sz w:val="24"/>
          <w:szCs w:val="24"/>
        </w:rPr>
        <w:t>Naczelnik Urzędu Skarbowego w Pruszczu Gdańskim zastrzega sobie prawo odwołania sprzedaży bez podania przyczyny.</w:t>
      </w:r>
    </w:p>
    <w:p w14:paraId="57B533BF" w14:textId="5D8F113C" w:rsidR="00005867" w:rsidRPr="000A3499" w:rsidRDefault="00005867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</w:p>
    <w:p w14:paraId="54950562" w14:textId="225C5DFE" w:rsidR="00005867" w:rsidRPr="000A3499" w:rsidRDefault="00005867">
      <w:pPr>
        <w:pStyle w:val="Zaczniki"/>
        <w:spacing w:line="276" w:lineRule="auto"/>
        <w:rPr>
          <w:rFonts w:ascii="Arial" w:hAnsi="Arial" w:cs="Arial"/>
          <w:bCs/>
          <w:sz w:val="24"/>
          <w:szCs w:val="24"/>
        </w:rPr>
      </w:pPr>
      <w:r w:rsidRPr="000A3499">
        <w:rPr>
          <w:rFonts w:ascii="Arial" w:hAnsi="Arial" w:cs="Arial"/>
          <w:bCs/>
          <w:sz w:val="24"/>
          <w:szCs w:val="24"/>
        </w:rPr>
        <w:t>Naczelnik Urzędu Skarbowego w Pruszczu Gdańskim nie ponosi odpowiedzialności za stan techniczny i wady ukryte sprzedawanych ruchomości.</w:t>
      </w:r>
    </w:p>
    <w:p w14:paraId="158F0A6E" w14:textId="77777777" w:rsidR="000771F4" w:rsidRPr="000A3499" w:rsidRDefault="009C748B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0A3499"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2B8FE91E" w14:textId="77777777" w:rsidR="000771F4" w:rsidRPr="00AE1F54" w:rsidRDefault="000771F4">
      <w:pPr>
        <w:pStyle w:val="HTML-wstpniesformatowany"/>
        <w:tabs>
          <w:tab w:val="clear" w:pos="5496"/>
          <w:tab w:val="left" w:pos="5381"/>
        </w:tabs>
        <w:spacing w:after="0" w:line="240" w:lineRule="auto"/>
        <w:textAlignment w:val="top"/>
        <w:rPr>
          <w:rFonts w:ascii="Arial" w:hAnsi="Arial" w:cs="Arial"/>
          <w:sz w:val="24"/>
          <w:szCs w:val="24"/>
        </w:rPr>
      </w:pPr>
    </w:p>
    <w:p w14:paraId="4AEEDE7E" w14:textId="77777777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7" behindDoc="0" locked="0" layoutInCell="0" allowOverlap="1" wp14:anchorId="105D216E" wp14:editId="5FD82B89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F54">
        <w:rPr>
          <w:rFonts w:ascii="Arial" w:hAnsi="Arial" w:cs="Arial"/>
        </w:rPr>
        <w:t xml:space="preserve">telefonicznie – pod numerem </w:t>
      </w:r>
      <w:r w:rsidRPr="00AE1F54">
        <w:rPr>
          <w:rFonts w:ascii="Arial" w:hAnsi="Arial" w:cs="Arial"/>
          <w:bCs/>
        </w:rPr>
        <w:t xml:space="preserve">telefonu: </w:t>
      </w:r>
      <w:r w:rsidRPr="00AE1F54">
        <w:rPr>
          <w:rFonts w:ascii="Arial" w:hAnsi="Arial" w:cs="Arial"/>
          <w:bCs/>
        </w:rPr>
        <w:br/>
        <w:t>58 773 71 15, 516 245 880</w:t>
      </w:r>
    </w:p>
    <w:p w14:paraId="48DA6343" w14:textId="77777777" w:rsidR="000771F4" w:rsidRPr="00AE1F54" w:rsidRDefault="000771F4">
      <w:pPr>
        <w:pStyle w:val="TekstpismaKAS"/>
        <w:rPr>
          <w:rFonts w:ascii="Arial" w:hAnsi="Arial" w:cs="Arial"/>
          <w:lang w:eastAsia="pl-PL"/>
        </w:rPr>
      </w:pPr>
    </w:p>
    <w:p w14:paraId="7D1ED2DC" w14:textId="77777777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8" behindDoc="0" locked="0" layoutInCell="0" allowOverlap="1" wp14:anchorId="030B17EA" wp14:editId="5BA12A1F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4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E1F54">
        <w:rPr>
          <w:rFonts w:ascii="Arial" w:hAnsi="Arial" w:cs="Arial"/>
        </w:rPr>
        <w:t>elektronicznie – napisz na adres:</w:t>
      </w:r>
    </w:p>
    <w:p w14:paraId="228C33BD" w14:textId="77777777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</w:rPr>
        <w:t>robert.kajuth@mf.gov.pl</w:t>
      </w:r>
    </w:p>
    <w:p w14:paraId="77A9B033" w14:textId="15C79119" w:rsidR="000771F4" w:rsidRDefault="009C748B">
      <w:pPr>
        <w:pStyle w:val="Standard"/>
        <w:spacing w:before="120" w:after="0" w:line="240" w:lineRule="auto"/>
        <w:rPr>
          <w:rFonts w:ascii="Arial" w:hAnsi="Arial" w:cs="Arial"/>
          <w:bCs/>
        </w:rPr>
      </w:pPr>
      <w:r w:rsidRPr="00AE1F54">
        <w:rPr>
          <w:rFonts w:ascii="Arial" w:hAnsi="Arial" w:cs="Arial"/>
          <w:bCs/>
          <w:sz w:val="24"/>
          <w:szCs w:val="24"/>
        </w:rPr>
        <w:t>oraz na stronie:</w:t>
      </w:r>
      <w:r w:rsidRPr="00AE1F54">
        <w:rPr>
          <w:rFonts w:ascii="Arial" w:hAnsi="Arial" w:cs="Arial"/>
          <w:sz w:val="24"/>
          <w:szCs w:val="24"/>
        </w:rPr>
        <w:t xml:space="preserve"> </w:t>
      </w:r>
      <w:hyperlink r:id="rId10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https://www.</w:t>
        </w:r>
      </w:hyperlink>
      <w:hyperlink r:id="rId11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pomorskie</w:t>
        </w:r>
      </w:hyperlink>
      <w:hyperlink r:id="rId12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.kas.gov.pl/urzad-skarbowy</w:t>
        </w:r>
      </w:hyperlink>
      <w:hyperlink r:id="rId13">
        <w:r w:rsidRPr="00AE1F54">
          <w:rPr>
            <w:rStyle w:val="czeinternetowe"/>
            <w:rFonts w:ascii="Arial" w:hAnsi="Arial" w:cs="Arial"/>
            <w:bCs/>
            <w:color w:val="auto"/>
            <w:sz w:val="24"/>
            <w:szCs w:val="24"/>
          </w:rPr>
          <w:t>-</w:t>
        </w:r>
      </w:hyperlink>
      <w:r w:rsidRPr="00AE1F54">
        <w:rPr>
          <w:rFonts w:ascii="Arial" w:hAnsi="Arial" w:cs="Arial"/>
          <w:bCs/>
          <w:sz w:val="24"/>
          <w:szCs w:val="24"/>
          <w:u w:val="single"/>
        </w:rPr>
        <w:t>w-pruszczu-gdanskim,</w:t>
      </w:r>
      <w:r w:rsidRPr="00AE1F54">
        <w:rPr>
          <w:rFonts w:ascii="Arial" w:hAnsi="Arial" w:cs="Arial"/>
          <w:bCs/>
          <w:sz w:val="24"/>
          <w:szCs w:val="24"/>
        </w:rPr>
        <w:br/>
        <w:t>w zakładce ogłoszenia - obwieszczenia o licytacji</w:t>
      </w:r>
      <w:r w:rsidRPr="00AE1F54">
        <w:rPr>
          <w:rFonts w:ascii="Arial" w:hAnsi="Arial" w:cs="Arial"/>
          <w:bCs/>
        </w:rPr>
        <w:t>.</w:t>
      </w:r>
    </w:p>
    <w:p w14:paraId="0072A3BB" w14:textId="48FFECD0" w:rsidR="00F0019A" w:rsidRDefault="00F0019A">
      <w:pPr>
        <w:pStyle w:val="Standard"/>
        <w:spacing w:before="120" w:after="0" w:line="240" w:lineRule="auto"/>
        <w:rPr>
          <w:rFonts w:ascii="Arial" w:hAnsi="Arial" w:cs="Arial"/>
          <w:bCs/>
        </w:rPr>
      </w:pPr>
    </w:p>
    <w:p w14:paraId="2CF2B822" w14:textId="77777777" w:rsidR="00F0019A" w:rsidRPr="00AE1F54" w:rsidRDefault="00F0019A">
      <w:pPr>
        <w:pStyle w:val="Standard"/>
        <w:spacing w:before="120" w:after="0" w:line="240" w:lineRule="auto"/>
        <w:rPr>
          <w:rFonts w:ascii="Arial" w:hAnsi="Arial" w:cs="Arial"/>
        </w:rPr>
      </w:pPr>
    </w:p>
    <w:p w14:paraId="43D98CDD" w14:textId="2538667D" w:rsidR="000771F4" w:rsidRDefault="000771F4">
      <w:pPr>
        <w:pStyle w:val="rdtytuKAS"/>
        <w:spacing w:before="0"/>
        <w:rPr>
          <w:rFonts w:ascii="Arial" w:hAnsi="Arial" w:cs="Arial"/>
          <w:color w:val="auto"/>
        </w:rPr>
      </w:pPr>
    </w:p>
    <w:p w14:paraId="7FC08A5F" w14:textId="18894ADC" w:rsidR="00AE1849" w:rsidRDefault="00AE1849">
      <w:pPr>
        <w:pStyle w:val="rdtytuKAS"/>
        <w:spacing w:before="0"/>
        <w:rPr>
          <w:rFonts w:ascii="Arial" w:hAnsi="Arial" w:cs="Arial"/>
          <w:color w:val="auto"/>
        </w:rPr>
      </w:pPr>
    </w:p>
    <w:p w14:paraId="6609A692" w14:textId="77777777" w:rsidR="00AE1849" w:rsidRPr="00AE1F54" w:rsidRDefault="00AE1849">
      <w:pPr>
        <w:pStyle w:val="rdtytuKAS"/>
        <w:spacing w:before="0"/>
        <w:rPr>
          <w:rFonts w:ascii="Arial" w:hAnsi="Arial" w:cs="Arial"/>
          <w:color w:val="auto"/>
        </w:rPr>
      </w:pPr>
    </w:p>
    <w:p w14:paraId="0BFDC957" w14:textId="77777777" w:rsidR="000771F4" w:rsidRPr="00AE1F54" w:rsidRDefault="009C748B">
      <w:pPr>
        <w:pStyle w:val="rdtytuKAS"/>
        <w:rPr>
          <w:rFonts w:ascii="Arial" w:hAnsi="Arial" w:cs="Arial"/>
          <w:color w:val="auto"/>
        </w:rPr>
      </w:pPr>
      <w:r w:rsidRPr="00AE1F54">
        <w:rPr>
          <w:rFonts w:ascii="Arial" w:hAnsi="Arial" w:cs="Arial"/>
          <w:color w:val="auto"/>
          <w:lang w:eastAsia="pl-PL"/>
        </w:rPr>
        <w:t xml:space="preserve">Przepisy prawa: </w:t>
      </w:r>
    </w:p>
    <w:p w14:paraId="2221B3EC" w14:textId="37C9788E" w:rsidR="000771F4" w:rsidRPr="00AE1F54" w:rsidRDefault="009C748B">
      <w:pPr>
        <w:pStyle w:val="TekstpismaKAS"/>
        <w:rPr>
          <w:rFonts w:ascii="Arial" w:hAnsi="Arial" w:cs="Arial"/>
        </w:rPr>
      </w:pPr>
      <w:r w:rsidRPr="00AE1F54">
        <w:rPr>
          <w:rFonts w:ascii="Arial" w:hAnsi="Arial" w:cs="Arial"/>
          <w:lang w:eastAsia="pl-PL"/>
        </w:rPr>
        <w:t>Art. 105 – art. 107 ustawy z dnia 17 czerwca 1966 r. o postępowaniu egzekucyjnym w administracji (Dz.U. z 202</w:t>
      </w:r>
      <w:r w:rsidR="00F8377B">
        <w:rPr>
          <w:rFonts w:ascii="Arial" w:hAnsi="Arial" w:cs="Arial"/>
          <w:lang w:eastAsia="pl-PL"/>
        </w:rPr>
        <w:t>5</w:t>
      </w:r>
      <w:r w:rsidRPr="00AE1F54">
        <w:rPr>
          <w:rFonts w:ascii="Arial" w:hAnsi="Arial" w:cs="Arial"/>
          <w:lang w:eastAsia="pl-PL"/>
        </w:rPr>
        <w:t xml:space="preserve"> r. poz. </w:t>
      </w:r>
      <w:r w:rsidR="00F8377B">
        <w:rPr>
          <w:rFonts w:ascii="Arial" w:hAnsi="Arial" w:cs="Arial"/>
          <w:lang w:eastAsia="pl-PL"/>
        </w:rPr>
        <w:t>132)</w:t>
      </w:r>
    </w:p>
    <w:sectPr w:rsidR="000771F4" w:rsidRPr="00AE1F54"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1BE92" w14:textId="77777777" w:rsidR="002A7A3C" w:rsidRDefault="002A7A3C">
      <w:pPr>
        <w:spacing w:after="0" w:line="240" w:lineRule="auto"/>
      </w:pPr>
      <w:r>
        <w:separator/>
      </w:r>
    </w:p>
  </w:endnote>
  <w:endnote w:type="continuationSeparator" w:id="0">
    <w:p w14:paraId="1DE70C34" w14:textId="77777777" w:rsidR="002A7A3C" w:rsidRDefault="002A7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Roboto;Helvetica Neue;sans-seri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DA2F12" w14:textId="77777777" w:rsidR="000771F4" w:rsidRDefault="009C748B">
    <w:pPr>
      <w:pStyle w:val="Stopka"/>
      <w:tabs>
        <w:tab w:val="clear" w:pos="9072"/>
        <w:tab w:val="right" w:pos="8222"/>
      </w:tabs>
      <w:rPr>
        <w:color w:val="757575"/>
        <w:lang w:val="fr-FR"/>
      </w:rPr>
    </w:pPr>
    <w:r>
      <w:rPr>
        <w:noProof/>
        <w:color w:val="757575"/>
        <w:lang w:eastAsia="pl-PL"/>
      </w:rPr>
      <mc:AlternateContent>
        <mc:Choice Requires="wps">
          <w:drawing>
            <wp:anchor distT="4445" distB="4445" distL="4445" distR="4445" simplePos="0" relativeHeight="2" behindDoc="1" locked="0" layoutInCell="0" allowOverlap="1" wp14:anchorId="7B95B627" wp14:editId="3979FE8A">
              <wp:simplePos x="0" y="0"/>
              <wp:positionH relativeFrom="column">
                <wp:posOffset>5400675</wp:posOffset>
              </wp:positionH>
              <wp:positionV relativeFrom="bottomMargin">
                <wp:align>top</wp:align>
              </wp:positionV>
              <wp:extent cx="1085850" cy="311785"/>
              <wp:effectExtent l="0" t="0" r="0" b="0"/>
              <wp:wrapNone/>
              <wp:docPr id="5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85040" cy="31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B4F4BC2" w14:textId="77777777" w:rsidR="000771F4" w:rsidRDefault="009C748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094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8094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C1A185B" w14:textId="77777777" w:rsidR="000771F4" w:rsidRDefault="000771F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95B627" id="Pole tekstowe 2" o:spid="_x0000_s1026" style="position:absolute;margin-left:425.25pt;margin-top:0;width:85.5pt;height:24.55pt;z-index:-503316478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" o:allowincell="f" filled="f" stroked="f">
              <v:textbox>
                <w:txbxContent>
                  <w:p w14:paraId="0B4F4BC2" w14:textId="77777777" w:rsidR="000771F4" w:rsidRDefault="009C748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8094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8094C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C1A185B" w14:textId="77777777" w:rsidR="000771F4" w:rsidRDefault="000771F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4BA03" w14:textId="77777777" w:rsidR="000771F4" w:rsidRDefault="009C748B">
    <w:pPr>
      <w:pStyle w:val="StopkaKAS"/>
      <w:rPr>
        <w:rFonts w:cs="Calibri"/>
        <w:lang w:val="en-US"/>
      </w:rPr>
    </w:pPr>
    <w:r>
      <w:rPr>
        <w:noProof/>
        <w:lang w:eastAsia="pl-PL"/>
      </w:rPr>
      <mc:AlternateContent>
        <mc:Choice Requires="wps">
          <w:drawing>
            <wp:anchor distT="4445" distB="4445" distL="4445" distR="4445" simplePos="0" relativeHeight="3" behindDoc="1" locked="0" layoutInCell="0" allowOverlap="1" wp14:anchorId="1826BE17" wp14:editId="2157368C">
              <wp:simplePos x="0" y="0"/>
              <wp:positionH relativeFrom="column">
                <wp:posOffset>5760720</wp:posOffset>
              </wp:positionH>
              <wp:positionV relativeFrom="bottomMargin">
                <wp:align>top</wp:align>
              </wp:positionV>
              <wp:extent cx="725805" cy="311785"/>
              <wp:effectExtent l="0" t="0" r="0" b="0"/>
              <wp:wrapNone/>
              <wp:docPr id="7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5040" cy="311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33B636" w14:textId="77777777" w:rsidR="000771F4" w:rsidRDefault="009C748B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8094C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48094C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71E1F8C0" w14:textId="77777777" w:rsidR="000771F4" w:rsidRDefault="000771F4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826BE17" id="_x0000_s1027" style="position:absolute;left:0;text-align:left;margin-left:453.6pt;margin-top:0;width:57.15pt;height:24.55pt;z-index:-503316477;visibility:visible;mso-wrap-style:square;mso-wrap-distance-left:.35pt;mso-wrap-distance-top:.35pt;mso-wrap-distance-right:.35pt;mso-wrap-distance-bottom:.35pt;mso-position-horizontal:absolute;mso-position-horizontal-relative:text;mso-position-vertical:top;mso-position-vertical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" o:allowincell="f" filled="f" stroked="f">
              <v:textbox>
                <w:txbxContent>
                  <w:p w14:paraId="0333B636" w14:textId="77777777" w:rsidR="000771F4" w:rsidRDefault="009C748B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48094C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48094C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71E1F8C0" w14:textId="77777777" w:rsidR="000771F4" w:rsidRDefault="000771F4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  <w10:wrap anchory="margin"/>
            </v:rect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" behindDoc="1" locked="0" layoutInCell="0" allowOverlap="1" wp14:anchorId="29D4698F" wp14:editId="54E25E7A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1216660" cy="269875"/>
          <wp:effectExtent l="0" t="0" r="0" b="0"/>
          <wp:wrapNone/>
          <wp:docPr id="9" name="Obraz 19" descr="Kolorowy logotyp Krajowej Administracji Skarbow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19" descr="Kolorowy logotyp Krajowej Administracji Skarbowej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69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"/>
        <w:lang w:val="en-US"/>
      </w:rPr>
      <w:t>e</w:t>
    </w:r>
    <w:r>
      <w:rPr>
        <w:rFonts w:cs="Calibri"/>
        <w:color w:val="000000"/>
        <w:lang w:val="en-US"/>
      </w:rPr>
      <w:t xml:space="preserve">-mail: us.pruszcz.gdanski@mf.gov.pl </w:t>
    </w:r>
    <w:r>
      <w:rPr>
        <w:rFonts w:cstheme="minorHAnsi"/>
        <w:color w:val="000000"/>
        <w:lang w:val="en-US"/>
      </w:rPr>
      <w:t>,</w:t>
    </w:r>
    <w:r>
      <w:rPr>
        <w:rFonts w:cs="Calibri"/>
        <w:color w:val="000000"/>
        <w:lang w:val="en-US"/>
      </w:rPr>
      <w:t xml:space="preserve"> ePUAP </w:t>
    </w:r>
    <w:r>
      <w:rPr>
        <w:rFonts w:ascii="Roboto;Helvetica Neue;sans-seri" w:hAnsi="Roboto;Helvetica Neue;sans-seri" w:cs="Calibri"/>
        <w:color w:val="000000"/>
        <w:lang w:val="en-US"/>
      </w:rPr>
      <w:t>/6wb012jfms/SkrytkaESP</w:t>
    </w:r>
    <w:r>
      <w:rPr>
        <w:rFonts w:cs="Calibri"/>
        <w:color w:val="000000"/>
        <w:lang w:val="en-US"/>
      </w:rPr>
      <w:t xml:space="preserve">  </w:t>
    </w:r>
    <w:hyperlink r:id="rId2">
      <w:r>
        <w:rPr>
          <w:rStyle w:val="czeinternetowe"/>
          <w:rFonts w:cs="Calibri"/>
          <w:color w:val="729FCF"/>
          <w:lang w:val="en-US"/>
        </w:rPr>
        <w:t>http://www.pomorskie.kas.gov.pl/urzad-skarbowy-w-</w:t>
      </w:r>
    </w:hyperlink>
    <w:r>
      <w:rPr>
        <w:rFonts w:cs="Calibri"/>
        <w:color w:val="729FCF"/>
        <w:lang w:val="en-US"/>
      </w:rPr>
      <w:t>pruszczu-gdanskim</w:t>
    </w:r>
  </w:p>
  <w:p w14:paraId="31D1025F" w14:textId="77777777" w:rsidR="000771F4" w:rsidRDefault="009C748B">
    <w:pPr>
      <w:pStyle w:val="StopkaKAS"/>
      <w:rPr>
        <w:rFonts w:cs="Calibri"/>
      </w:rPr>
    </w:pPr>
    <w:r>
      <w:rPr>
        <w:rFonts w:cs="Calibri"/>
      </w:rPr>
      <w:t>Urząd Skarbowy w Pruszczu Gdańskim, ul. Łukasiewicza 2, 83-000 Pruszcz Gdański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C4C7B" w14:textId="77777777" w:rsidR="002A7A3C" w:rsidRDefault="002A7A3C">
      <w:pPr>
        <w:spacing w:after="0" w:line="240" w:lineRule="auto"/>
      </w:pPr>
      <w:r>
        <w:separator/>
      </w:r>
    </w:p>
  </w:footnote>
  <w:footnote w:type="continuationSeparator" w:id="0">
    <w:p w14:paraId="73A1A58B" w14:textId="77777777" w:rsidR="002A7A3C" w:rsidRDefault="002A7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D69F97" w14:textId="77777777" w:rsidR="000771F4" w:rsidRDefault="000771F4">
    <w:pPr>
      <w:pStyle w:val="Nagwek"/>
      <w:ind w:left="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67E1A"/>
    <w:multiLevelType w:val="hybridMultilevel"/>
    <w:tmpl w:val="3F841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56264"/>
    <w:multiLevelType w:val="hybridMultilevel"/>
    <w:tmpl w:val="EAF202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7575B"/>
    <w:multiLevelType w:val="hybridMultilevel"/>
    <w:tmpl w:val="6B40F3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23175"/>
    <w:multiLevelType w:val="multilevel"/>
    <w:tmpl w:val="2B2693F2"/>
    <w:lvl w:ilvl="0">
      <w:numFmt w:val="bullet"/>
      <w:pStyle w:val="WyliczeniaKAS"/>
      <w:lvlText w:val="•"/>
      <w:lvlJc w:val="left"/>
      <w:pPr>
        <w:tabs>
          <w:tab w:val="num" w:pos="0"/>
        </w:tabs>
        <w:ind w:left="1070" w:hanging="71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6B2D96"/>
    <w:multiLevelType w:val="multilevel"/>
    <w:tmpl w:val="0F8E2FAA"/>
    <w:lvl w:ilvl="0">
      <w:start w:val="1"/>
      <w:numFmt w:val="decimal"/>
      <w:pStyle w:val="NumerowanieKAS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2"/>
        <w:u w:val="none"/>
        <w:effect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BA56EAD"/>
    <w:multiLevelType w:val="multilevel"/>
    <w:tmpl w:val="5B4AB8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2C95FBB"/>
    <w:multiLevelType w:val="hybridMultilevel"/>
    <w:tmpl w:val="AD949A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28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F4"/>
    <w:rsid w:val="00005867"/>
    <w:rsid w:val="0004670B"/>
    <w:rsid w:val="000771F4"/>
    <w:rsid w:val="000A3499"/>
    <w:rsid w:val="00190F82"/>
    <w:rsid w:val="001B3793"/>
    <w:rsid w:val="00280B73"/>
    <w:rsid w:val="002A7A3C"/>
    <w:rsid w:val="00300C14"/>
    <w:rsid w:val="003113D4"/>
    <w:rsid w:val="003171AD"/>
    <w:rsid w:val="0048094C"/>
    <w:rsid w:val="00501398"/>
    <w:rsid w:val="00563F9E"/>
    <w:rsid w:val="005E45A1"/>
    <w:rsid w:val="00696C68"/>
    <w:rsid w:val="006E2AD0"/>
    <w:rsid w:val="0075681E"/>
    <w:rsid w:val="007A26F6"/>
    <w:rsid w:val="007B408E"/>
    <w:rsid w:val="00846F3D"/>
    <w:rsid w:val="00847C0F"/>
    <w:rsid w:val="008709C9"/>
    <w:rsid w:val="00871FC5"/>
    <w:rsid w:val="00885059"/>
    <w:rsid w:val="008D2C74"/>
    <w:rsid w:val="009434A2"/>
    <w:rsid w:val="00981EED"/>
    <w:rsid w:val="00994445"/>
    <w:rsid w:val="009C748B"/>
    <w:rsid w:val="009D5154"/>
    <w:rsid w:val="00A077EB"/>
    <w:rsid w:val="00A20D92"/>
    <w:rsid w:val="00AE1849"/>
    <w:rsid w:val="00AE1F54"/>
    <w:rsid w:val="00B02D33"/>
    <w:rsid w:val="00BA2C41"/>
    <w:rsid w:val="00BB54F5"/>
    <w:rsid w:val="00D76BA1"/>
    <w:rsid w:val="00D8181D"/>
    <w:rsid w:val="00E13416"/>
    <w:rsid w:val="00EF1FA9"/>
    <w:rsid w:val="00F0019A"/>
    <w:rsid w:val="00F8377B"/>
    <w:rsid w:val="00FD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13D9"/>
  <w15:docId w15:val="{07B89876-3213-41B4-AF95-612E505EC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1DA1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A0606"/>
    <w:pPr>
      <w:keepNext/>
      <w:keepLines/>
      <w:spacing w:before="240" w:after="0" w:line="276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7B5E2C"/>
    <w:pPr>
      <w:keepNext/>
      <w:keepLines/>
      <w:spacing w:before="240" w:after="0" w:line="276" w:lineRule="auto"/>
      <w:outlineLvl w:val="1"/>
    </w:pPr>
    <w:rPr>
      <w:rFonts w:eastAsiaTheme="majorEastAsia" w:cstheme="majorBidi"/>
      <w:b/>
      <w:color w:val="E31837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BA0606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7B5E2C"/>
    <w:rPr>
      <w:rFonts w:eastAsiaTheme="majorEastAsia" w:cstheme="majorBidi"/>
      <w:b/>
      <w:color w:val="E31837"/>
      <w:sz w:val="28"/>
      <w:szCs w:val="26"/>
    </w:rPr>
  </w:style>
  <w:style w:type="character" w:customStyle="1" w:styleId="czeinternetowe">
    <w:name w:val="Łącze internetowe"/>
    <w:basedOn w:val="Domylnaczcionkaakapitu"/>
    <w:qFormat/>
    <w:rsid w:val="00D01ABB"/>
    <w:rPr>
      <w:color w:val="0563C1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311DA1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311DA1"/>
  </w:style>
  <w:style w:type="character" w:customStyle="1" w:styleId="NagwekZnak">
    <w:name w:val="Nagłówek Znak"/>
    <w:basedOn w:val="Domylnaczcionkaakapitu"/>
    <w:link w:val="Nagwek"/>
    <w:uiPriority w:val="99"/>
    <w:qFormat/>
    <w:rsid w:val="00311DA1"/>
    <w:rPr>
      <w:rFonts w:ascii="Lato" w:eastAsia="Lato" w:hAnsi="Lato" w:cs="Lato"/>
    </w:rPr>
  </w:style>
  <w:style w:type="character" w:customStyle="1" w:styleId="NagwekZnak1">
    <w:name w:val="Nagłówek Znak1"/>
    <w:basedOn w:val="Domylnaczcionkaakapitu"/>
    <w:uiPriority w:val="99"/>
    <w:semiHidden/>
    <w:qFormat/>
    <w:rsid w:val="00311DA1"/>
  </w:style>
  <w:style w:type="character" w:customStyle="1" w:styleId="StopkaZnak">
    <w:name w:val="Stopka Znak"/>
    <w:basedOn w:val="Domylnaczcionkaakapitu"/>
    <w:link w:val="Stopka"/>
    <w:uiPriority w:val="99"/>
    <w:qFormat/>
    <w:rsid w:val="00311DA1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6D362D"/>
    <w:rPr>
      <w:rFonts w:ascii="Segoe UI" w:hAnsi="Segoe UI" w:cs="Segoe UI"/>
      <w:sz w:val="18"/>
      <w:szCs w:val="18"/>
    </w:rPr>
  </w:style>
  <w:style w:type="character" w:customStyle="1" w:styleId="TytupismaKASZnak">
    <w:name w:val="Tytuł pisma KAS Znak"/>
    <w:basedOn w:val="Domylnaczcionkaakapitu"/>
    <w:link w:val="TytupismaKAS"/>
    <w:qFormat/>
    <w:rsid w:val="00A847B9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17559C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BB0ED5"/>
    <w:rPr>
      <w:rFonts w:eastAsiaTheme="majorEastAsia" w:cstheme="minorHAnsi"/>
      <w:b/>
      <w:color w:val="E31837"/>
      <w:sz w:val="28"/>
      <w:szCs w:val="26"/>
    </w:rPr>
  </w:style>
  <w:style w:type="character" w:customStyle="1" w:styleId="WyliczeniaKASZnak">
    <w:name w:val="Wyliczenia KAS Znak"/>
    <w:basedOn w:val="Domylnaczcionkaakapitu"/>
    <w:link w:val="WyliczeniaKAS"/>
    <w:qFormat/>
    <w:rsid w:val="00BB0ED5"/>
    <w:rPr>
      <w:rFonts w:eastAsia="Lato" w:cstheme="minorHAnsi"/>
      <w:sz w:val="24"/>
    </w:rPr>
  </w:style>
  <w:style w:type="character" w:customStyle="1" w:styleId="CytatKASZnak">
    <w:name w:val="Cytat KAS Znak"/>
    <w:basedOn w:val="Domylnaczcionkaakapitu"/>
    <w:link w:val="CytatKAS"/>
    <w:uiPriority w:val="6"/>
    <w:qFormat/>
    <w:rsid w:val="00BB0ED5"/>
    <w:rPr>
      <w:rFonts w:eastAsia="Lato" w:cstheme="minorHAnsi"/>
    </w:rPr>
  </w:style>
  <w:style w:type="character" w:customStyle="1" w:styleId="MetrykapismaKASZnak">
    <w:name w:val="Metryka pisma KAS Znak"/>
    <w:basedOn w:val="Domylnaczcionkaakapitu"/>
    <w:link w:val="MetrykapismaKAS"/>
    <w:qFormat/>
    <w:rsid w:val="007D712D"/>
    <w:rPr>
      <w:rFonts w:cstheme="minorHAnsi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A02B4A"/>
  </w:style>
  <w:style w:type="character" w:customStyle="1" w:styleId="RODOKASZnak">
    <w:name w:val="RODO KAS Znak"/>
    <w:basedOn w:val="BezodstpwZnak"/>
    <w:link w:val="RODOKAS"/>
    <w:qFormat/>
    <w:rsid w:val="00BB0ED5"/>
    <w:rPr>
      <w:sz w:val="20"/>
      <w:szCs w:val="20"/>
    </w:rPr>
  </w:style>
  <w:style w:type="character" w:customStyle="1" w:styleId="StopkaKASZnak">
    <w:name w:val="Stopka KAS Znak"/>
    <w:basedOn w:val="RODOKASZnak"/>
    <w:link w:val="StopkaKAS"/>
    <w:qFormat/>
    <w:rsid w:val="00CE751F"/>
    <w:rPr>
      <w:sz w:val="18"/>
      <w:szCs w:val="18"/>
      <w:lang w:val="fr-FR"/>
    </w:rPr>
  </w:style>
  <w:style w:type="character" w:customStyle="1" w:styleId="NumerowanieKASZnak">
    <w:name w:val="Numerowanie KAS Znak"/>
    <w:basedOn w:val="TekstpismaKASZnak"/>
    <w:link w:val="NumerowanieKAS"/>
    <w:qFormat/>
    <w:rsid w:val="00BB0ED5"/>
    <w:rPr>
      <w:rFonts w:eastAsia="Lato" w:cstheme="minorHAnsi"/>
      <w:sz w:val="24"/>
      <w:szCs w:val="24"/>
    </w:rPr>
  </w:style>
  <w:style w:type="character" w:customStyle="1" w:styleId="HTML-wstpniesformatowanyZnak">
    <w:name w:val="HTML - wstępnie sformatowany Znak"/>
    <w:basedOn w:val="Domylnaczcionkaakapitu"/>
    <w:qFormat/>
    <w:rsid w:val="00D01AB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311DA1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Lato" w:eastAsia="Lato" w:hAnsi="Lato" w:cs="Lato"/>
    </w:rPr>
  </w:style>
  <w:style w:type="paragraph" w:styleId="Tekstpodstawowy">
    <w:name w:val="Body Text"/>
    <w:basedOn w:val="Normalny"/>
    <w:link w:val="TekstpodstawowyZnak"/>
    <w:uiPriority w:val="1"/>
    <w:rsid w:val="00311DA1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311DA1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6D362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Bezodstpw">
    <w:name w:val="No Spacing"/>
    <w:link w:val="BezodstpwZnak"/>
    <w:uiPriority w:val="1"/>
    <w:qFormat/>
    <w:rsid w:val="00A4257B"/>
  </w:style>
  <w:style w:type="paragraph" w:customStyle="1" w:styleId="TytupismaKAS">
    <w:name w:val="Tytuł pisma KAS"/>
    <w:basedOn w:val="Nagwek1"/>
    <w:link w:val="TytupismaKASZnak"/>
    <w:qFormat/>
    <w:rsid w:val="00A847B9"/>
    <w:pPr>
      <w:spacing w:after="360"/>
      <w:contextualSpacing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17559C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BB0ED5"/>
    <w:pPr>
      <w:contextualSpacing/>
    </w:pPr>
    <w:rPr>
      <w:rFonts w:cstheme="minorHAnsi"/>
    </w:rPr>
  </w:style>
  <w:style w:type="paragraph" w:customStyle="1" w:styleId="WyliczeniaKAS">
    <w:name w:val="Wyliczenia KAS"/>
    <w:basedOn w:val="Normalny"/>
    <w:link w:val="WyliczeniaKASZnak"/>
    <w:qFormat/>
    <w:rsid w:val="00BB0ED5"/>
    <w:pPr>
      <w:widowControl w:val="0"/>
      <w:numPr>
        <w:numId w:val="1"/>
      </w:numPr>
      <w:spacing w:before="120" w:after="0" w:line="276" w:lineRule="auto"/>
      <w:ind w:left="426" w:hanging="284"/>
      <w:contextualSpacing/>
    </w:pPr>
    <w:rPr>
      <w:rFonts w:eastAsia="Lato" w:cstheme="minorHAnsi"/>
      <w:sz w:val="24"/>
    </w:rPr>
  </w:style>
  <w:style w:type="paragraph" w:customStyle="1" w:styleId="CytatKAS">
    <w:name w:val="Cytat KAS"/>
    <w:basedOn w:val="Normalny"/>
    <w:link w:val="CytatKASZnak"/>
    <w:uiPriority w:val="6"/>
    <w:qFormat/>
    <w:rsid w:val="00BB0ED5"/>
    <w:pPr>
      <w:widowControl w:val="0"/>
      <w:pBdr>
        <w:left w:val="single" w:sz="4" w:space="8" w:color="E31837"/>
      </w:pBdr>
      <w:spacing w:before="120" w:after="0" w:line="276" w:lineRule="auto"/>
      <w:ind w:left="454"/>
      <w:contextualSpacing/>
    </w:pPr>
    <w:rPr>
      <w:rFonts w:eastAsia="Lato" w:cstheme="minorHAnsi"/>
    </w:rPr>
  </w:style>
  <w:style w:type="paragraph" w:customStyle="1" w:styleId="MetrykapismaKAS">
    <w:name w:val="Metryka pisma KAS"/>
    <w:basedOn w:val="Normalny"/>
    <w:link w:val="MetrykapismaKASZnak"/>
    <w:qFormat/>
    <w:rsid w:val="007D712D"/>
    <w:pPr>
      <w:spacing w:after="0"/>
      <w:ind w:left="1418" w:right="4253" w:hanging="1418"/>
    </w:pPr>
    <w:rPr>
      <w:rFonts w:cstheme="minorHAnsi"/>
    </w:rPr>
  </w:style>
  <w:style w:type="paragraph" w:customStyle="1" w:styleId="RODOKAS">
    <w:name w:val="RODO KAS"/>
    <w:basedOn w:val="Bezodstpw"/>
    <w:link w:val="RODOKASZnak"/>
    <w:qFormat/>
    <w:rsid w:val="00BB0ED5"/>
    <w:pPr>
      <w:spacing w:line="259" w:lineRule="auto"/>
      <w:contextualSpacing/>
    </w:pPr>
    <w:rPr>
      <w:sz w:val="20"/>
      <w:szCs w:val="20"/>
    </w:rPr>
  </w:style>
  <w:style w:type="paragraph" w:customStyle="1" w:styleId="StopkaKAS">
    <w:name w:val="Stopka KAS"/>
    <w:basedOn w:val="RODOKAS"/>
    <w:link w:val="StopkaKASZnak"/>
    <w:qFormat/>
    <w:rsid w:val="00CE751F"/>
    <w:pPr>
      <w:pBdr>
        <w:left w:val="single" w:sz="4" w:space="4" w:color="000000"/>
      </w:pBdr>
      <w:ind w:left="2127"/>
    </w:pPr>
    <w:rPr>
      <w:sz w:val="18"/>
      <w:szCs w:val="18"/>
    </w:rPr>
  </w:style>
  <w:style w:type="paragraph" w:customStyle="1" w:styleId="NumerowanieKAS">
    <w:name w:val="Numerowanie KAS"/>
    <w:basedOn w:val="TekstpismaKAS"/>
    <w:link w:val="NumerowanieKASZnak"/>
    <w:qFormat/>
    <w:rsid w:val="00BB0ED5"/>
    <w:pPr>
      <w:numPr>
        <w:numId w:val="2"/>
      </w:numPr>
      <w:ind w:left="284" w:hanging="284"/>
    </w:pPr>
  </w:style>
  <w:style w:type="paragraph" w:customStyle="1" w:styleId="Prawo">
    <w:name w:val="Prawo"/>
    <w:basedOn w:val="Tekstpodstawowy"/>
    <w:qFormat/>
    <w:rsid w:val="00484D7F"/>
    <w:pPr>
      <w:pBdr>
        <w:left w:val="single" w:sz="4" w:space="8" w:color="000000"/>
      </w:pBdr>
      <w:spacing w:before="160"/>
      <w:ind w:left="454"/>
    </w:pPr>
    <w:rPr>
      <w:sz w:val="22"/>
    </w:rPr>
  </w:style>
  <w:style w:type="paragraph" w:styleId="Akapitzlist">
    <w:name w:val="List Paragraph"/>
    <w:basedOn w:val="Normalny"/>
    <w:uiPriority w:val="34"/>
    <w:qFormat/>
    <w:rsid w:val="00C4100E"/>
    <w:pPr>
      <w:ind w:left="720"/>
      <w:contextualSpacing/>
    </w:pPr>
  </w:style>
  <w:style w:type="paragraph" w:customStyle="1" w:styleId="Standard">
    <w:name w:val="Standard"/>
    <w:qFormat/>
    <w:rsid w:val="00573136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D01AB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czniki">
    <w:name w:val="Załączniki"/>
    <w:qFormat/>
    <w:pPr>
      <w:suppressLineNumbers/>
    </w:pPr>
  </w:style>
  <w:style w:type="table" w:styleId="Tabela-Siatka">
    <w:name w:val="Table Grid"/>
    <w:basedOn w:val="Standardowy"/>
    <w:uiPriority w:val="59"/>
    <w:rsid w:val="00311DA1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s://www.xxx.kas.gov.pl/urzad-skarbowy-xx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s://www.xxx.kas.gov.pl/urzad-skarbowy-xx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xxx.kas.gov.pl/urzad-skarbowy-xxx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xxx.kas.gov.pl/urzad-skarbowy-xx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morskie.kas.gov.pl/urzad-skarbowy-w-Pruszczu" TargetMode="External"/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485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Egzekucja z nieruchomości</vt:lpstr>
    </vt:vector>
  </TitlesOfParts>
  <Company>IAS Szczecin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Egzekucja z nieruchomości</dc:title>
  <dc:subject>Obwieszczenie o licytacji</dc:subject>
  <dc:creator>Pietrucha Monika;Staszak Anetta;Urbala Andrzej</dc:creator>
  <dc:description/>
  <cp:lastModifiedBy>Wietrzyńska Dagmara</cp:lastModifiedBy>
  <cp:revision>2</cp:revision>
  <cp:lastPrinted>2024-11-07T12:05:00Z</cp:lastPrinted>
  <dcterms:created xsi:type="dcterms:W3CDTF">2025-03-27T11:01:00Z</dcterms:created>
  <dcterms:modified xsi:type="dcterms:W3CDTF">2025-03-27T11:01:00Z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ktualnaDataSlownie">
    <vt:lpwstr>$AktualnaDataSlownie</vt:lpwstr>
  </property>
  <property fmtid="{D5CDD505-2E9C-101B-9397-08002B2CF9AE}" pid="3" name="Autor">
    <vt:lpwstr>$Nazwisko Imię</vt:lpwstr>
  </property>
  <property fmtid="{D5CDD505-2E9C-101B-9397-08002B2CF9AE}" pid="4" name="AutorEmail">
    <vt:lpwstr>$e-Mail</vt:lpwstr>
  </property>
  <property fmtid="{D5CDD505-2E9C-101B-9397-08002B2CF9AE}" pid="5" name="AutorNrTelefonu">
    <vt:lpwstr>$Nr telefonu</vt:lpwstr>
  </property>
  <property fmtid="{D5CDD505-2E9C-101B-9397-08002B2CF9AE}" pid="6" name="DaneJednostki1">
    <vt:lpwstr>$Nazwa Jednostki</vt:lpwstr>
  </property>
  <property fmtid="{D5CDD505-2E9C-101B-9397-08002B2CF9AE}" pid="7" name="DaneJednostki10">
    <vt:lpwstr>$NAZWA ORGANU</vt:lpwstr>
  </property>
  <property fmtid="{D5CDD505-2E9C-101B-9397-08002B2CF9AE}" pid="8" name="DaneJednostki11">
    <vt:lpwstr>$ePUAP</vt:lpwstr>
  </property>
  <property fmtid="{D5CDD505-2E9C-101B-9397-08002B2CF9AE}" pid="9" name="DaneJednostki12">
    <vt:lpwstr>$Dyrektor/Naczelnik - Linia 12</vt:lpwstr>
  </property>
  <property fmtid="{D5CDD505-2E9C-101B-9397-08002B2CF9AE}" pid="10" name="DaneJednostki13">
    <vt:lpwstr>$Urzędu/Izby - Linia 13</vt:lpwstr>
  </property>
  <property fmtid="{D5CDD505-2E9C-101B-9397-08002B2CF9AE}" pid="11" name="DaneJednostki14">
    <vt:lpwstr>$w Mieście - linia 14</vt:lpwstr>
  </property>
  <property fmtid="{D5CDD505-2E9C-101B-9397-08002B2CF9AE}" pid="12" name="DaneJednostki2">
    <vt:lpwstr>$Miejscowość</vt:lpwstr>
  </property>
  <property fmtid="{D5CDD505-2E9C-101B-9397-08002B2CF9AE}" pid="13" name="DaneJednostki3">
    <vt:lpwstr>$Kod Pocztowy</vt:lpwstr>
  </property>
  <property fmtid="{D5CDD505-2E9C-101B-9397-08002B2CF9AE}" pid="14" name="DaneJednostki4">
    <vt:lpwstr>$Ulica</vt:lpwstr>
  </property>
  <property fmtid="{D5CDD505-2E9C-101B-9397-08002B2CF9AE}" pid="15" name="DaneJednostki5">
    <vt:lpwstr>$Nr Domu</vt:lpwstr>
  </property>
  <property fmtid="{D5CDD505-2E9C-101B-9397-08002B2CF9AE}" pid="16" name="DaneJednostki6">
    <vt:lpwstr>$Telefon</vt:lpwstr>
  </property>
  <property fmtid="{D5CDD505-2E9C-101B-9397-08002B2CF9AE}" pid="17" name="DaneJednostki7">
    <vt:lpwstr>$Fax</vt:lpwstr>
  </property>
  <property fmtid="{D5CDD505-2E9C-101B-9397-08002B2CF9AE}" pid="18" name="DaneJednostki8">
    <vt:lpwstr>$e-Mail</vt:lpwstr>
  </property>
  <property fmtid="{D5CDD505-2E9C-101B-9397-08002B2CF9AE}" pid="19" name="DaneJednostki9">
    <vt:lpwstr>$www.strona.pl</vt:lpwstr>
  </property>
  <property fmtid="{D5CDD505-2E9C-101B-9397-08002B2CF9AE}" pid="20" name="KodKreskowy">
    <vt:lpwstr>$Kod Kreskowy</vt:lpwstr>
  </property>
  <property fmtid="{D5CDD505-2E9C-101B-9397-08002B2CF9AE}" pid="21" name="Stanowisko">
    <vt:lpwstr>$Stanowisko</vt:lpwstr>
  </property>
  <property fmtid="{D5CDD505-2E9C-101B-9397-08002B2CF9AE}" pid="22" name="TrescPisma">
    <vt:lpwstr>$Treść Pisma</vt:lpwstr>
  </property>
  <property fmtid="{D5CDD505-2E9C-101B-9397-08002B2CF9AE}" pid="23" name="UNPPisma">
    <vt:lpwstr>$UNP Pisma</vt:lpwstr>
  </property>
  <property fmtid="{D5CDD505-2E9C-101B-9397-08002B2CF9AE}" pid="24" name="ZnakSprawy">
    <vt:lpwstr>$Znak Sprawy</vt:lpwstr>
  </property>
  <property fmtid="{D5CDD505-2E9C-101B-9397-08002B2CF9AE}" pid="25" name="adresImie">
    <vt:lpwstr>$Imię adresata</vt:lpwstr>
  </property>
  <property fmtid="{D5CDD505-2E9C-101B-9397-08002B2CF9AE}" pid="26" name="adresKodPocztowy">
    <vt:lpwstr>$Kod Pocztowy</vt:lpwstr>
  </property>
  <property fmtid="{D5CDD505-2E9C-101B-9397-08002B2CF9AE}" pid="27" name="adresMiejscowosc">
    <vt:lpwstr>$Miejscowość</vt:lpwstr>
  </property>
  <property fmtid="{D5CDD505-2E9C-101B-9397-08002B2CF9AE}" pid="28" name="adresNIP">
    <vt:lpwstr>$NIP</vt:lpwstr>
  </property>
  <property fmtid="{D5CDD505-2E9C-101B-9397-08002B2CF9AE}" pid="29" name="adresNazwa">
    <vt:lpwstr>$Nazwa adresata</vt:lpwstr>
  </property>
  <property fmtid="{D5CDD505-2E9C-101B-9397-08002B2CF9AE}" pid="30" name="adresNazwisko">
    <vt:lpwstr>$Nazwisko adresata</vt:lpwstr>
  </property>
  <property fmtid="{D5CDD505-2E9C-101B-9397-08002B2CF9AE}" pid="31" name="adresNrDomu">
    <vt:lpwstr>$Nr Domu</vt:lpwstr>
  </property>
  <property fmtid="{D5CDD505-2E9C-101B-9397-08002B2CF9AE}" pid="32" name="adresNrLokalu">
    <vt:lpwstr>$Nr Lokalu</vt:lpwstr>
  </property>
  <property fmtid="{D5CDD505-2E9C-101B-9397-08002B2CF9AE}" pid="33" name="adresPESEL">
    <vt:lpwstr>$PESEL</vt:lpwstr>
  </property>
  <property fmtid="{D5CDD505-2E9C-101B-9397-08002B2CF9AE}" pid="34" name="adresUlica">
    <vt:lpwstr>$Ulica</vt:lpwstr>
  </property>
  <property fmtid="{D5CDD505-2E9C-101B-9397-08002B2CF9AE}" pid="35" name="MFCATEGORY">
    <vt:lpwstr>InformacjePubliczneInformacjeSektoraPublicznego</vt:lpwstr>
  </property>
  <property fmtid="{D5CDD505-2E9C-101B-9397-08002B2CF9AE}" pid="36" name="MFClassifiedBy">
    <vt:lpwstr>UxC4dwLulzfINJ8nQH+xvX5LNGipWa4BRSZhPgxsCvlfKoU0fxnIuCmhIX5qM2WnOcpIefOe4vJUA2Zr54lXSA==</vt:lpwstr>
  </property>
  <property fmtid="{D5CDD505-2E9C-101B-9397-08002B2CF9AE}" pid="37" name="MFClassificationDate">
    <vt:lpwstr>2021-12-03T08:41:18.1260973+01:00</vt:lpwstr>
  </property>
  <property fmtid="{D5CDD505-2E9C-101B-9397-08002B2CF9AE}" pid="38" name="MFClassifiedBySID">
    <vt:lpwstr>UxC4dwLulzfINJ8nQH+xvX5LNGipWa4BRSZhPgxsCvm42mrIC/DSDv0ggS+FjUN/2v1BBotkLlY5aAiEhoi6uX0qY6P02zQudLWe4cOsg52sMoeIqfw4M6Dzw7flOT2E</vt:lpwstr>
  </property>
  <property fmtid="{D5CDD505-2E9C-101B-9397-08002B2CF9AE}" pid="39" name="MFGRNItemId">
    <vt:lpwstr>GRN-daa7402e-1618-4f89-aaad-2ee3eae5b525</vt:lpwstr>
  </property>
  <property fmtid="{D5CDD505-2E9C-101B-9397-08002B2CF9AE}" pid="40" name="MFHash">
    <vt:lpwstr>RyM/xb+rSZupyivCRS2OUg3449q6yooTSYmRHY5dMo8=</vt:lpwstr>
  </property>
  <property fmtid="{D5CDD505-2E9C-101B-9397-08002B2CF9AE}" pid="41" name="MFVisualMarkingsSettings">
    <vt:lpwstr>HeaderAlignment=1;FooterAlignment=1</vt:lpwstr>
  </property>
  <property fmtid="{D5CDD505-2E9C-101B-9397-08002B2CF9AE}" pid="42" name="DLPManualFileClassification">
    <vt:lpwstr>{2755b7d9-e53d-4779-a40c-03797dcf43b3}</vt:lpwstr>
  </property>
  <property fmtid="{D5CDD505-2E9C-101B-9397-08002B2CF9AE}" pid="43" name="MFRefresh">
    <vt:lpwstr>False</vt:lpwstr>
  </property>
</Properties>
</file>