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75" w:rsidRDefault="006038D5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687705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A75" w:rsidRDefault="006038D5">
      <w:r>
        <w:br w:type="column"/>
      </w:r>
      <w:r>
        <w:rPr>
          <w:b/>
          <w:bCs/>
          <w:sz w:val="28"/>
          <w:szCs w:val="28"/>
        </w:rPr>
        <w:t>NACZELNIK</w:t>
      </w:r>
      <w:r>
        <w:rPr>
          <w:b/>
          <w:bCs/>
          <w:sz w:val="28"/>
          <w:szCs w:val="28"/>
        </w:rPr>
        <w:br/>
        <w:t xml:space="preserve">URZĘDU SKARBOWEGO </w:t>
      </w:r>
      <w:r>
        <w:rPr>
          <w:b/>
          <w:bCs/>
          <w:sz w:val="28"/>
          <w:szCs w:val="28"/>
        </w:rPr>
        <w:br/>
        <w:t>W WEJHEROWIE</w:t>
      </w:r>
    </w:p>
    <w:p w:rsidR="000B1A75" w:rsidRDefault="000B1A75">
      <w:pPr>
        <w:sectPr w:rsidR="000B1A75">
          <w:footerReference w:type="default" r:id="rId9"/>
          <w:footerReference w:type="first" r:id="rId10"/>
          <w:pgSz w:w="11906" w:h="16838"/>
          <w:pgMar w:top="1134" w:right="1134" w:bottom="1134" w:left="1701" w:header="0" w:footer="709" w:gutter="0"/>
          <w:cols w:num="2" w:space="708" w:equalWidth="0">
            <w:col w:w="1031" w:space="396"/>
            <w:col w:w="7643"/>
          </w:cols>
          <w:formProt w:val="0"/>
          <w:titlePg/>
          <w:docGrid w:linePitch="360" w:charSpace="8192"/>
        </w:sectPr>
      </w:pPr>
    </w:p>
    <w:p w:rsidR="000B1A75" w:rsidRDefault="006038D5"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4021455" cy="1270"/>
                <wp:effectExtent l="0" t="0" r="0" b="0"/>
                <wp:wrapNone/>
                <wp:docPr id="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8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id="shape_0" from="0.55pt,6.3pt" to="317.1pt,6.3pt" ID="Łącznik prosty 2" stroked="t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0B1A75" w:rsidRDefault="000B1A75">
      <w:pPr>
        <w:sectPr w:rsidR="000B1A75">
          <w:type w:val="continuous"/>
          <w:pgSz w:w="11906" w:h="16838"/>
          <w:pgMar w:top="1134" w:right="1134" w:bottom="1134" w:left="1701" w:header="0" w:footer="709" w:gutter="0"/>
          <w:cols w:space="708"/>
          <w:formProt w:val="0"/>
          <w:docGrid w:linePitch="360" w:charSpace="8192"/>
        </w:sectPr>
      </w:pPr>
    </w:p>
    <w:p w:rsidR="000B1A75" w:rsidRPr="004B42BA" w:rsidRDefault="006A636D">
      <w:pPr>
        <w:rPr>
          <w:rFonts w:ascii="Lato" w:hAnsi="Lato" w:cstheme="minorHAnsi"/>
        </w:rPr>
      </w:pPr>
      <w:r w:rsidRPr="004B42BA">
        <w:rPr>
          <w:rFonts w:ascii="Lato" w:hAnsi="Lato" w:cstheme="minorHAnsi"/>
        </w:rPr>
        <w:t>2220-</w:t>
      </w:r>
      <w:r w:rsidR="004B42BA" w:rsidRPr="004B42BA">
        <w:rPr>
          <w:rFonts w:ascii="Lato" w:hAnsi="Lato" w:cstheme="minorHAnsi"/>
          <w:bCs/>
        </w:rPr>
        <w:t>SEE-1.7112.1.63.2024.4</w:t>
      </w:r>
    </w:p>
    <w:p w:rsidR="000B1A75" w:rsidRDefault="006038D5">
      <w:pPr>
        <w:spacing w:after="0"/>
        <w:ind w:left="426"/>
      </w:pPr>
      <w:r>
        <w:br w:type="column"/>
      </w:r>
      <w:r>
        <w:t xml:space="preserve">Wejherowo, </w:t>
      </w:r>
      <w:r w:rsidR="004B42BA">
        <w:t>22</w:t>
      </w:r>
      <w:r w:rsidR="001A6946">
        <w:t xml:space="preserve"> listopada</w:t>
      </w:r>
      <w:r w:rsidR="006357BA">
        <w:t xml:space="preserve"> 2024</w:t>
      </w:r>
      <w:r>
        <w:t xml:space="preserve"> roku</w:t>
      </w:r>
    </w:p>
    <w:p w:rsidR="000B1A75" w:rsidRDefault="000B1A75">
      <w:pPr>
        <w:sectPr w:rsidR="000B1A75">
          <w:type w:val="continuous"/>
          <w:pgSz w:w="11906" w:h="16838"/>
          <w:pgMar w:top="1134" w:right="1134" w:bottom="1134" w:left="1701" w:header="0" w:footer="709" w:gutter="0"/>
          <w:cols w:num="2" w:space="708"/>
          <w:formProt w:val="0"/>
          <w:docGrid w:linePitch="360" w:charSpace="8192"/>
        </w:sectPr>
      </w:pPr>
    </w:p>
    <w:p w:rsidR="000B1A75" w:rsidRDefault="00E43253" w:rsidP="008031FF">
      <w:pPr>
        <w:spacing w:after="0" w:line="240" w:lineRule="auto"/>
        <w:ind w:right="4267"/>
        <w:sectPr w:rsidR="000B1A75">
          <w:type w:val="continuous"/>
          <w:pgSz w:w="11906" w:h="16838"/>
          <w:pgMar w:top="1134" w:right="1134" w:bottom="1134" w:left="1701" w:header="0" w:footer="709" w:gutter="0"/>
          <w:cols w:num="2" w:space="708" w:equalWidth="0">
            <w:col w:w="1200" w:space="454"/>
            <w:col w:w="7416"/>
          </w:cols>
          <w:formProt w:val="0"/>
          <w:docGrid w:linePitch="360" w:charSpace="8192"/>
        </w:sectPr>
      </w:pPr>
      <w:r>
        <w:br w:type="column"/>
      </w:r>
      <w:r w:rsidR="008031FF">
        <w:t xml:space="preserve"> </w:t>
      </w:r>
    </w:p>
    <w:p w:rsidR="001A6946" w:rsidRPr="005B1784" w:rsidRDefault="001A6946" w:rsidP="001A6946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:rsidR="00363627" w:rsidRPr="00EE2E10" w:rsidRDefault="00363627" w:rsidP="00363627">
      <w:pPr>
        <w:pStyle w:val="Tekstpodstawowy"/>
        <w:widowControl/>
        <w:spacing w:before="120" w:line="276" w:lineRule="auto"/>
        <w:rPr>
          <w:rFonts w:ascii="Lato" w:hAnsi="Lato"/>
          <w:szCs w:val="24"/>
        </w:rPr>
      </w:pPr>
      <w:r w:rsidRPr="00EE2E10">
        <w:rPr>
          <w:rFonts w:ascii="Lato" w:hAnsi="Lato"/>
          <w:szCs w:val="24"/>
          <w:lang w:val="fr-FR"/>
        </w:rPr>
        <w:t>Szanowni Państwo,</w:t>
      </w:r>
      <w:r w:rsidR="00007528" w:rsidRPr="00EE2E10">
        <w:rPr>
          <w:rFonts w:ascii="Lato" w:hAnsi="Lato"/>
          <w:szCs w:val="24"/>
          <w:lang w:val="fr-FR"/>
        </w:rPr>
        <w:t xml:space="preserve"> </w:t>
      </w:r>
    </w:p>
    <w:p w:rsidR="00737DBE" w:rsidRPr="00EE2E10" w:rsidRDefault="001A6946" w:rsidP="00737DBE">
      <w:pPr>
        <w:spacing w:before="120" w:after="120"/>
        <w:jc w:val="both"/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</w:pPr>
      <w:r w:rsidRPr="00EE2E10">
        <w:rPr>
          <w:rFonts w:ascii="Lato" w:hAnsi="Lato" w:cs="Calibri"/>
          <w:sz w:val="24"/>
          <w:szCs w:val="24"/>
        </w:rPr>
        <w:t>informuję</w:t>
      </w:r>
      <w:r w:rsidRPr="00EE2E10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>, że przystępuję do opis</w:t>
      </w:r>
      <w:r w:rsidR="004B42BA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>u</w:t>
      </w:r>
      <w:r w:rsidR="00DA0F46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 xml:space="preserve"> i oszacowania wartości zajętej</w:t>
      </w:r>
      <w:r w:rsidRPr="00EE2E10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 xml:space="preserve"> nieruchom</w:t>
      </w:r>
      <w:r w:rsidR="005D0AEA" w:rsidRPr="00EE2E10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>o</w:t>
      </w:r>
      <w:r w:rsidRPr="00EE2E10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>ści</w:t>
      </w:r>
      <w:r w:rsidR="00DA0F46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>.</w:t>
      </w:r>
    </w:p>
    <w:p w:rsidR="00737DBE" w:rsidRPr="005B1784" w:rsidRDefault="00737DBE" w:rsidP="00737DBE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 xml:space="preserve">Oznaczenie nieruchomości </w:t>
      </w:r>
    </w:p>
    <w:p w:rsidR="00737DBE" w:rsidRPr="00DA0F46" w:rsidRDefault="00DA0F46" w:rsidP="00DA0F46">
      <w:pPr>
        <w:pStyle w:val="Tekstpodstawowy"/>
        <w:spacing w:line="276" w:lineRule="auto"/>
        <w:jc w:val="both"/>
        <w:rPr>
          <w:rFonts w:ascii="Lato" w:eastAsiaTheme="majorEastAsia" w:hAnsi="Lato" w:cs="Calibri"/>
          <w:szCs w:val="24"/>
          <w:lang w:val="fr-FR"/>
        </w:rPr>
      </w:pPr>
      <w:r>
        <w:rPr>
          <w:rFonts w:ascii="Lato" w:eastAsiaTheme="majorEastAsia" w:hAnsi="Lato" w:cs="Calibri"/>
          <w:szCs w:val="24"/>
          <w:lang w:val="fr-FR"/>
        </w:rPr>
        <w:t>N</w:t>
      </w:r>
      <w:r w:rsidR="00C25830" w:rsidRPr="008A7F83">
        <w:rPr>
          <w:rFonts w:ascii="Lato" w:eastAsiaTheme="majorEastAsia" w:hAnsi="Lato" w:cs="Calibri"/>
          <w:szCs w:val="24"/>
          <w:lang w:val="fr-FR"/>
        </w:rPr>
        <w:t xml:space="preserve">ieruchomość położona w Lublewie, gmina Choczewo </w:t>
      </w:r>
      <w:r w:rsidR="00C25830" w:rsidRPr="008A7F83">
        <w:rPr>
          <w:rFonts w:ascii="Lato" w:hAnsi="Lato" w:cs="Arial"/>
          <w:szCs w:val="24"/>
          <w:shd w:val="clear" w:color="auto" w:fill="FFFFFF"/>
        </w:rPr>
        <w:t>stanowiąca działkę numer 155/67</w:t>
      </w:r>
      <w:r w:rsidR="008A7F83" w:rsidRPr="008A7F83">
        <w:rPr>
          <w:rFonts w:ascii="Lato" w:hAnsi="Lato" w:cs="Arial"/>
          <w:szCs w:val="24"/>
          <w:shd w:val="clear" w:color="auto" w:fill="FFFFFF"/>
        </w:rPr>
        <w:t xml:space="preserve"> o powierzchni 395,00 m2</w:t>
      </w:r>
      <w:r w:rsidR="00C25830" w:rsidRPr="008A7F83">
        <w:rPr>
          <w:rFonts w:ascii="Lato" w:hAnsi="Lato" w:cs="Arial"/>
          <w:szCs w:val="24"/>
          <w:shd w:val="clear" w:color="auto" w:fill="FFFFFF"/>
        </w:rPr>
        <w:t>, dla której Sąd Rejonowy w Wejherowie IV Wydział Ksiąg Wieczystych prowadzi księgę wieczystą nr GD1W/00036977/7</w:t>
      </w:r>
      <w:r>
        <w:rPr>
          <w:rFonts w:ascii="Lato" w:hAnsi="Lato" w:cs="Arial"/>
          <w:szCs w:val="24"/>
          <w:shd w:val="clear" w:color="auto" w:fill="FFFFFF"/>
        </w:rPr>
        <w:t>.</w:t>
      </w:r>
    </w:p>
    <w:p w:rsidR="00737DBE" w:rsidRPr="005B1784" w:rsidRDefault="00737DBE" w:rsidP="00737DBE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Termin</w:t>
      </w:r>
      <w:r w:rsidRPr="005B1784"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:rsidR="00737DBE" w:rsidRPr="005B1784" w:rsidRDefault="00737DBE" w:rsidP="00737DBE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color w:val="000000" w:themeColor="text1"/>
          <w:lang w:val="fr-FR"/>
        </w:rPr>
        <w:t>Opis i oszacowanie wartości nieruchomości </w:t>
      </w:r>
    </w:p>
    <w:p w:rsidR="00737DBE" w:rsidRPr="008569BD" w:rsidRDefault="00737DBE" w:rsidP="008569BD">
      <w:pPr>
        <w:pStyle w:val="Tekstpodstawowy"/>
        <w:widowControl/>
        <w:numPr>
          <w:ilvl w:val="0"/>
          <w:numId w:val="4"/>
        </w:numPr>
        <w:spacing w:line="276" w:lineRule="auto"/>
        <w:ind w:left="714" w:hanging="357"/>
        <w:jc w:val="both"/>
        <w:rPr>
          <w:rFonts w:ascii="Lato" w:eastAsiaTheme="majorEastAsia" w:hAnsi="Lato" w:cs="Calibri"/>
          <w:color w:val="002060"/>
          <w:lang w:val="fr-FR"/>
        </w:rPr>
      </w:pPr>
      <w:r w:rsidRPr="005B1784">
        <w:rPr>
          <w:rFonts w:ascii="Lato" w:eastAsiaTheme="majorEastAsia" w:hAnsi="Lato" w:cs="Calibri"/>
          <w:lang w:val="fr-FR"/>
        </w:rPr>
        <w:t xml:space="preserve">rozpocznie </w:t>
      </w:r>
      <w:r w:rsidR="008569BD">
        <w:rPr>
          <w:rFonts w:ascii="Lato" w:eastAsiaTheme="majorEastAsia" w:hAnsi="Lato" w:cs="Calibri"/>
          <w:lang w:val="fr-FR"/>
        </w:rPr>
        <w:t>się:</w:t>
      </w:r>
      <w:r w:rsidR="008569BD" w:rsidRPr="008569BD">
        <w:rPr>
          <w:rFonts w:ascii="Lato" w:hAnsi="Lato"/>
          <w:szCs w:val="24"/>
        </w:rPr>
        <w:t xml:space="preserve"> </w:t>
      </w:r>
      <w:r w:rsidR="000536B2">
        <w:rPr>
          <w:rFonts w:ascii="Lato" w:hAnsi="Lato"/>
          <w:szCs w:val="24"/>
        </w:rPr>
        <w:t>02</w:t>
      </w:r>
      <w:r w:rsidR="008569BD" w:rsidRPr="008569BD">
        <w:rPr>
          <w:rFonts w:ascii="Lato" w:hAnsi="Lato"/>
          <w:szCs w:val="24"/>
        </w:rPr>
        <w:t>.01.2025r. o godz. 10.00 w siedzibie Urzędu Skarbowego w Wejherowie</w:t>
      </w:r>
    </w:p>
    <w:p w:rsidR="00737DBE" w:rsidRPr="008569BD" w:rsidRDefault="00737DBE" w:rsidP="008569BD">
      <w:pPr>
        <w:pStyle w:val="Tekstpodstawowy"/>
        <w:widowControl/>
        <w:numPr>
          <w:ilvl w:val="0"/>
          <w:numId w:val="4"/>
        </w:numPr>
        <w:spacing w:line="276" w:lineRule="auto"/>
        <w:ind w:left="714" w:hanging="357"/>
        <w:jc w:val="both"/>
        <w:rPr>
          <w:rFonts w:ascii="Lato" w:eastAsiaTheme="majorEastAsia" w:hAnsi="Lato" w:cs="Calibri"/>
          <w:color w:val="002060"/>
          <w:lang w:val="fr-FR"/>
        </w:rPr>
      </w:pPr>
      <w:r w:rsidRPr="008569BD">
        <w:rPr>
          <w:rFonts w:ascii="Lato" w:eastAsiaTheme="majorEastAsia" w:hAnsi="Lato" w:cs="Calibri"/>
          <w:lang w:val="fr-FR"/>
        </w:rPr>
        <w:t xml:space="preserve">zakończy się: </w:t>
      </w:r>
      <w:r w:rsidR="000536B2">
        <w:rPr>
          <w:rFonts w:ascii="Lato" w:hAnsi="Lato"/>
          <w:szCs w:val="24"/>
        </w:rPr>
        <w:t>20</w:t>
      </w:r>
      <w:r w:rsidR="008569BD" w:rsidRPr="008569BD">
        <w:rPr>
          <w:rFonts w:ascii="Lato" w:hAnsi="Lato"/>
          <w:szCs w:val="24"/>
        </w:rPr>
        <w:t>.03.2025r. w siedzibie Urzędu Skarbowego w</w:t>
      </w:r>
      <w:r w:rsidR="008569BD">
        <w:rPr>
          <w:rFonts w:ascii="Lato" w:hAnsi="Lato"/>
          <w:szCs w:val="24"/>
        </w:rPr>
        <w:t> </w:t>
      </w:r>
      <w:r w:rsidR="008569BD" w:rsidRPr="008569BD">
        <w:rPr>
          <w:rFonts w:ascii="Lato" w:hAnsi="Lato"/>
          <w:szCs w:val="24"/>
        </w:rPr>
        <w:t>Wejherowie o godz. 10.00</w:t>
      </w:r>
    </w:p>
    <w:p w:rsidR="00737DBE" w:rsidRPr="005B1784" w:rsidRDefault="00737DBE" w:rsidP="00737DBE">
      <w:pPr>
        <w:pStyle w:val="western"/>
        <w:spacing w:after="0" w:line="276" w:lineRule="auto"/>
        <w:jc w:val="both"/>
        <w:rPr>
          <w:rFonts w:ascii="Lato" w:hAnsi="Lato" w:cs="Calibri"/>
          <w:b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Wezwanie</w:t>
      </w:r>
      <w:r w:rsidRPr="005B1784">
        <w:rPr>
          <w:rFonts w:ascii="Lato" w:hAnsi="Lato"/>
          <w:i/>
          <w:iCs/>
          <w:color w:val="C00000"/>
        </w:rPr>
        <w:t xml:space="preserve"> </w:t>
      </w:r>
    </w:p>
    <w:p w:rsidR="00737DBE" w:rsidRPr="005B1784" w:rsidRDefault="00737DBE" w:rsidP="00737DBE">
      <w:pPr>
        <w:pStyle w:val="western"/>
        <w:suppressAutoHyphens/>
        <w:spacing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</w:t>
      </w:r>
      <w:r w:rsidRPr="005B1784">
        <w:rPr>
          <w:rFonts w:ascii="Lato" w:hAnsi="Lato"/>
          <w:bCs/>
        </w:rPr>
        <w:t xml:space="preserve">zywam każdego, kto rości sobie prawa do nieruchomości lub jej przynależności, aby przed ukończeniem opisu </w:t>
      </w:r>
      <w:r w:rsidR="008569BD">
        <w:rPr>
          <w:rFonts w:ascii="Lato" w:hAnsi="Lato"/>
          <w:bCs/>
        </w:rPr>
        <w:t xml:space="preserve">tj. </w:t>
      </w:r>
      <w:r w:rsidR="000536B2">
        <w:rPr>
          <w:rFonts w:ascii="Lato" w:hAnsi="Lato"/>
          <w:bCs/>
        </w:rPr>
        <w:t>20</w:t>
      </w:r>
      <w:r w:rsidR="008569BD">
        <w:rPr>
          <w:rFonts w:ascii="Lato" w:hAnsi="Lato"/>
          <w:bCs/>
        </w:rPr>
        <w:t>.03.2025r.</w:t>
      </w:r>
      <w:r w:rsidRPr="005B1784">
        <w:rPr>
          <w:rFonts w:ascii="Lato" w:hAnsi="Lato"/>
          <w:bCs/>
          <w:color w:val="002060"/>
        </w:rPr>
        <w:t xml:space="preserve"> </w:t>
      </w:r>
      <w:r w:rsidRPr="005B1784">
        <w:rPr>
          <w:rFonts w:ascii="Lato" w:hAnsi="Lato"/>
          <w:bCs/>
        </w:rPr>
        <w:t>zgłosił swoje prawa.</w:t>
      </w:r>
    </w:p>
    <w:p w:rsidR="00737DBE" w:rsidRPr="005B1784" w:rsidRDefault="00737DBE" w:rsidP="00737DBE">
      <w:pPr>
        <w:pStyle w:val="western"/>
        <w:suppressAutoHyphens/>
        <w:spacing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Z</w:t>
      </w:r>
      <w:r w:rsidRPr="005B1784">
        <w:rPr>
          <w:rFonts w:ascii="Lato" w:hAnsi="Lato"/>
          <w:bCs/>
        </w:rPr>
        <w:t xml:space="preserve">głoszenia można dokonać: </w:t>
      </w:r>
    </w:p>
    <w:p w:rsidR="00737DBE" w:rsidRPr="005B1784" w:rsidRDefault="00737DBE" w:rsidP="008569BD">
      <w:pPr>
        <w:pStyle w:val="western"/>
        <w:shd w:val="clear" w:color="auto" w:fill="FFFFFF" w:themeFill="background1"/>
        <w:suppressAutoHyphens/>
        <w:spacing w:after="0" w:line="276" w:lineRule="auto"/>
        <w:ind w:left="1440"/>
        <w:jc w:val="both"/>
        <w:rPr>
          <w:rFonts w:ascii="Lato" w:hAnsi="Lato"/>
          <w:bCs/>
        </w:rPr>
      </w:pPr>
      <w:r w:rsidRPr="005B1784">
        <w:rPr>
          <w:rFonts w:ascii="Lato" w:hAnsi="Lato"/>
          <w:bCs/>
        </w:rPr>
        <w:t xml:space="preserve">- elektronicznie na adres skrytki </w:t>
      </w:r>
      <w:r w:rsidRPr="008569BD">
        <w:rPr>
          <w:rFonts w:ascii="Lato" w:hAnsi="Lato"/>
          <w:bCs/>
        </w:rPr>
        <w:t>ePUAP</w:t>
      </w:r>
      <w:r w:rsidR="008569BD">
        <w:rPr>
          <w:rFonts w:ascii="Lato" w:hAnsi="Lato"/>
          <w:bCs/>
        </w:rPr>
        <w:t>:</w:t>
      </w:r>
      <w:r w:rsidRPr="008569BD">
        <w:rPr>
          <w:rFonts w:ascii="Lato" w:hAnsi="Lato"/>
          <w:bCs/>
        </w:rPr>
        <w:t xml:space="preserve"> </w:t>
      </w:r>
      <w:r w:rsidR="008569BD" w:rsidRPr="008569BD">
        <w:rPr>
          <w:rFonts w:ascii="Lato" w:hAnsi="Lato"/>
          <w:bCs/>
          <w:shd w:val="clear" w:color="auto" w:fill="FFFFFF" w:themeFill="background1"/>
        </w:rPr>
        <w:t>/i063mw3mtn/SkrytkaESP</w:t>
      </w:r>
      <w:r w:rsidRPr="008569BD">
        <w:rPr>
          <w:rFonts w:ascii="Lato" w:hAnsi="Lato"/>
          <w:bCs/>
        </w:rPr>
        <w:t xml:space="preserve"> lub za</w:t>
      </w:r>
      <w:r w:rsidRPr="005B1784">
        <w:rPr>
          <w:rFonts w:ascii="Lato" w:hAnsi="Lato"/>
          <w:bCs/>
        </w:rPr>
        <w:t xml:space="preserve"> pośrednictwem e-Urzędu Skarbowego</w:t>
      </w:r>
      <w:r>
        <w:rPr>
          <w:rFonts w:ascii="Lato" w:hAnsi="Lato"/>
          <w:bCs/>
        </w:rPr>
        <w:t>,</w:t>
      </w:r>
    </w:p>
    <w:p w:rsidR="00737DBE" w:rsidRPr="006F6D3F" w:rsidRDefault="00737DBE" w:rsidP="00737DBE">
      <w:pPr>
        <w:pStyle w:val="western"/>
        <w:suppressAutoHyphens/>
        <w:spacing w:after="0" w:line="276" w:lineRule="auto"/>
        <w:ind w:left="1440"/>
        <w:jc w:val="both"/>
        <w:rPr>
          <w:rFonts w:ascii="Lato" w:hAnsi="Lato"/>
          <w:bCs/>
          <w:color w:val="auto"/>
        </w:rPr>
      </w:pPr>
      <w:r w:rsidRPr="006F6D3F">
        <w:rPr>
          <w:rFonts w:ascii="Lato" w:hAnsi="Lato"/>
          <w:bCs/>
          <w:color w:val="auto"/>
        </w:rPr>
        <w:t xml:space="preserve">- pisemnie na adres organu egzekucyjnego: </w:t>
      </w:r>
      <w:r w:rsidR="006F6D3F" w:rsidRPr="006F6D3F">
        <w:rPr>
          <w:rFonts w:ascii="Lato" w:hAnsi="Lato" w:cs="Arial"/>
          <w:color w:val="auto"/>
          <w:shd w:val="clear" w:color="auto" w:fill="FFFFFF"/>
        </w:rPr>
        <w:t>Urząd Skarbowy w</w:t>
      </w:r>
      <w:r w:rsidR="006F6D3F">
        <w:rPr>
          <w:rFonts w:ascii="Lato" w:hAnsi="Lato" w:cs="Arial"/>
          <w:color w:val="auto"/>
          <w:shd w:val="clear" w:color="auto" w:fill="FFFFFF"/>
        </w:rPr>
        <w:t> </w:t>
      </w:r>
      <w:r w:rsidR="006F6D3F" w:rsidRPr="006F6D3F">
        <w:rPr>
          <w:rFonts w:ascii="Lato" w:hAnsi="Lato" w:cs="Arial"/>
          <w:color w:val="auto"/>
          <w:shd w:val="clear" w:color="auto" w:fill="FFFFFF"/>
        </w:rPr>
        <w:t>Wejherowie, ul. Sobieskiego 346, 84-200 Wejherowo</w:t>
      </w:r>
      <w:r w:rsidRPr="006F6D3F">
        <w:rPr>
          <w:rFonts w:ascii="Lato" w:hAnsi="Lato"/>
          <w:bCs/>
          <w:color w:val="auto"/>
        </w:rPr>
        <w:t>,</w:t>
      </w:r>
    </w:p>
    <w:p w:rsidR="00737DBE" w:rsidRPr="006F6D3F" w:rsidRDefault="00737DBE" w:rsidP="00737DBE">
      <w:pPr>
        <w:pStyle w:val="western"/>
        <w:suppressAutoHyphens/>
        <w:spacing w:after="0" w:line="276" w:lineRule="auto"/>
        <w:ind w:left="1440"/>
        <w:jc w:val="both"/>
        <w:rPr>
          <w:rFonts w:ascii="Lato" w:hAnsi="Lato"/>
          <w:bCs/>
          <w:color w:val="auto"/>
        </w:rPr>
      </w:pPr>
      <w:r w:rsidRPr="006F6D3F">
        <w:rPr>
          <w:rFonts w:ascii="Lato" w:hAnsi="Lato"/>
          <w:bCs/>
          <w:color w:val="auto"/>
        </w:rPr>
        <w:t xml:space="preserve">- osobiście w siedzibie organu egzekucyjnego </w:t>
      </w:r>
      <w:r w:rsidR="006F6D3F" w:rsidRPr="006F6D3F">
        <w:rPr>
          <w:rFonts w:ascii="Lato" w:hAnsi="Lato" w:cs="Arial"/>
          <w:color w:val="auto"/>
          <w:shd w:val="clear" w:color="auto" w:fill="FFFFFF"/>
        </w:rPr>
        <w:t>(wizyty w eUrzędzie Skarbowym - umów dogodny termin na stronie: podatki.gov.pl)</w:t>
      </w:r>
      <w:r w:rsidRPr="006F6D3F">
        <w:rPr>
          <w:rFonts w:ascii="Lato" w:hAnsi="Lato"/>
          <w:bCs/>
          <w:color w:val="auto"/>
        </w:rPr>
        <w:t>.</w:t>
      </w:r>
    </w:p>
    <w:p w:rsidR="00737DBE" w:rsidRPr="005B1784" w:rsidRDefault="00737DBE" w:rsidP="00737DBE">
      <w:pPr>
        <w:pStyle w:val="western"/>
        <w:suppressAutoHyphens/>
        <w:spacing w:after="0" w:line="276" w:lineRule="auto"/>
        <w:ind w:left="720"/>
        <w:jc w:val="both"/>
        <w:rPr>
          <w:rFonts w:ascii="Lato" w:hAnsi="Lato"/>
          <w:bCs/>
        </w:rPr>
      </w:pPr>
    </w:p>
    <w:p w:rsidR="00737DBE" w:rsidRPr="005B1784" w:rsidRDefault="00737DBE" w:rsidP="00737DBE">
      <w:pPr>
        <w:pStyle w:val="rdtytuKAS"/>
        <w:spacing w:before="0" w:line="276" w:lineRule="aut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lastRenderedPageBreak/>
        <w:t>Pouczenie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:rsidR="00737DBE" w:rsidRPr="005B1784" w:rsidRDefault="00737DBE" w:rsidP="00737DBE">
      <w:pPr>
        <w:pStyle w:val="rdtytuKAS"/>
        <w:spacing w:before="0" w:line="276" w:lineRule="auto"/>
        <w:jc w:val="both"/>
        <w:rPr>
          <w:rFonts w:ascii="Lato" w:eastAsia="Cambria" w:hAnsi="Lato"/>
          <w:b w:val="0"/>
          <w:color w:val="000000"/>
          <w:sz w:val="24"/>
          <w:szCs w:val="24"/>
          <w:lang w:eastAsia="pl-PL"/>
        </w:rPr>
      </w:pP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Zarzuty do opisu i oszacowania wartości nieruchomości mogą być wnoszone przez wszystkich uczestników postępowania egzekucyjnego w terminie 14 dni od dnia ukończenia</w:t>
      </w:r>
      <w:r w:rsidR="006F6D3F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 </w:t>
      </w: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opisu i oszacowania wartości nieruchomości [2], czyli do </w:t>
      </w:r>
      <w:r w:rsidRPr="006F6D3F">
        <w:rPr>
          <w:rFonts w:ascii="Lato" w:eastAsia="Cambria" w:hAnsi="Lato"/>
          <w:b w:val="0"/>
          <w:sz w:val="24"/>
          <w:szCs w:val="24"/>
          <w:lang w:eastAsia="pl-PL"/>
        </w:rPr>
        <w:t xml:space="preserve">dnia </w:t>
      </w:r>
      <w:r w:rsidR="000536B2">
        <w:rPr>
          <w:rFonts w:ascii="Lato" w:eastAsia="Cambria" w:hAnsi="Lato"/>
          <w:b w:val="0"/>
          <w:sz w:val="24"/>
          <w:szCs w:val="24"/>
          <w:lang w:eastAsia="pl-PL"/>
        </w:rPr>
        <w:t>03.04</w:t>
      </w:r>
      <w:r w:rsidR="006F6D3F" w:rsidRPr="006F6D3F">
        <w:rPr>
          <w:rFonts w:ascii="Lato" w:eastAsia="Cambria" w:hAnsi="Lato"/>
          <w:b w:val="0"/>
          <w:sz w:val="24"/>
          <w:szCs w:val="24"/>
          <w:lang w:eastAsia="pl-PL"/>
        </w:rPr>
        <w:t>.2025r</w:t>
      </w:r>
      <w:r w:rsidRPr="006F6D3F">
        <w:rPr>
          <w:rFonts w:ascii="Lato" w:eastAsia="Cambria" w:hAnsi="Lato"/>
          <w:b w:val="0"/>
          <w:sz w:val="24"/>
          <w:szCs w:val="24"/>
          <w:lang w:eastAsia="pl-PL"/>
        </w:rPr>
        <w:t xml:space="preserve">. </w:t>
      </w:r>
    </w:p>
    <w:p w:rsidR="00737DBE" w:rsidRDefault="00737DBE" w:rsidP="00737DBE">
      <w:pPr>
        <w:pStyle w:val="Standard"/>
        <w:spacing w:before="120"/>
        <w:jc w:val="both"/>
        <w:rPr>
          <w:rFonts w:ascii="Lato" w:hAnsi="Lato"/>
          <w:bCs/>
        </w:rPr>
      </w:pPr>
    </w:p>
    <w:p w:rsidR="00737DBE" w:rsidRPr="006F6D3F" w:rsidRDefault="00737DBE" w:rsidP="00737DBE">
      <w:pPr>
        <w:pStyle w:val="Standard"/>
        <w:spacing w:before="120"/>
        <w:jc w:val="both"/>
        <w:rPr>
          <w:rFonts w:ascii="Lato" w:hAnsi="Lato"/>
          <w:bCs/>
        </w:rPr>
      </w:pPr>
      <w:r w:rsidRPr="00D01ABB">
        <w:rPr>
          <w:rFonts w:ascii="Lato" w:hAnsi="Lato"/>
          <w:bCs/>
        </w:rPr>
        <w:t xml:space="preserve">Szczegółowe informacje można </w:t>
      </w:r>
      <w:r w:rsidRPr="006F6D3F">
        <w:rPr>
          <w:rFonts w:ascii="Lato" w:hAnsi="Lato"/>
          <w:bCs/>
        </w:rPr>
        <w:t xml:space="preserve">uzyskać w </w:t>
      </w:r>
      <w:r w:rsidR="006F6D3F" w:rsidRPr="006F6D3F">
        <w:rPr>
          <w:rFonts w:ascii="Lato" w:hAnsi="Lato"/>
          <w:bCs/>
        </w:rPr>
        <w:t>Pierwszym Referacie</w:t>
      </w:r>
      <w:r w:rsidRPr="006F6D3F">
        <w:rPr>
          <w:rFonts w:ascii="Lato" w:hAnsi="Lato"/>
          <w:bCs/>
        </w:rPr>
        <w:t xml:space="preserve"> Egzekucji Administracyjnej:</w:t>
      </w:r>
    </w:p>
    <w:p w:rsidR="00737DBE" w:rsidRDefault="00737DBE" w:rsidP="00737DBE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737DBE" w:rsidRPr="009B2E17" w:rsidRDefault="00737DBE" w:rsidP="00737DBE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05A84557" wp14:editId="2378CAC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0536B2">
        <w:rPr>
          <w:rFonts w:ascii="Lato" w:hAnsi="Lato" w:cs="Arial"/>
          <w:color w:val="4472C4" w:themeColor="accent1"/>
          <w:shd w:val="clear" w:color="auto" w:fill="FFFFFF"/>
        </w:rPr>
        <w:t>58 736 39 74</w:t>
      </w:r>
    </w:p>
    <w:p w:rsidR="00737DBE" w:rsidRPr="009B2E17" w:rsidRDefault="00737DBE" w:rsidP="00737DBE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:rsidR="00737DBE" w:rsidRPr="00573136" w:rsidRDefault="00737DBE" w:rsidP="00737DBE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6C0852FD" wp14:editId="1664A92D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:rsidR="00737DBE" w:rsidRPr="00283ACF" w:rsidRDefault="000536B2" w:rsidP="00737DBE">
      <w:pPr>
        <w:pStyle w:val="TekstpismaKAS"/>
        <w:rPr>
          <w:rFonts w:ascii="Lato" w:hAnsi="Lato"/>
          <w:color w:val="4472C4" w:themeColor="accent1"/>
        </w:rPr>
      </w:pPr>
      <w:r>
        <w:rPr>
          <w:rFonts w:ascii="Lato" w:hAnsi="Lato"/>
          <w:color w:val="4472C4" w:themeColor="accent1"/>
        </w:rPr>
        <w:t>izabela.wrobel</w:t>
      </w:r>
      <w:r w:rsidR="00737DBE" w:rsidRPr="00283ACF">
        <w:rPr>
          <w:rFonts w:ascii="Lato" w:hAnsi="Lato"/>
          <w:color w:val="4472C4" w:themeColor="accent1"/>
        </w:rPr>
        <w:t>@mf.gov.pl</w:t>
      </w:r>
    </w:p>
    <w:p w:rsidR="00737DBE" w:rsidRPr="00D01ABB" w:rsidRDefault="00737DBE" w:rsidP="00737DBE">
      <w:pPr>
        <w:pStyle w:val="Standard"/>
        <w:spacing w:before="120"/>
        <w:rPr>
          <w:rFonts w:ascii="Lato" w:hAnsi="Lato"/>
        </w:rPr>
      </w:pPr>
      <w:r w:rsidRPr="00D01ABB">
        <w:rPr>
          <w:rFonts w:ascii="Lato" w:hAnsi="Lato"/>
          <w:bCs/>
        </w:rPr>
        <w:t>oraz na stronie:</w:t>
      </w:r>
      <w:r w:rsidRPr="00D01ABB">
        <w:rPr>
          <w:rFonts w:ascii="Lato" w:hAnsi="Lato"/>
        </w:rPr>
        <w:t xml:space="preserve"> </w:t>
      </w:r>
      <w:hyperlink r:id="rId13" w:history="1">
        <w:r w:rsidR="00283ACF" w:rsidRPr="007E7C1B">
          <w:rPr>
            <w:rStyle w:val="Hipercze"/>
            <w:rFonts w:ascii="Lato" w:hAnsi="Lato"/>
            <w:bCs/>
          </w:rPr>
          <w:t>https://www.pomorskie.kas.gov.pl/izba-administracji-skarbowej-w-gdansku</w:t>
        </w:r>
      </w:hyperlink>
      <w:r w:rsidRPr="00D01ABB">
        <w:rPr>
          <w:rFonts w:ascii="Lato" w:hAnsi="Lato"/>
          <w:bCs/>
        </w:rPr>
        <w:t>,</w:t>
      </w:r>
      <w:r w:rsidR="00283ACF">
        <w:rPr>
          <w:rFonts w:ascii="Lato" w:hAnsi="Lato"/>
          <w:bCs/>
        </w:rPr>
        <w:t xml:space="preserve"> </w:t>
      </w:r>
      <w:r w:rsidRPr="00D01ABB">
        <w:rPr>
          <w:rFonts w:ascii="Lato" w:hAnsi="Lato"/>
          <w:bCs/>
        </w:rPr>
        <w:t>w zakładce ogłoszenia - obwieszczenia o licytacji.</w:t>
      </w:r>
    </w:p>
    <w:p w:rsidR="00737DBE" w:rsidRDefault="00737DBE" w:rsidP="00737DBE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:rsidR="00737DBE" w:rsidRPr="005B1784" w:rsidRDefault="00737DBE" w:rsidP="00737DBE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Podstawa prawna: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:rsidR="00737DBE" w:rsidRPr="005B1784" w:rsidRDefault="00737DBE" w:rsidP="00737DBE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1</w:t>
      </w:r>
      <w:r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Art. 110o ustawy z dnia 17 czerwca 1966 r. o postępowaniu egzekucyjnym w administracji (Dz.U.2023 r. poz. 2505, z</w:t>
      </w:r>
      <w:r>
        <w:rPr>
          <w:rFonts w:ascii="Lato" w:hAnsi="Lato" w:cs="Calibri"/>
          <w:color w:val="000000"/>
          <w:lang w:eastAsia="pl-PL"/>
        </w:rPr>
        <w:t xml:space="preserve"> późn. zm.) </w:t>
      </w:r>
      <w:r w:rsidRPr="005B1784">
        <w:rPr>
          <w:rFonts w:ascii="Lato" w:hAnsi="Lato" w:cs="Calibri"/>
          <w:color w:val="000000"/>
          <w:lang w:eastAsia="pl-PL"/>
        </w:rPr>
        <w:t xml:space="preserve">- dalej u.p.e.a.: </w:t>
      </w:r>
    </w:p>
    <w:p w:rsidR="00737DBE" w:rsidRPr="005B1784" w:rsidRDefault="00737DBE" w:rsidP="00737DBE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 w:rsidRPr="005B1784"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:rsidR="00737DBE" w:rsidRPr="005B1784" w:rsidRDefault="00737DBE" w:rsidP="00737DBE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2 </w:t>
      </w:r>
      <w:r w:rsidRPr="005B1784"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>
        <w:rPr>
          <w:rFonts w:ascii="Lato" w:hAnsi="Lato"/>
          <w:sz w:val="24"/>
          <w:szCs w:val="24"/>
          <w:lang w:eastAsia="pl-PL"/>
        </w:rPr>
        <w:br/>
      </w:r>
      <w:r w:rsidRPr="005B1784">
        <w:rPr>
          <w:rFonts w:ascii="Lato" w:hAnsi="Lato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:rsidR="00737DBE" w:rsidRPr="005B1784" w:rsidRDefault="00737DBE" w:rsidP="00737DBE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3 </w:t>
      </w:r>
      <w:r w:rsidRPr="005B1784"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:rsidR="00737DBE" w:rsidRPr="005B1784" w:rsidRDefault="00737DBE" w:rsidP="00737DBE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</w:p>
    <w:p w:rsidR="00737DBE" w:rsidRPr="005B1784" w:rsidRDefault="00737DBE" w:rsidP="00737DBE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2</w:t>
      </w:r>
      <w:r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Art. 110u § 1 u.p.e.a.: </w:t>
      </w:r>
    </w:p>
    <w:p w:rsidR="00737DBE" w:rsidRPr="005B1784" w:rsidRDefault="00737DBE" w:rsidP="00737DBE">
      <w:pPr>
        <w:pStyle w:val="Prawo"/>
        <w:jc w:val="both"/>
        <w:rPr>
          <w:rFonts w:ascii="Lato" w:hAnsi="Lato"/>
          <w:sz w:val="24"/>
          <w:szCs w:val="24"/>
        </w:rPr>
      </w:pPr>
      <w:r w:rsidRPr="005B1784">
        <w:rPr>
          <w:rFonts w:ascii="Lato" w:hAnsi="Lato" w:cs="Calibri"/>
          <w:sz w:val="24"/>
          <w:szCs w:val="24"/>
        </w:rPr>
        <w:t xml:space="preserve">§ 1 </w:t>
      </w:r>
      <w:r w:rsidRPr="005B1784"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p w:rsidR="00737DBE" w:rsidRDefault="00737DBE" w:rsidP="00363627">
      <w:pPr>
        <w:spacing w:before="120" w:after="0"/>
        <w:jc w:val="both"/>
        <w:rPr>
          <w:rFonts w:ascii="Calibri" w:hAnsi="Calibri"/>
          <w:sz w:val="24"/>
          <w:szCs w:val="24"/>
        </w:rPr>
      </w:pPr>
    </w:p>
    <w:p w:rsidR="00737DBE" w:rsidRDefault="00737DBE" w:rsidP="00363627">
      <w:pPr>
        <w:spacing w:before="120" w:after="0"/>
        <w:jc w:val="both"/>
        <w:rPr>
          <w:rFonts w:ascii="Calibri" w:hAnsi="Calibri"/>
          <w:sz w:val="24"/>
          <w:szCs w:val="24"/>
        </w:rPr>
      </w:pPr>
    </w:p>
    <w:p w:rsidR="000B1A75" w:rsidRDefault="000B1A75" w:rsidP="00431E98">
      <w:pPr>
        <w:spacing w:before="280" w:after="0" w:line="240" w:lineRule="auto"/>
        <w:rPr>
          <w:sz w:val="18"/>
          <w:szCs w:val="18"/>
          <w:vertAlign w:val="subscript"/>
        </w:rPr>
      </w:pPr>
    </w:p>
    <w:sectPr w:rsidR="000B1A75">
      <w:type w:val="continuous"/>
      <w:pgSz w:w="11906" w:h="16838"/>
      <w:pgMar w:top="1134" w:right="1134" w:bottom="1134" w:left="1701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4E" w:rsidRDefault="00FE0D4E">
      <w:pPr>
        <w:spacing w:after="0" w:line="240" w:lineRule="auto"/>
      </w:pPr>
      <w:r>
        <w:separator/>
      </w:r>
    </w:p>
  </w:endnote>
  <w:endnote w:type="continuationSeparator" w:id="0">
    <w:p w:rsidR="00FE0D4E" w:rsidRDefault="00FE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ato-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75" w:rsidRDefault="006038D5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640" cy="307340"/>
              <wp:effectExtent l="0" t="0" r="0" b="0"/>
              <wp:wrapNone/>
              <wp:docPr id="2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B1A75" w:rsidRDefault="006038D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2E80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fldChar w:fldCharType="separate"/>
                          </w:r>
                          <w:r w:rsidR="00C22E80">
                            <w:rPr>
                              <w:b/>
                              <w:bCs/>
                              <w:noProof/>
                              <w:color w:val="000000"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fldChar w:fldCharType="end"/>
                          </w:r>
                        </w:p>
                        <w:p w:rsidR="000B1A75" w:rsidRDefault="000B1A75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1" o:spid="_x0000_s1026" style="position:absolute;left:0;text-align:left;margin-left:455pt;margin-top:-3.4pt;width:43.2pt;height:24.2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" o:allowincell="f" filled="f" stroked="f" strokeweight="0">
              <v:textbox>
                <w:txbxContent>
                  <w:p w:rsidR="000B1A75" w:rsidRDefault="006038D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C22E80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fldChar w:fldCharType="separate"/>
                    </w:r>
                    <w:r w:rsidR="00C22E80">
                      <w:rPr>
                        <w:b/>
                        <w:bCs/>
                        <w:noProof/>
                        <w:color w:val="000000"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fldChar w:fldCharType="end"/>
                    </w:r>
                  </w:p>
                  <w:p w:rsidR="000B1A75" w:rsidRDefault="000B1A75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75" w:rsidRDefault="006038D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4" behindDoc="1" locked="0" layoutInCell="0" allowOverlap="1">
              <wp:simplePos x="0" y="0"/>
              <wp:positionH relativeFrom="column">
                <wp:posOffset>1905</wp:posOffset>
              </wp:positionH>
              <wp:positionV relativeFrom="paragraph">
                <wp:posOffset>-74295</wp:posOffset>
              </wp:positionV>
              <wp:extent cx="5813775" cy="508465"/>
              <wp:effectExtent l="0" t="0" r="0" b="6350"/>
              <wp:wrapNone/>
              <wp:docPr id="4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3775" cy="508465"/>
                        <a:chOff x="0" y="0"/>
                        <a:chExt cx="5813775" cy="508465"/>
                      </a:xfrm>
                    </wpg:grpSpPr>
                    <pic:pic xmlns:pic="http://schemas.openxmlformats.org/drawingml/2006/picture">
                      <pic:nvPicPr>
                        <pic:cNvPr id="3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0160"/>
                          <a:ext cx="1186200" cy="204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Łącznik prosty 5"/>
                      <wps:cNvCnPr/>
                      <wps:spPr>
                        <a:xfrm>
                          <a:off x="400680" y="53280"/>
                          <a:ext cx="0" cy="705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Dowolny kształt 6"/>
                      <wps:cNvSpPr/>
                      <wps:spPr>
                        <a:xfrm>
                          <a:off x="1216080" y="0"/>
                          <a:ext cx="4597695" cy="508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B1A75" w:rsidRDefault="006038D5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/>
                                <w:color w:val="757575"/>
                                <w:sz w:val="18"/>
                                <w:szCs w:val="18"/>
                              </w:rPr>
                              <w:t>ul. Sobieskiego 346, 84-200 We</w:t>
                            </w:r>
                            <w:r w:rsidR="00842066">
                              <w:rPr>
                                <w:rFonts w:ascii="Calibri" w:hAnsi="Calibri"/>
                                <w:color w:val="757575"/>
                                <w:sz w:val="18"/>
                                <w:szCs w:val="18"/>
                              </w:rPr>
                              <w:t>jherowo | tel.: +48 58 736 39 65</w:t>
                            </w:r>
                            <w:r>
                              <w:rPr>
                                <w:rFonts w:ascii="Calibri" w:hAnsi="Calibri"/>
                                <w:color w:val="757575"/>
                                <w:sz w:val="18"/>
                                <w:szCs w:val="18"/>
                              </w:rPr>
                              <w:t xml:space="preserve"> |fax: +48 58 736 39 56;</w:t>
                            </w:r>
                          </w:p>
                          <w:p w:rsidR="000B1A75" w:rsidRDefault="006038D5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/>
                                <w:color w:val="757575"/>
                                <w:sz w:val="18"/>
                                <w:szCs w:val="18"/>
                              </w:rPr>
                              <w:t>e-mail:us.wejherowo@mf.gov.pl</w:t>
                            </w:r>
                          </w:p>
                          <w:p w:rsidR="000B1A75" w:rsidRDefault="006038D5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/>
                                <w:color w:val="757575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www.pomorskie.kas.gov.pl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upa 10" o:spid="_x0000_s1027" style="position:absolute;margin-left:.15pt;margin-top:-5.85pt;width:457.8pt;height:40.05pt;z-index:-503316476;mso-wrap-distance-left:0;mso-wrap-distance-right:0" coordsize="58137,508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8" type="#_x0000_t75" style="position:absolute;top:201;width:11862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" strokeweight="0">
                <v:imagedata r:id="rId2" o:title=""/>
              </v:shape>
              <v:line id="Łącznik prosty 5" o:spid="_x0000_s1029" style="position:absolute;visibility:visible;mso-wrap-style:square" from="4006,532" to="4006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" strokecolor="#757575" strokeweight=".18mm">
                <v:stroke joinstyle="miter"/>
              </v:line>
              <v:shape id="Dowolny kształt 6" o:spid="_x0000_s1030" style="position:absolute;left:12160;width:45977;height:5084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" adj="-11796480,,5400" path="m,l21600,r,21600l,21600,,xe" filled="f" stroked="f" strokeweight="0">
                <v:stroke joinstyle="miter"/>
                <v:formulas/>
                <v:path arrowok="t" o:connecttype="custom" textboxrect="0,0,21600,21600"/>
                <v:textbox style="mso-fit-shape-to-text:t" inset="2.5mm,1.25mm,2.5mm,1.25mm">
                  <w:txbxContent>
                    <w:p w:rsidR="000B1A75" w:rsidRDefault="006038D5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Calibri" w:hAnsi="Calibri"/>
                          <w:color w:val="757575"/>
                          <w:sz w:val="18"/>
                          <w:szCs w:val="18"/>
                        </w:rPr>
                        <w:t>ul. Sobieskiego 346, 84-200 We</w:t>
                      </w:r>
                      <w:r w:rsidR="00842066">
                        <w:rPr>
                          <w:rFonts w:ascii="Calibri" w:hAnsi="Calibri"/>
                          <w:color w:val="757575"/>
                          <w:sz w:val="18"/>
                          <w:szCs w:val="18"/>
                        </w:rPr>
                        <w:t>jherowo | tel.: +48 58 736 39 65</w:t>
                      </w:r>
                      <w:r>
                        <w:rPr>
                          <w:rFonts w:ascii="Calibri" w:hAnsi="Calibri"/>
                          <w:color w:val="757575"/>
                          <w:sz w:val="18"/>
                          <w:szCs w:val="18"/>
                        </w:rPr>
                        <w:t xml:space="preserve"> |fax: +48 58 736 39 56;</w:t>
                      </w:r>
                    </w:p>
                    <w:p w:rsidR="000B1A75" w:rsidRDefault="006038D5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Calibri" w:hAnsi="Calibri"/>
                          <w:color w:val="757575"/>
                          <w:sz w:val="18"/>
                          <w:szCs w:val="18"/>
                        </w:rPr>
                        <w:t>e-mail:us.wejherowo@mf.gov.pl</w:t>
                      </w:r>
                    </w:p>
                    <w:p w:rsidR="000B1A75" w:rsidRDefault="006038D5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Calibri" w:hAnsi="Calibri"/>
                          <w:color w:val="757575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www.pomorskie.kas.gov.pl                                                                                                            </w:t>
                      </w:r>
                    </w:p>
                  </w:txbxContent>
                </v:textbox>
              </v:shape>
            </v:group>
          </w:pict>
        </mc:Fallback>
      </mc:AlternateContent>
    </w:r>
    <w: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4E" w:rsidRDefault="00FE0D4E">
      <w:pPr>
        <w:spacing w:after="0" w:line="240" w:lineRule="auto"/>
      </w:pPr>
      <w:r>
        <w:separator/>
      </w:r>
    </w:p>
  </w:footnote>
  <w:footnote w:type="continuationSeparator" w:id="0">
    <w:p w:rsidR="00FE0D4E" w:rsidRDefault="00FE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4864"/>
    <w:multiLevelType w:val="hybridMultilevel"/>
    <w:tmpl w:val="C21ADB72"/>
    <w:lvl w:ilvl="0" w:tplc="E11A2A8C">
      <w:start w:val="2220"/>
      <w:numFmt w:val="bullet"/>
      <w:lvlText w:val="-"/>
      <w:lvlJc w:val="left"/>
      <w:pPr>
        <w:ind w:left="720" w:hanging="360"/>
      </w:pPr>
      <w:rPr>
        <w:rFonts w:ascii="Lato" w:eastAsiaTheme="majorEastAsia" w:hAnsi="Lato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D34"/>
    <w:multiLevelType w:val="multilevel"/>
    <w:tmpl w:val="7ECE33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EC44F57"/>
    <w:multiLevelType w:val="hybridMultilevel"/>
    <w:tmpl w:val="FDCAE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4260F"/>
    <w:multiLevelType w:val="multilevel"/>
    <w:tmpl w:val="A2AAFA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D3F769D"/>
    <w:multiLevelType w:val="multilevel"/>
    <w:tmpl w:val="64D23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75"/>
    <w:rsid w:val="00006EA7"/>
    <w:rsid w:val="00007528"/>
    <w:rsid w:val="000536B2"/>
    <w:rsid w:val="000B1A75"/>
    <w:rsid w:val="0013746C"/>
    <w:rsid w:val="001A6946"/>
    <w:rsid w:val="0024620F"/>
    <w:rsid w:val="002679B8"/>
    <w:rsid w:val="00283ACF"/>
    <w:rsid w:val="002F7087"/>
    <w:rsid w:val="00363627"/>
    <w:rsid w:val="003925C3"/>
    <w:rsid w:val="003A13D6"/>
    <w:rsid w:val="003B38EA"/>
    <w:rsid w:val="003B3CB0"/>
    <w:rsid w:val="003D13F6"/>
    <w:rsid w:val="00417445"/>
    <w:rsid w:val="00431E98"/>
    <w:rsid w:val="00453231"/>
    <w:rsid w:val="004562DA"/>
    <w:rsid w:val="0045648A"/>
    <w:rsid w:val="00477F54"/>
    <w:rsid w:val="00482181"/>
    <w:rsid w:val="004B0AFB"/>
    <w:rsid w:val="004B42BA"/>
    <w:rsid w:val="00561A23"/>
    <w:rsid w:val="00582983"/>
    <w:rsid w:val="00592140"/>
    <w:rsid w:val="005D0AEA"/>
    <w:rsid w:val="005D17D8"/>
    <w:rsid w:val="005F2E2B"/>
    <w:rsid w:val="005F76F4"/>
    <w:rsid w:val="006038D5"/>
    <w:rsid w:val="00632218"/>
    <w:rsid w:val="006357BA"/>
    <w:rsid w:val="0064122A"/>
    <w:rsid w:val="0069559D"/>
    <w:rsid w:val="006A636D"/>
    <w:rsid w:val="006D374A"/>
    <w:rsid w:val="006F4FFE"/>
    <w:rsid w:val="006F6D3F"/>
    <w:rsid w:val="00737DBE"/>
    <w:rsid w:val="007646AB"/>
    <w:rsid w:val="0077519C"/>
    <w:rsid w:val="007A6B52"/>
    <w:rsid w:val="007B4F57"/>
    <w:rsid w:val="008031FF"/>
    <w:rsid w:val="00842066"/>
    <w:rsid w:val="008569BD"/>
    <w:rsid w:val="00883CF0"/>
    <w:rsid w:val="008A17DB"/>
    <w:rsid w:val="008A7F83"/>
    <w:rsid w:val="008B26DE"/>
    <w:rsid w:val="008C239B"/>
    <w:rsid w:val="008F6CB6"/>
    <w:rsid w:val="009968F0"/>
    <w:rsid w:val="009A2CDA"/>
    <w:rsid w:val="009D7ECA"/>
    <w:rsid w:val="00A56518"/>
    <w:rsid w:val="00A932D4"/>
    <w:rsid w:val="00A95EE1"/>
    <w:rsid w:val="00AD37E5"/>
    <w:rsid w:val="00AD5A35"/>
    <w:rsid w:val="00B4339E"/>
    <w:rsid w:val="00B54FD3"/>
    <w:rsid w:val="00B855AC"/>
    <w:rsid w:val="00B93BD7"/>
    <w:rsid w:val="00B95A1E"/>
    <w:rsid w:val="00C22E80"/>
    <w:rsid w:val="00C23EAD"/>
    <w:rsid w:val="00C25830"/>
    <w:rsid w:val="00C320FB"/>
    <w:rsid w:val="00C42DA7"/>
    <w:rsid w:val="00C8414C"/>
    <w:rsid w:val="00D2782B"/>
    <w:rsid w:val="00D50202"/>
    <w:rsid w:val="00D84397"/>
    <w:rsid w:val="00DA0F46"/>
    <w:rsid w:val="00DB393B"/>
    <w:rsid w:val="00E22225"/>
    <w:rsid w:val="00E43253"/>
    <w:rsid w:val="00EC0562"/>
    <w:rsid w:val="00EC5828"/>
    <w:rsid w:val="00EE2E10"/>
    <w:rsid w:val="00EE41C1"/>
    <w:rsid w:val="00EF49B2"/>
    <w:rsid w:val="00FB7463"/>
    <w:rsid w:val="00FD218A"/>
    <w:rsid w:val="00FE0D4E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AD1D27-14AC-41DE-83DD-F759A3C9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61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0725F"/>
    <w:rPr>
      <w:rFonts w:eastAsiaTheme="majorEastAsia" w:cstheme="majorBidi"/>
      <w:b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FF7B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061D8"/>
  </w:style>
  <w:style w:type="character" w:customStyle="1" w:styleId="Nagwek2Znak">
    <w:name w:val="Nagłówek 2 Znak"/>
    <w:basedOn w:val="Domylnaczcionkaakapitu"/>
    <w:link w:val="Nagwek2"/>
    <w:uiPriority w:val="9"/>
    <w:qFormat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E96722"/>
  </w:style>
  <w:style w:type="character" w:customStyle="1" w:styleId="StopkaZnak">
    <w:name w:val="Stopka Znak"/>
    <w:basedOn w:val="Domylnaczcionkaakapitu"/>
    <w:link w:val="Stopka"/>
    <w:uiPriority w:val="99"/>
    <w:qFormat/>
    <w:rsid w:val="00037C10"/>
  </w:style>
  <w:style w:type="character" w:customStyle="1" w:styleId="Nagwek3Znak">
    <w:name w:val="Nagłówek 3 Znak"/>
    <w:basedOn w:val="Domylnaczcionkaakapitu"/>
    <w:link w:val="Nagwek3"/>
    <w:uiPriority w:val="9"/>
    <w:qFormat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2D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2DB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2DB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2DBF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2DB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E2D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5DDF"/>
    <w:pPr>
      <w:ind w:left="720"/>
      <w:contextualSpacing/>
    </w:pPr>
  </w:style>
  <w:style w:type="paragraph" w:customStyle="1" w:styleId="Nagwek21">
    <w:name w:val="Nagłówek 21"/>
    <w:basedOn w:val="Normalny"/>
    <w:uiPriority w:val="9"/>
    <w:unhideWhenUsed/>
    <w:qFormat/>
    <w:rsid w:val="00595F76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Nagwek22">
    <w:name w:val="Nagłówek 22"/>
    <w:basedOn w:val="Normalny"/>
    <w:uiPriority w:val="9"/>
    <w:unhideWhenUsed/>
    <w:qFormat/>
    <w:rsid w:val="008533EB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8F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31E98"/>
    <w:rPr>
      <w:color w:val="0563C1"/>
      <w:u w:val="single"/>
    </w:rPr>
  </w:style>
  <w:style w:type="character" w:customStyle="1" w:styleId="Domylnaczcionkaakapitu1">
    <w:name w:val="Domyślna czcionka akapitu1"/>
    <w:rsid w:val="003D13F6"/>
  </w:style>
  <w:style w:type="paragraph" w:customStyle="1" w:styleId="western">
    <w:name w:val="western"/>
    <w:basedOn w:val="Normalny"/>
    <w:qFormat/>
    <w:rsid w:val="00363627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1A6946"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Standard">
    <w:name w:val="Standard"/>
    <w:rsid w:val="00737DBE"/>
    <w:pPr>
      <w:autoSpaceDN w:val="0"/>
      <w:textAlignment w:val="baseline"/>
    </w:pPr>
    <w:rPr>
      <w:rFonts w:ascii="Cambria" w:eastAsia="Cambria" w:hAnsi="Cambria" w:cs="Times New Roman"/>
      <w:sz w:val="24"/>
      <w:szCs w:val="24"/>
    </w:rPr>
  </w:style>
  <w:style w:type="paragraph" w:customStyle="1" w:styleId="rdtytuKAS">
    <w:name w:val="Śródtytuł KAS"/>
    <w:basedOn w:val="Nagwek2"/>
    <w:rsid w:val="00737DBE"/>
    <w:pPr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Normalny"/>
    <w:link w:val="TekstpismaKASZnak"/>
    <w:uiPriority w:val="1"/>
    <w:qFormat/>
    <w:rsid w:val="00737DBE"/>
    <w:pPr>
      <w:widowControl w:val="0"/>
      <w:autoSpaceDN w:val="0"/>
      <w:spacing w:before="120" w:after="0" w:line="276" w:lineRule="auto"/>
      <w:textAlignment w:val="baseline"/>
    </w:pPr>
    <w:rPr>
      <w:rFonts w:ascii="Calibri" w:eastAsia="Lato" w:hAnsi="Calibri" w:cs="Calibri"/>
      <w:sz w:val="24"/>
      <w:szCs w:val="24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737DBE"/>
    <w:rPr>
      <w:rFonts w:ascii="Calibri" w:eastAsia="Lato" w:hAnsi="Calibri" w:cs="Calibri"/>
      <w:sz w:val="24"/>
      <w:szCs w:val="24"/>
    </w:rPr>
  </w:style>
  <w:style w:type="paragraph" w:styleId="HTML-wstpniesformatowany">
    <w:name w:val="HTML Preformatted"/>
    <w:basedOn w:val="Standard"/>
    <w:link w:val="HTML-wstpniesformatowanyZnak"/>
    <w:rsid w:val="00737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37D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morskie.kas.gov.pl/izba-administracji-skarbowej-w-gdansk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C4CF9-B471-497F-90A6-CC0678DA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>IAS w Katowicach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subject/>
  <dc:creator>Dąbrowska-Uss Agnieszka</dc:creator>
  <dc:description/>
  <cp:lastModifiedBy>Wietrzyńska Dagmara</cp:lastModifiedBy>
  <cp:revision>2</cp:revision>
  <cp:lastPrinted>2024-11-20T08:27:00Z</cp:lastPrinted>
  <dcterms:created xsi:type="dcterms:W3CDTF">2024-11-25T09:06:00Z</dcterms:created>
  <dcterms:modified xsi:type="dcterms:W3CDTF">2024-11-25T09:06:00Z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UxC4dwLulzfINJ8nQH+xvX5LNGipWa4BRSZhPgxsCvlS+5NwX9v6fQjkvZXhnV/WI6JiDDeOPxt9Ffzd1sv6Cw==</vt:lpwstr>
  </property>
  <property fmtid="{D5CDD505-2E9C-101B-9397-08002B2CF9AE}" pid="4" name="MFClassificationDate">
    <vt:lpwstr>2022-03-21T12:14:34.8699114+01:00</vt:lpwstr>
  </property>
  <property fmtid="{D5CDD505-2E9C-101B-9397-08002B2CF9AE}" pid="5" name="MFClassifiedBySID">
    <vt:lpwstr>UxC4dwLulzfINJ8nQH+xvX5LNGipWa4BRSZhPgxsCvm42mrIC/DSDv0ggS+FjUN/2v1BBotkLlY5aAiEhoi6uRSvhi+qL0VRU3+Sh8ocCTsx7s5zZjomihbuK0uNItJE</vt:lpwstr>
  </property>
  <property fmtid="{D5CDD505-2E9C-101B-9397-08002B2CF9AE}" pid="6" name="MFGRNItemId">
    <vt:lpwstr>GRN-9bb09159-bb3b-4aa7-9f3b-c1927407b8e0</vt:lpwstr>
  </property>
  <property fmtid="{D5CDD505-2E9C-101B-9397-08002B2CF9AE}" pid="7" name="MFHash">
    <vt:lpwstr>Z9K2HAF/IlQRRd6aLQobzKZv4PVCWSLa63PuvtyqSTA=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