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6F49D" w14:textId="77777777" w:rsidR="00561C21" w:rsidRPr="00573136" w:rsidRDefault="00115064" w:rsidP="00FF59BA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573136">
        <w:rPr>
          <w:rFonts w:ascii="Lato" w:hAnsi="Lato"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573136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7D13041F" w14:textId="77777777" w:rsidR="00561C21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5D921857" w14:textId="7CA885B9" w:rsidR="008C116E" w:rsidRPr="00573136" w:rsidRDefault="00484D7F" w:rsidP="00FF59BA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573136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BC4FA1">
        <w:rPr>
          <w:rFonts w:ascii="Lato" w:hAnsi="Lato" w:cstheme="minorHAnsi"/>
          <w:b/>
          <w:caps/>
          <w:sz w:val="28"/>
          <w:szCs w:val="28"/>
        </w:rPr>
        <w:t>KWIDZYNIE</w:t>
      </w:r>
    </w:p>
    <w:p w14:paraId="48BC9DD8" w14:textId="77777777" w:rsidR="00453E5C" w:rsidRPr="00573136" w:rsidRDefault="00453E5C">
      <w:pPr>
        <w:spacing w:after="0"/>
        <w:contextualSpacing/>
        <w:jc w:val="right"/>
        <w:rPr>
          <w:rFonts w:ascii="Lato" w:hAnsi="Lato"/>
        </w:rPr>
      </w:pPr>
    </w:p>
    <w:p w14:paraId="070031F4" w14:textId="44098637" w:rsidR="00453E5C" w:rsidRPr="00BC4FA1" w:rsidRDefault="00115064">
      <w:pPr>
        <w:spacing w:after="0"/>
        <w:contextualSpacing/>
        <w:jc w:val="right"/>
        <w:rPr>
          <w:rFonts w:ascii="Lato" w:hAnsi="Lato"/>
          <w:color w:val="000000" w:themeColor="text1"/>
        </w:rPr>
      </w:pPr>
      <w:r w:rsidRPr="00BC4FA1">
        <w:rPr>
          <w:rFonts w:ascii="Lato" w:hAnsi="Lato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BC4FA1" w:rsidRPr="00BC4FA1">
        <w:rPr>
          <w:rFonts w:ascii="Lato" w:hAnsi="Lato"/>
          <w:color w:val="000000" w:themeColor="text1"/>
        </w:rPr>
        <w:t xml:space="preserve">Kwidzyn, </w:t>
      </w:r>
      <w:r w:rsidR="00437B72">
        <w:rPr>
          <w:rFonts w:ascii="Lato" w:hAnsi="Lato"/>
          <w:color w:val="000000" w:themeColor="text1"/>
        </w:rPr>
        <w:t>19</w:t>
      </w:r>
      <w:r w:rsidR="00120221">
        <w:rPr>
          <w:rFonts w:ascii="Lato" w:hAnsi="Lato"/>
          <w:color w:val="000000" w:themeColor="text1"/>
        </w:rPr>
        <w:t xml:space="preserve"> listopada </w:t>
      </w:r>
      <w:r w:rsidR="00484D7F" w:rsidRPr="00BC4FA1">
        <w:rPr>
          <w:rFonts w:ascii="Lato" w:hAnsi="Lato"/>
          <w:color w:val="000000" w:themeColor="text1"/>
        </w:rPr>
        <w:t>202</w:t>
      </w:r>
      <w:r w:rsidR="002F1174">
        <w:rPr>
          <w:rFonts w:ascii="Lato" w:hAnsi="Lato"/>
          <w:color w:val="000000" w:themeColor="text1"/>
        </w:rPr>
        <w:t>4</w:t>
      </w:r>
      <w:r w:rsidR="00484D7F" w:rsidRPr="00BC4FA1">
        <w:rPr>
          <w:rFonts w:ascii="Lato" w:hAnsi="Lato"/>
          <w:color w:val="000000" w:themeColor="text1"/>
        </w:rPr>
        <w:t xml:space="preserve"> </w:t>
      </w:r>
      <w:r w:rsidRPr="00BC4FA1">
        <w:rPr>
          <w:rFonts w:ascii="Lato" w:hAnsi="Lato"/>
          <w:color w:val="000000" w:themeColor="text1"/>
        </w:rPr>
        <w:t>roku</w:t>
      </w:r>
    </w:p>
    <w:p w14:paraId="72B233CE" w14:textId="77777777" w:rsidR="009D25C3" w:rsidRDefault="009D25C3" w:rsidP="00660C89">
      <w:pPr>
        <w:pStyle w:val="TytupismaKAS"/>
        <w:jc w:val="center"/>
        <w:rPr>
          <w:rFonts w:ascii="Lato" w:hAnsi="Lato"/>
          <w:color w:val="C00000"/>
        </w:rPr>
      </w:pPr>
    </w:p>
    <w:p w14:paraId="29C6B4F9" w14:textId="58CE0567" w:rsidR="00FA0A41" w:rsidRPr="006F33FD" w:rsidRDefault="00573136" w:rsidP="00660C89">
      <w:pPr>
        <w:pStyle w:val="TytupismaKAS"/>
        <w:jc w:val="center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 xml:space="preserve">OBWIESZCZENIE O </w:t>
      </w:r>
      <w:r w:rsidR="00BC4FA1">
        <w:rPr>
          <w:rFonts w:ascii="Lato" w:hAnsi="Lato"/>
          <w:color w:val="C00000"/>
        </w:rPr>
        <w:t xml:space="preserve">I </w:t>
      </w:r>
      <w:r w:rsidRPr="006F33FD">
        <w:rPr>
          <w:rFonts w:ascii="Lato" w:hAnsi="Lato"/>
          <w:color w:val="C00000"/>
        </w:rPr>
        <w:t>LICYTACJI RUCHOMOŚCI</w:t>
      </w:r>
    </w:p>
    <w:p w14:paraId="00C6F080" w14:textId="77777777" w:rsidR="00573136" w:rsidRPr="00573136" w:rsidRDefault="00573136" w:rsidP="00573136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6B051DE3" w14:textId="3B8FE23D" w:rsidR="00573136" w:rsidRPr="00573136" w:rsidRDefault="00AF226E" w:rsidP="00573136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I</w:t>
      </w:r>
      <w:r w:rsidR="00716DFE">
        <w:rPr>
          <w:rFonts w:ascii="Lato" w:hAnsi="Lato"/>
          <w:bCs/>
          <w:sz w:val="24"/>
          <w:szCs w:val="24"/>
        </w:rPr>
        <w:t>nformuję</w:t>
      </w:r>
      <w:r w:rsidR="00573136" w:rsidRPr="00573136">
        <w:rPr>
          <w:rFonts w:ascii="Lato" w:hAnsi="Lato"/>
          <w:bCs/>
          <w:sz w:val="24"/>
          <w:szCs w:val="24"/>
        </w:rPr>
        <w:t xml:space="preserve"> o sprzedaży w drodze licytacji publicznej ruchomości</w:t>
      </w:r>
      <w:r w:rsidR="00063151">
        <w:rPr>
          <w:rFonts w:ascii="Lato" w:hAnsi="Lato"/>
          <w:bCs/>
          <w:sz w:val="24"/>
          <w:szCs w:val="24"/>
        </w:rPr>
        <w:t>, któr</w:t>
      </w:r>
      <w:r w:rsidR="00120221">
        <w:rPr>
          <w:rFonts w:ascii="Lato" w:hAnsi="Lato"/>
          <w:bCs/>
          <w:sz w:val="24"/>
          <w:szCs w:val="24"/>
        </w:rPr>
        <w:t xml:space="preserve">ych </w:t>
      </w:r>
      <w:r w:rsidR="00063151">
        <w:rPr>
          <w:rFonts w:ascii="Lato" w:hAnsi="Lato"/>
          <w:bCs/>
          <w:sz w:val="24"/>
          <w:szCs w:val="24"/>
        </w:rPr>
        <w:t>własność przeszła na Skarb Państwa</w:t>
      </w:r>
      <w:r w:rsidR="0082203F">
        <w:rPr>
          <w:rFonts w:ascii="Lato" w:hAnsi="Lato"/>
          <w:bCs/>
          <w:sz w:val="24"/>
          <w:szCs w:val="24"/>
        </w:rPr>
        <w:t>, na podstawie wyrok</w:t>
      </w:r>
      <w:r w:rsidR="00120221">
        <w:rPr>
          <w:rFonts w:ascii="Lato" w:hAnsi="Lato"/>
          <w:bCs/>
          <w:sz w:val="24"/>
          <w:szCs w:val="24"/>
        </w:rPr>
        <w:t xml:space="preserve">ów </w:t>
      </w:r>
      <w:r w:rsidR="0082203F">
        <w:rPr>
          <w:rFonts w:ascii="Lato" w:hAnsi="Lato"/>
          <w:bCs/>
          <w:sz w:val="24"/>
          <w:szCs w:val="24"/>
        </w:rPr>
        <w:t>Sądu Rejonowego w Kwidzynie</w:t>
      </w:r>
      <w:r w:rsidR="00120221">
        <w:rPr>
          <w:rFonts w:ascii="Lato" w:hAnsi="Lato"/>
          <w:bCs/>
          <w:sz w:val="24"/>
          <w:szCs w:val="24"/>
        </w:rPr>
        <w:t>.</w:t>
      </w:r>
    </w:p>
    <w:p w14:paraId="547F06A3" w14:textId="598A599D" w:rsidR="00573136" w:rsidRPr="00573136" w:rsidRDefault="00573136" w:rsidP="00573136">
      <w:pPr>
        <w:spacing w:before="240" w:after="240"/>
        <w:rPr>
          <w:rFonts w:ascii="Lato" w:hAnsi="Lato"/>
          <w:lang w:val="fr-FR"/>
        </w:rPr>
      </w:pPr>
      <w:r w:rsidRPr="006F33FD">
        <w:rPr>
          <w:rStyle w:val="Nagwek2Znak"/>
          <w:rFonts w:ascii="Lato" w:hAnsi="Lato"/>
          <w:color w:val="C00000"/>
        </w:rPr>
        <w:t>Termin</w:t>
      </w:r>
      <w:r w:rsidRPr="00573136"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 w:rsidR="00120221">
        <w:rPr>
          <w:rStyle w:val="Nagwek2Znak"/>
          <w:rFonts w:ascii="Lato" w:hAnsi="Lato"/>
          <w:b w:val="0"/>
          <w:color w:val="000000" w:themeColor="text1"/>
          <w:sz w:val="24"/>
          <w:szCs w:val="24"/>
        </w:rPr>
        <w:t xml:space="preserve">27 listopada 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202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4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r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ok</w:t>
      </w:r>
      <w:r w:rsidR="002F1174">
        <w:rPr>
          <w:rStyle w:val="Nagwek2Znak"/>
          <w:rFonts w:ascii="Lato" w:hAnsi="Lato"/>
          <w:b w:val="0"/>
          <w:color w:val="auto"/>
          <w:sz w:val="24"/>
          <w:szCs w:val="24"/>
        </w:rPr>
        <w:t>u</w:t>
      </w:r>
      <w:r w:rsidRPr="00573136">
        <w:rPr>
          <w:rStyle w:val="Nagwek2Znak"/>
          <w:rFonts w:ascii="Lato" w:hAnsi="Lato"/>
          <w:b w:val="0"/>
          <w:color w:val="auto"/>
          <w:sz w:val="24"/>
          <w:szCs w:val="24"/>
        </w:rPr>
        <w:t>, godz.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1</w:t>
      </w:r>
      <w:r w:rsidR="00120221">
        <w:rPr>
          <w:rStyle w:val="Nagwek2Znak"/>
          <w:rFonts w:ascii="Lato" w:hAnsi="Lato"/>
          <w:b w:val="0"/>
          <w:color w:val="auto"/>
          <w:sz w:val="24"/>
          <w:szCs w:val="24"/>
        </w:rPr>
        <w:t>1</w:t>
      </w:r>
      <w:r w:rsidR="00BC4FA1">
        <w:rPr>
          <w:rStyle w:val="Nagwek2Znak"/>
          <w:rFonts w:ascii="Lato" w:hAnsi="Lato"/>
          <w:b w:val="0"/>
          <w:color w:val="auto"/>
          <w:sz w:val="24"/>
          <w:szCs w:val="24"/>
        </w:rPr>
        <w:t>.00</w:t>
      </w:r>
    </w:p>
    <w:p w14:paraId="282E87DD" w14:textId="12D37592" w:rsidR="00573136" w:rsidRPr="00573136" w:rsidRDefault="00573136" w:rsidP="00573136">
      <w:pPr>
        <w:spacing w:before="240" w:after="240"/>
        <w:ind w:left="1418" w:hanging="1418"/>
        <w:jc w:val="both"/>
        <w:rPr>
          <w:rFonts w:ascii="Lato" w:hAnsi="Lato"/>
        </w:rPr>
      </w:pPr>
      <w:r w:rsidRPr="006F33FD"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Fonts w:ascii="Lato" w:hAnsi="Lato"/>
          <w:lang w:val="fr-FR"/>
        </w:rPr>
        <w:tab/>
      </w:r>
      <w:r w:rsidR="009A4AD5">
        <w:rPr>
          <w:rFonts w:ascii="Lato" w:hAnsi="Lato"/>
          <w:lang w:val="fr-FR"/>
        </w:rPr>
        <w:t>ul.</w:t>
      </w:r>
      <w:r w:rsidR="00BC4FA1">
        <w:rPr>
          <w:rFonts w:ascii="Lato" w:hAnsi="Lato"/>
          <w:lang w:val="fr-FR"/>
        </w:rPr>
        <w:t xml:space="preserve"> 3 Maja 6, 82-500 Kwidzyn, sala szkoleniowa na II piętrze w urzędzie</w:t>
      </w:r>
    </w:p>
    <w:p w14:paraId="1C1EF6C3" w14:textId="3B749808" w:rsidR="00573136" w:rsidRDefault="002F1E7D" w:rsidP="00573136">
      <w:pPr>
        <w:pStyle w:val="Nagwek2"/>
        <w:spacing w:line="240" w:lineRule="auto"/>
        <w:rPr>
          <w:rFonts w:ascii="Lato" w:hAnsi="Lato"/>
          <w:color w:val="C00000"/>
        </w:rPr>
      </w:pPr>
      <w:r w:rsidRPr="006F33FD">
        <w:rPr>
          <w:rFonts w:ascii="Lato" w:hAnsi="Lato"/>
          <w:color w:val="C00000"/>
        </w:rPr>
        <w:t>Sprzedawane ruchomości</w:t>
      </w:r>
      <w:r w:rsidR="0010000E">
        <w:rPr>
          <w:rFonts w:ascii="Lato" w:hAnsi="Lato"/>
          <w:color w:val="C00000"/>
        </w:rPr>
        <w:t>:</w:t>
      </w:r>
    </w:p>
    <w:p w14:paraId="34F5240B" w14:textId="77777777" w:rsidR="004F74EC" w:rsidRPr="004F74EC" w:rsidRDefault="004F74EC" w:rsidP="004F74EC">
      <w:pPr>
        <w:pStyle w:val="Tekstpodstawowy"/>
      </w:pPr>
    </w:p>
    <w:tbl>
      <w:tblPr>
        <w:tblW w:w="9204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2482"/>
        <w:gridCol w:w="1559"/>
        <w:gridCol w:w="1418"/>
        <w:gridCol w:w="3118"/>
      </w:tblGrid>
      <w:tr w:rsidR="000D6609" w14:paraId="67AAC158" w14:textId="77777777" w:rsidTr="00C46F6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E0A9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8080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5E7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06B9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9BD3" w14:textId="77777777" w:rsidR="000D6609" w:rsidRDefault="000D6609" w:rsidP="0008296B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D6609" w14:paraId="707D090B" w14:textId="77777777" w:rsidTr="00C46F64">
        <w:trPr>
          <w:trHeight w:val="325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937F1" w14:textId="6D0675E5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  <w:r w:rsidR="0074248C">
              <w:rPr>
                <w:rFonts w:cs="Arial"/>
                <w:bCs/>
                <w:sz w:val="24"/>
                <w:szCs w:val="24"/>
              </w:rPr>
              <w:t>.</w:t>
            </w:r>
          </w:p>
          <w:p w14:paraId="660EA9B8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08AC6422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44364DBC" w14:textId="7250F145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18F46C7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4F21D190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644EB50" w14:textId="54CCC802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2.</w:t>
            </w:r>
          </w:p>
          <w:p w14:paraId="68019B0C" w14:textId="77777777" w:rsidR="0074248C" w:rsidRDefault="0074248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CD2F3A3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71C33180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D06DA23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8FE055C" w14:textId="3F8920EF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 xml:space="preserve">3. </w:t>
            </w:r>
          </w:p>
          <w:p w14:paraId="1CC8490D" w14:textId="63D978D9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9CB03" w14:textId="5E5FCF5D" w:rsidR="000D6609" w:rsidRDefault="000D6609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0D6609"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>MOTOROWER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28BF">
              <w:rPr>
                <w:rFonts w:cs="Arial"/>
                <w:bCs/>
                <w:color w:val="000000" w:themeColor="text1"/>
                <w:sz w:val="24"/>
                <w:szCs w:val="24"/>
              </w:rPr>
              <w:t>marki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>B</w:t>
            </w:r>
            <w:r w:rsidR="0074248C">
              <w:rPr>
                <w:rFonts w:cs="Arial"/>
                <w:bCs/>
                <w:color w:val="000000" w:themeColor="text1"/>
                <w:sz w:val="24"/>
                <w:szCs w:val="24"/>
              </w:rPr>
              <w:t>enyco Hunter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D28BF">
              <w:t xml:space="preserve">50, </w:t>
            </w:r>
            <w:r w:rsidR="00C46F64">
              <w:t xml:space="preserve"> </w:t>
            </w:r>
            <w:r w:rsidR="005D28BF">
              <w:t>typ</w:t>
            </w:r>
            <w:r w:rsidR="00C46F64">
              <w:t xml:space="preserve"> </w:t>
            </w:r>
            <w:r w:rsidR="005D28BF">
              <w:t>TD50Q</w:t>
            </w:r>
            <w:r w:rsidR="00C46F64">
              <w:t>,</w:t>
            </w:r>
            <w:r w:rsidR="005D28BF">
              <w:t xml:space="preserve"> 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rok produkcji 20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>20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nr rej. </w:t>
            </w:r>
            <w:r w:rsidRPr="000D6609">
              <w:rPr>
                <w:rFonts w:cs="Arial"/>
                <w:bCs/>
                <w:color w:val="000000" w:themeColor="text1"/>
                <w:sz w:val="24"/>
                <w:szCs w:val="24"/>
              </w:rPr>
              <w:t>GKW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2ME1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74248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numer VIN: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D6609">
              <w:rPr>
                <w:rFonts w:cs="Arial"/>
                <w:bCs/>
                <w:color w:val="000000" w:themeColor="text1"/>
                <w:sz w:val="24"/>
                <w:szCs w:val="24"/>
              </w:rPr>
              <w:t>L</w:t>
            </w:r>
            <w:r w:rsidR="00120221">
              <w:rPr>
                <w:rFonts w:cs="Arial"/>
                <w:bCs/>
                <w:color w:val="000000" w:themeColor="text1"/>
                <w:sz w:val="24"/>
                <w:szCs w:val="24"/>
              </w:rPr>
              <w:t>TZPCBLA5L8000036</w:t>
            </w:r>
            <w:r w:rsidR="00C46F6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, poj. silnika 49, moc silnika 2.2 </w:t>
            </w:r>
          </w:p>
          <w:p w14:paraId="4D788DB3" w14:textId="77777777" w:rsidR="0074248C" w:rsidRDefault="0074248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8EA6029" w14:textId="77777777" w:rsidR="004F74EC" w:rsidRDefault="004F74E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62D3C7D6" w14:textId="67EA4654" w:rsidR="0074248C" w:rsidRDefault="0074248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MOTOROWER marki JUNAK, </w:t>
            </w:r>
            <w:r w:rsidR="005D28BF">
              <w:rPr>
                <w:rFonts w:cs="Arial"/>
                <w:bCs/>
                <w:color w:val="000000" w:themeColor="text1"/>
                <w:sz w:val="24"/>
                <w:szCs w:val="24"/>
              </w:rPr>
              <w:t>Model</w:t>
            </w:r>
            <w:r w:rsidR="005D28BF">
              <w:t xml:space="preserve"> 607-4</w:t>
            </w:r>
            <w:r w:rsidR="00C46F64">
              <w:t xml:space="preserve">,, </w:t>
            </w:r>
            <w:r w:rsidR="005D28BF">
              <w:t xml:space="preserve"> Typ ZNAT 50, 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rok produkcji</w:t>
            </w:r>
            <w:r w:rsidR="00C46F64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2021</w:t>
            </w:r>
            <w:r w:rsidR="005D28BF">
              <w:rPr>
                <w:rFonts w:cs="Arial"/>
                <w:bCs/>
                <w:color w:val="000000" w:themeColor="text1"/>
                <w:sz w:val="24"/>
                <w:szCs w:val="24"/>
              </w:rPr>
              <w:t>, nr rej. GKW 7SY5, nr VIN L5YATCBJ5M1146874</w:t>
            </w:r>
            <w:r w:rsidR="00C46F64">
              <w:rPr>
                <w:rFonts w:cs="Arial"/>
                <w:bCs/>
                <w:color w:val="000000" w:themeColor="text1"/>
                <w:sz w:val="24"/>
                <w:szCs w:val="24"/>
              </w:rPr>
              <w:t>, poj.silnika 50, moc silnika 2.1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4D2DBFB" w14:textId="784DDD2F" w:rsidR="005D28BF" w:rsidRDefault="005D28BF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7C86DB45" w14:textId="77777777" w:rsidR="004F74EC" w:rsidRDefault="004F74E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E2B4C55" w14:textId="1032B937" w:rsidR="005D28BF" w:rsidRDefault="004F74E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CROSS </w:t>
            </w:r>
            <w:r w:rsidR="005D28BF">
              <w:rPr>
                <w:rFonts w:cs="Arial"/>
                <w:bCs/>
                <w:color w:val="000000" w:themeColor="text1"/>
                <w:sz w:val="24"/>
                <w:szCs w:val="24"/>
              </w:rPr>
              <w:t>marki A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pollo</w:t>
            </w:r>
            <w:r w:rsidR="005D28BF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L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izard </w:t>
            </w:r>
            <w:r w:rsidR="005D28BF">
              <w:rPr>
                <w:rFonts w:cs="Arial"/>
                <w:bCs/>
                <w:color w:val="000000" w:themeColor="text1"/>
                <w:sz w:val="24"/>
                <w:szCs w:val="24"/>
              </w:rPr>
              <w:t>ASIX</w:t>
            </w: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250 </w:t>
            </w:r>
            <w:r>
              <w:t>cm3,</w:t>
            </w:r>
            <w:r w:rsidR="005D28BF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rok produkcji 2023, nr VIN L08YCNLA2N1000184 </w:t>
            </w:r>
          </w:p>
          <w:p w14:paraId="4AA749C5" w14:textId="24E0E592" w:rsidR="0074248C" w:rsidRPr="009B2E17" w:rsidRDefault="0074248C" w:rsidP="0074248C">
            <w:pPr>
              <w:pStyle w:val="Standard"/>
              <w:widowControl w:val="0"/>
              <w:spacing w:before="113" w:after="0" w:line="240" w:lineRule="auto"/>
              <w:rPr>
                <w:rFonts w:cs="Arial"/>
                <w:bCs/>
                <w:i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85E85" w14:textId="77777777" w:rsidR="000D6609" w:rsidRDefault="00120221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>2.0</w:t>
            </w:r>
            <w:r w:rsidR="000D6609">
              <w:rPr>
                <w:rFonts w:cs="Arial"/>
                <w:bCs/>
                <w:color w:val="000000" w:themeColor="text1"/>
                <w:sz w:val="24"/>
                <w:szCs w:val="24"/>
              </w:rPr>
              <w:t>0</w:t>
            </w:r>
            <w:r w:rsidR="000D6609" w:rsidRPr="00240DF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 zł </w:t>
            </w:r>
          </w:p>
          <w:p w14:paraId="7797C277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79523F8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42646F86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E1B533D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1B10555A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091CDCE" w14:textId="5F715D2C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2.000 zł</w:t>
            </w:r>
          </w:p>
          <w:p w14:paraId="2D153A98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18E7522D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5770DC38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7947D625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14:paraId="39698354" w14:textId="3431EF3E" w:rsidR="004F74EC" w:rsidRDefault="00042BED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4F74EC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00 zł </w:t>
            </w:r>
          </w:p>
          <w:p w14:paraId="0EC5E070" w14:textId="1FBD3A12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758E" w14:textId="77777777" w:rsidR="005D28BF" w:rsidRDefault="00120221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>1.500</w:t>
            </w:r>
            <w:r w:rsidR="000D6609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0D6609" w:rsidRPr="00240DFC">
              <w:rPr>
                <w:rFonts w:cs="Arial"/>
                <w:bCs/>
                <w:sz w:val="24"/>
                <w:szCs w:val="24"/>
              </w:rPr>
              <w:t>zł</w:t>
            </w:r>
          </w:p>
          <w:p w14:paraId="7998B890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688F6CF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45C9008" w14:textId="77777777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48D0AC0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10CBF0D7" w14:textId="77777777" w:rsidR="00437B72" w:rsidRDefault="00437B72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083C9ABC" w14:textId="5CA7148B" w:rsidR="005D28BF" w:rsidRDefault="005D28BF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1.500 zł</w:t>
            </w:r>
          </w:p>
          <w:p w14:paraId="24A99BC3" w14:textId="77777777" w:rsidR="000D6609" w:rsidRDefault="000D6609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 w:rsidRPr="00240DFC">
              <w:rPr>
                <w:rFonts w:cs="Arial"/>
                <w:bCs/>
                <w:sz w:val="24"/>
                <w:szCs w:val="24"/>
              </w:rPr>
              <w:t xml:space="preserve"> </w:t>
            </w:r>
          </w:p>
          <w:p w14:paraId="5A56C8AE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7868172A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2C65E383" w14:textId="77777777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  <w:p w14:paraId="5AF4C33B" w14:textId="623A1E14" w:rsidR="004F74E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lastRenderedPageBreak/>
              <w:t xml:space="preserve">150 zł </w:t>
            </w:r>
          </w:p>
          <w:p w14:paraId="583FE24E" w14:textId="4C4DAD0E" w:rsidR="004F74EC" w:rsidRPr="00240DFC" w:rsidRDefault="004F74EC" w:rsidP="00C8421C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299A" w14:textId="317E493F" w:rsidR="00B12263" w:rsidRDefault="0074248C" w:rsidP="004F74EC">
            <w:pPr>
              <w:pStyle w:val="NormalnyWeb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lastRenderedPageBreak/>
              <w:t>- p</w:t>
            </w:r>
            <w:r w:rsidR="000D6609"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olisa OC ważna do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C46F6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2025-04-09,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C46F6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w</w:t>
            </w:r>
            <w:r w:rsidR="00C46F6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ażne badanie techniczne do 2025-05-16 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,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pierwsz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a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rejestracj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a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C46F6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2020-04-10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,                      </w:t>
            </w:r>
            <w:r w:rsid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="00C46F6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 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- przebieg 11.321 km, </w:t>
            </w:r>
            <w:r w:rsidR="00437B7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         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1 kluczyk</w:t>
            </w:r>
            <w:r w:rsidR="005D28BF"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, dowód rejestracyjny,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                           </w:t>
            </w:r>
            <w:r w:rsidR="00437B7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- przepadek wg </w:t>
            </w:r>
            <w:r w:rsidR="005D28BF"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wyroku </w:t>
            </w:r>
            <w:r w:rsidR="004F74EC"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sądowego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o syg.akt II K 515/24     </w:t>
            </w:r>
          </w:p>
          <w:p w14:paraId="345469D0" w14:textId="119CA86E" w:rsidR="004F74EC" w:rsidRPr="004F74EC" w:rsidRDefault="005D28BF" w:rsidP="004F74EC">
            <w:pPr>
              <w:pStyle w:val="NormalnyWeb"/>
              <w:rPr>
                <w:rFonts w:asciiTheme="minorHAnsi" w:hAnsiTheme="minorHAnsi" w:cstheme="minorHAnsi"/>
                <w:bCs/>
                <w:iCs/>
                <w:color w:val="000000" w:themeColor="text1"/>
              </w:rPr>
            </w:pP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- polisa OC ważna do </w:t>
            </w:r>
            <w:r w:rsidR="0038074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2025-03-01,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</w:t>
            </w:r>
            <w:r w:rsidR="008C697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ważne badanie techniczne do 2025-03-02,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data pierwszej </w:t>
            </w:r>
            <w:r w:rsidR="0038074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rejestracji </w:t>
            </w:r>
            <w:r w:rsidR="0038074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2022</w:t>
            </w:r>
            <w:r w:rsidR="008C697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-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03</w:t>
            </w:r>
            <w:r w:rsidR="008C6974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-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02,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przebieg 11.598 km,  </w:t>
            </w:r>
            <w:r w:rsidR="00437B7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1 kluczyk</w:t>
            </w:r>
            <w:r w:rsidR="0038074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,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pojazd zarejestrowany</w:t>
            </w:r>
            <w:r w:rsidR="00437B7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(brak d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ow</w:t>
            </w:r>
            <w:r w:rsidR="00437B7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odu 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rej</w:t>
            </w:r>
            <w:r w:rsidR="00437B72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.</w:t>
            </w:r>
            <w:r w:rsidR="00B12263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zniszczony),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przepadek</w:t>
            </w:r>
            <w:r w:rsidR="004F74EC"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wg </w:t>
            </w:r>
            <w:r w:rsidR="004F74EC"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wyroku sądowego </w:t>
            </w:r>
            <w:r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o syg.akt II K 456/24</w:t>
            </w:r>
            <w:r w:rsidR="004F74EC" w:rsidRPr="004F74EC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      </w:t>
            </w:r>
          </w:p>
          <w:p w14:paraId="4E66DE0C" w14:textId="139DEF4C" w:rsidR="00380743" w:rsidRDefault="004F74EC" w:rsidP="00380743">
            <w:pPr>
              <w:pStyle w:val="NormalnyWeb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4F74EC">
              <w:rPr>
                <w:rFonts w:asciiTheme="minorHAnsi" w:hAnsiTheme="minorHAnsi" w:cstheme="minorHAnsi"/>
                <w:bCs/>
                <w:iCs/>
                <w:color w:val="2F5496" w:themeColor="accent1" w:themeShade="BF"/>
              </w:rPr>
              <w:lastRenderedPageBreak/>
              <w:t xml:space="preserve"> -  </w:t>
            </w:r>
            <w:r w:rsidRPr="00042BED">
              <w:rPr>
                <w:rFonts w:asciiTheme="minorHAnsi" w:hAnsiTheme="minorHAnsi" w:cstheme="minorHAnsi"/>
                <w:iCs/>
                <w:color w:val="000000" w:themeColor="text1"/>
              </w:rPr>
              <w:t xml:space="preserve">pojazd niezarejestrowany, czas pracy 91,8 motogodzin, pojazd uszkodzony </w:t>
            </w:r>
            <w:r w:rsidR="00437B7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             </w:t>
            </w:r>
            <w:r w:rsidRPr="00042BED">
              <w:rPr>
                <w:rFonts w:asciiTheme="minorHAnsi" w:hAnsiTheme="minorHAnsi" w:cstheme="minorHAnsi"/>
                <w:iCs/>
                <w:color w:val="000000" w:themeColor="text1"/>
              </w:rPr>
              <w:t>powypadk</w:t>
            </w:r>
            <w:r w:rsidR="00437B72">
              <w:rPr>
                <w:rFonts w:asciiTheme="minorHAnsi" w:hAnsiTheme="minorHAnsi" w:cstheme="minorHAnsi"/>
                <w:iCs/>
                <w:color w:val="000000" w:themeColor="text1"/>
              </w:rPr>
              <w:t>owy</w:t>
            </w:r>
            <w:r w:rsidRPr="00042BED">
              <w:rPr>
                <w:rFonts w:asciiTheme="minorHAnsi" w:hAnsiTheme="minorHAnsi" w:cstheme="minorHAnsi"/>
                <w:iCs/>
                <w:color w:val="000000" w:themeColor="text1"/>
              </w:rPr>
              <w:t>,</w:t>
            </w:r>
            <w:r w:rsidR="0038074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042BED">
              <w:rPr>
                <w:rFonts w:asciiTheme="minorHAnsi" w:hAnsiTheme="minorHAnsi" w:cstheme="minorHAnsi"/>
                <w:iCs/>
                <w:color w:val="000000" w:themeColor="text1"/>
              </w:rPr>
              <w:t>1 kluczyk,</w:t>
            </w:r>
            <w:r w:rsidR="00380743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</w:p>
          <w:p w14:paraId="2D6756E3" w14:textId="59388F35" w:rsidR="005D28BF" w:rsidRPr="004F74EC" w:rsidRDefault="004F74EC" w:rsidP="00380743">
            <w:pPr>
              <w:pStyle w:val="NormalnyWeb"/>
              <w:rPr>
                <w:rFonts w:asciiTheme="minorHAnsi" w:hAnsiTheme="minorHAnsi" w:cstheme="minorHAnsi"/>
                <w:bCs/>
                <w:i/>
                <w:color w:val="2F5496" w:themeColor="accent1" w:themeShade="BF"/>
              </w:rPr>
            </w:pPr>
            <w:r w:rsidRPr="00042BE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- </w:t>
            </w:r>
            <w:r w:rsidR="005D28BF" w:rsidRPr="00042BE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przepadek mienia wg </w:t>
            </w:r>
            <w:r w:rsidRPr="00042BE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wyroku sądowego </w:t>
            </w:r>
            <w:r w:rsidR="005D28BF" w:rsidRPr="00042BE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o syg.</w:t>
            </w:r>
            <w:r w:rsidRPr="00042BE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akt</w:t>
            </w:r>
            <w:r w:rsidR="005D28BF" w:rsidRPr="00042BED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 xml:space="preserve"> II K 508/24 </w:t>
            </w:r>
          </w:p>
        </w:tc>
      </w:tr>
    </w:tbl>
    <w:p w14:paraId="14FC7E9A" w14:textId="77777777" w:rsidR="00573136" w:rsidRDefault="00573136" w:rsidP="00573136">
      <w:pPr>
        <w:pStyle w:val="Tekstpodstawowy"/>
      </w:pPr>
    </w:p>
    <w:p w14:paraId="67AB4F14" w14:textId="76FC675A" w:rsidR="00BD1A17" w:rsidRPr="004937C9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/>
          <w:bCs/>
          <w:color w:val="FF0000"/>
          <w:sz w:val="28"/>
          <w:szCs w:val="28"/>
        </w:rPr>
      </w:pPr>
      <w:r w:rsidRPr="004937C9">
        <w:rPr>
          <w:rFonts w:ascii="Lato" w:hAnsi="Lato"/>
          <w:b/>
          <w:bCs/>
          <w:color w:val="FF0000"/>
          <w:sz w:val="28"/>
          <w:szCs w:val="28"/>
        </w:rPr>
        <w:t>Termin i miejsce oglądania ruchomości</w:t>
      </w:r>
    </w:p>
    <w:p w14:paraId="52F4689E" w14:textId="6BA898AA" w:rsidR="00B44876" w:rsidRPr="00A06F63" w:rsidRDefault="00BD1A17" w:rsidP="00656C62">
      <w:pPr>
        <w:pStyle w:val="Standard"/>
        <w:spacing w:before="120" w:after="0" w:line="276" w:lineRule="auto"/>
        <w:jc w:val="both"/>
        <w:rPr>
          <w:rFonts w:ascii="Lato" w:hAnsi="Lato"/>
          <w:bCs/>
          <w:i/>
          <w:color w:val="2F5496" w:themeColor="accent1" w:themeShade="BF"/>
          <w:sz w:val="24"/>
          <w:szCs w:val="24"/>
          <w:lang w:eastAsia="pl-PL"/>
        </w:rPr>
      </w:pPr>
      <w:r w:rsidRPr="00BD1A17">
        <w:rPr>
          <w:rFonts w:ascii="Lato" w:hAnsi="Lato"/>
          <w:bCs/>
          <w:sz w:val="24"/>
          <w:szCs w:val="24"/>
        </w:rPr>
        <w:t>Ruchomoś</w:t>
      </w:r>
      <w:r w:rsidR="006A0D9F">
        <w:rPr>
          <w:rFonts w:ascii="Lato" w:hAnsi="Lato"/>
          <w:bCs/>
          <w:sz w:val="24"/>
          <w:szCs w:val="24"/>
        </w:rPr>
        <w:t>ć</w:t>
      </w:r>
      <w:r w:rsidRPr="00BD1A17">
        <w:rPr>
          <w:rFonts w:ascii="Lato" w:hAnsi="Lato"/>
          <w:bCs/>
          <w:sz w:val="24"/>
          <w:szCs w:val="24"/>
        </w:rPr>
        <w:t xml:space="preserve"> można oglądać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042BED">
        <w:rPr>
          <w:rFonts w:ascii="Lato" w:hAnsi="Lato"/>
          <w:bCs/>
          <w:sz w:val="24"/>
          <w:szCs w:val="24"/>
        </w:rPr>
        <w:t>27</w:t>
      </w:r>
      <w:r w:rsidR="00122B81" w:rsidRPr="00A06F63">
        <w:rPr>
          <w:rFonts w:ascii="Lato" w:hAnsi="Lato"/>
          <w:bCs/>
          <w:sz w:val="24"/>
          <w:szCs w:val="24"/>
        </w:rPr>
        <w:t xml:space="preserve"> </w:t>
      </w:r>
      <w:r w:rsidR="00042BED">
        <w:rPr>
          <w:rFonts w:ascii="Lato" w:hAnsi="Lato"/>
          <w:bCs/>
          <w:sz w:val="24"/>
          <w:szCs w:val="24"/>
        </w:rPr>
        <w:t xml:space="preserve">listopada </w:t>
      </w:r>
      <w:r w:rsidR="00122B81" w:rsidRPr="00A06F63">
        <w:rPr>
          <w:rFonts w:ascii="Lato" w:hAnsi="Lato"/>
          <w:bCs/>
          <w:sz w:val="24"/>
          <w:szCs w:val="24"/>
        </w:rPr>
        <w:t>202</w:t>
      </w:r>
      <w:r w:rsidR="007D56B7" w:rsidRPr="00A06F63">
        <w:rPr>
          <w:rFonts w:ascii="Lato" w:hAnsi="Lato"/>
          <w:bCs/>
          <w:sz w:val="24"/>
          <w:szCs w:val="24"/>
        </w:rPr>
        <w:t>4</w:t>
      </w:r>
      <w:r w:rsidR="00122B81" w:rsidRPr="00A06F63">
        <w:rPr>
          <w:rFonts w:ascii="Lato" w:hAnsi="Lato"/>
          <w:bCs/>
          <w:sz w:val="24"/>
          <w:szCs w:val="24"/>
        </w:rPr>
        <w:t xml:space="preserve"> roku </w:t>
      </w:r>
      <w:r w:rsidRPr="00A06F63">
        <w:rPr>
          <w:rFonts w:ascii="Lato" w:hAnsi="Lato"/>
          <w:bCs/>
          <w:sz w:val="24"/>
          <w:szCs w:val="24"/>
        </w:rPr>
        <w:t>od godz.</w:t>
      </w:r>
      <w:r w:rsidR="006A0D9F">
        <w:rPr>
          <w:rFonts w:ascii="Lato" w:hAnsi="Lato"/>
          <w:bCs/>
          <w:sz w:val="24"/>
          <w:szCs w:val="24"/>
        </w:rPr>
        <w:t>9</w:t>
      </w:r>
      <w:r w:rsidR="00122B81" w:rsidRPr="00A06F63">
        <w:rPr>
          <w:rFonts w:ascii="Lato" w:hAnsi="Lato"/>
          <w:bCs/>
          <w:sz w:val="24"/>
          <w:szCs w:val="24"/>
        </w:rPr>
        <w:t xml:space="preserve">.00 do </w:t>
      </w:r>
      <w:r w:rsidRPr="00A06F63">
        <w:rPr>
          <w:rFonts w:ascii="Lato" w:hAnsi="Lato"/>
          <w:bCs/>
          <w:sz w:val="24"/>
          <w:szCs w:val="24"/>
        </w:rPr>
        <w:t>godz.</w:t>
      </w:r>
      <w:r w:rsidR="007D56B7" w:rsidRPr="00A06F63">
        <w:rPr>
          <w:rFonts w:ascii="Lato" w:hAnsi="Lato"/>
          <w:bCs/>
          <w:sz w:val="24"/>
          <w:szCs w:val="24"/>
        </w:rPr>
        <w:t>1</w:t>
      </w:r>
      <w:r w:rsidR="00042BED">
        <w:rPr>
          <w:rFonts w:ascii="Lato" w:hAnsi="Lato"/>
          <w:bCs/>
          <w:sz w:val="24"/>
          <w:szCs w:val="24"/>
        </w:rPr>
        <w:t>0</w:t>
      </w:r>
      <w:r w:rsidR="007D56B7" w:rsidRPr="00A06F63">
        <w:rPr>
          <w:rFonts w:ascii="Lato" w:hAnsi="Lato"/>
          <w:bCs/>
          <w:sz w:val="24"/>
          <w:szCs w:val="24"/>
        </w:rPr>
        <w:t>.0</w:t>
      </w:r>
      <w:r w:rsidR="00122B81" w:rsidRPr="00A06F63">
        <w:rPr>
          <w:rFonts w:ascii="Lato" w:hAnsi="Lato"/>
          <w:bCs/>
          <w:sz w:val="24"/>
          <w:szCs w:val="24"/>
        </w:rPr>
        <w:t>0</w:t>
      </w:r>
      <w:r w:rsidR="00225F50" w:rsidRPr="00A06F63">
        <w:rPr>
          <w:rFonts w:ascii="Lato" w:hAnsi="Lato"/>
          <w:bCs/>
          <w:sz w:val="24"/>
          <w:szCs w:val="24"/>
        </w:rPr>
        <w:t>,</w:t>
      </w:r>
      <w:r w:rsidR="00122B81">
        <w:rPr>
          <w:rFonts w:ascii="Lato" w:hAnsi="Lato"/>
          <w:bCs/>
          <w:sz w:val="24"/>
          <w:szCs w:val="24"/>
        </w:rPr>
        <w:t xml:space="preserve"> </w:t>
      </w:r>
      <w:r w:rsidR="006A0D9F">
        <w:rPr>
          <w:rFonts w:ascii="Lato" w:hAnsi="Lato"/>
          <w:bCs/>
          <w:sz w:val="24"/>
          <w:szCs w:val="24"/>
        </w:rPr>
        <w:t>w miejscu je</w:t>
      </w:r>
      <w:r w:rsidR="004937C9">
        <w:rPr>
          <w:rFonts w:ascii="Lato" w:hAnsi="Lato"/>
          <w:bCs/>
          <w:sz w:val="24"/>
          <w:szCs w:val="24"/>
        </w:rPr>
        <w:t>j</w:t>
      </w:r>
      <w:r w:rsidR="006A0D9F">
        <w:rPr>
          <w:rFonts w:ascii="Lato" w:hAnsi="Lato"/>
          <w:bCs/>
          <w:sz w:val="24"/>
          <w:szCs w:val="24"/>
        </w:rPr>
        <w:t xml:space="preserve"> przechowywania, tj. </w:t>
      </w:r>
      <w:r w:rsidR="00042BED">
        <w:rPr>
          <w:rFonts w:ascii="Lato" w:hAnsi="Lato"/>
          <w:bCs/>
          <w:sz w:val="24"/>
          <w:szCs w:val="24"/>
        </w:rPr>
        <w:t xml:space="preserve">magazyn Urzędu Skarbowego w Kwidzynie ul. 3 Maja 6 </w:t>
      </w:r>
      <w:r w:rsidR="006A0D9F">
        <w:rPr>
          <w:rFonts w:ascii="Lato" w:hAnsi="Lato"/>
          <w:bCs/>
          <w:sz w:val="24"/>
          <w:szCs w:val="24"/>
        </w:rPr>
        <w:t xml:space="preserve"> </w:t>
      </w:r>
      <w:r w:rsidR="007D56B7">
        <w:rPr>
          <w:rFonts w:ascii="Lato" w:hAnsi="Lato"/>
          <w:bCs/>
          <w:sz w:val="24"/>
          <w:szCs w:val="24"/>
        </w:rPr>
        <w:t xml:space="preserve">- </w:t>
      </w:r>
      <w:r w:rsidR="00CF548F" w:rsidRPr="00A06F63">
        <w:rPr>
          <w:rFonts w:ascii="Lato" w:hAnsi="Lato"/>
          <w:bCs/>
          <w:sz w:val="24"/>
          <w:szCs w:val="24"/>
        </w:rPr>
        <w:t>po uprzednim kontakcie z pracownikiem urzędu skarbowego – Panem Piotrem Górskim nr tel. 55</w:t>
      </w:r>
      <w:r w:rsidR="00904D49" w:rsidRPr="00A06F63">
        <w:rPr>
          <w:rFonts w:ascii="Lato" w:hAnsi="Lato"/>
          <w:bCs/>
          <w:sz w:val="24"/>
          <w:szCs w:val="24"/>
        </w:rPr>
        <w:t xml:space="preserve"> </w:t>
      </w:r>
      <w:r w:rsidR="00CF548F" w:rsidRPr="00A06F63">
        <w:rPr>
          <w:rFonts w:ascii="Lato" w:hAnsi="Lato"/>
          <w:bCs/>
          <w:sz w:val="24"/>
          <w:szCs w:val="24"/>
        </w:rPr>
        <w:t xml:space="preserve">6413712. </w:t>
      </w:r>
    </w:p>
    <w:p w14:paraId="6F61780D" w14:textId="77777777" w:rsidR="00C8421C" w:rsidRPr="006F33FD" w:rsidRDefault="00C8421C" w:rsidP="00C8421C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 w:rsidRPr="006F33FD"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14:paraId="01CB3C7C" w14:textId="77777777" w:rsidR="004937C9" w:rsidRPr="00BF5054" w:rsidRDefault="004937C9" w:rsidP="004937C9">
      <w:pPr>
        <w:suppressAutoHyphens w:val="0"/>
        <w:spacing w:before="100" w:beforeAutospacing="1" w:after="100" w:afterAutospacing="1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BF5054">
        <w:rPr>
          <w:rFonts w:ascii="Lato" w:eastAsia="Times New Roman" w:hAnsi="Lato" w:cs="Times New Roman"/>
          <w:sz w:val="24"/>
          <w:szCs w:val="24"/>
          <w:lang w:eastAsia="pl-PL"/>
        </w:rPr>
        <w:t xml:space="preserve">Wadium nie jest wymagane. </w:t>
      </w:r>
    </w:p>
    <w:p w14:paraId="0947872F" w14:textId="6E6C83FB" w:rsidR="00C8421C" w:rsidRPr="004937C9" w:rsidRDefault="00C8421C" w:rsidP="00C8421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 xml:space="preserve">Sprzedaż </w:t>
      </w:r>
      <w:r w:rsidR="000829A8">
        <w:rPr>
          <w:rFonts w:ascii="Lato" w:hAnsi="Lato"/>
          <w:bCs/>
          <w:sz w:val="24"/>
          <w:szCs w:val="24"/>
        </w:rPr>
        <w:t xml:space="preserve">nie </w:t>
      </w:r>
      <w:r w:rsidRPr="004937C9">
        <w:rPr>
          <w:rFonts w:ascii="Lato" w:hAnsi="Lato"/>
          <w:bCs/>
          <w:sz w:val="24"/>
          <w:szCs w:val="24"/>
        </w:rPr>
        <w:t>jest opodatkowana podatkiem od towarów i usług.</w:t>
      </w:r>
    </w:p>
    <w:p w14:paraId="1819BE50" w14:textId="0F1AB3FD" w:rsidR="00C8421C" w:rsidRPr="004937C9" w:rsidRDefault="00C8421C" w:rsidP="00C8421C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>Nabywca obowiązany jest n</w:t>
      </w:r>
      <w:r w:rsidR="00D741CB">
        <w:rPr>
          <w:rFonts w:ascii="Lato" w:hAnsi="Lato"/>
          <w:bCs/>
          <w:sz w:val="24"/>
          <w:szCs w:val="24"/>
        </w:rPr>
        <w:t>iezwłocznie</w:t>
      </w:r>
      <w:r w:rsidRPr="004937C9">
        <w:rPr>
          <w:rFonts w:ascii="Lato" w:hAnsi="Lato"/>
          <w:bCs/>
          <w:sz w:val="24"/>
          <w:szCs w:val="24"/>
        </w:rPr>
        <w:t xml:space="preserve"> po udzieleniu mu przybicia uiścić przynajmniej cenę wywołania w gotówce lub bezgotówkowo za pośrednictwem terminala płatniczego. Jeżeli ceny tej nabywca nie uiści, traci prawo wynikłe z przybicia i nie może uczestniczyć w licytacji tej samej ruchomości. Pozostałą do zapłaty część wylicytowanej kwoty należy wpłacić na ww. rachunek bankowy organ</w:t>
      </w:r>
      <w:r w:rsidR="004937C9" w:rsidRPr="004937C9">
        <w:rPr>
          <w:rFonts w:ascii="Lato" w:hAnsi="Lato"/>
          <w:bCs/>
          <w:sz w:val="24"/>
          <w:szCs w:val="24"/>
        </w:rPr>
        <w:t xml:space="preserve">u </w:t>
      </w:r>
      <w:r w:rsidRPr="004937C9">
        <w:rPr>
          <w:rFonts w:ascii="Lato" w:hAnsi="Lato"/>
          <w:bCs/>
          <w:sz w:val="24"/>
          <w:szCs w:val="24"/>
        </w:rPr>
        <w:t xml:space="preserve"> egzekucyjne</w:t>
      </w:r>
      <w:r w:rsidR="004937C9" w:rsidRPr="004937C9">
        <w:rPr>
          <w:rFonts w:ascii="Lato" w:hAnsi="Lato"/>
          <w:bCs/>
          <w:sz w:val="24"/>
          <w:szCs w:val="24"/>
        </w:rPr>
        <w:t>go nr 81 1010 1140 0023 1013 9120</w:t>
      </w:r>
      <w:r w:rsidR="004937C9" w:rsidRPr="004937C9">
        <w:rPr>
          <w:rFonts w:ascii="Lato" w:hAnsi="Lato"/>
          <w:b/>
          <w:sz w:val="24"/>
          <w:szCs w:val="24"/>
        </w:rPr>
        <w:t xml:space="preserve"> </w:t>
      </w:r>
      <w:r w:rsidR="004937C9" w:rsidRPr="004937C9">
        <w:rPr>
          <w:rFonts w:ascii="Lato" w:hAnsi="Lato"/>
          <w:bCs/>
          <w:sz w:val="24"/>
          <w:szCs w:val="24"/>
        </w:rPr>
        <w:t>0000</w:t>
      </w:r>
      <w:r w:rsidRPr="004937C9">
        <w:rPr>
          <w:rFonts w:ascii="Lato" w:hAnsi="Lato"/>
          <w:bCs/>
          <w:sz w:val="24"/>
          <w:szCs w:val="24"/>
        </w:rPr>
        <w:t>, nie później niż w dniu następującym po dniu licytacji.</w:t>
      </w:r>
    </w:p>
    <w:p w14:paraId="613A1032" w14:textId="5702F2C6" w:rsidR="00D01ABB" w:rsidRPr="004937C9" w:rsidRDefault="00D01ABB" w:rsidP="00660C89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 w:rsidRPr="004937C9">
        <w:rPr>
          <w:rFonts w:ascii="Lato" w:hAnsi="Lato"/>
          <w:bCs/>
          <w:sz w:val="24"/>
          <w:szCs w:val="24"/>
        </w:rPr>
        <w:t xml:space="preserve">Szczegółowe informacje można uzyskać w </w:t>
      </w:r>
      <w:r w:rsidR="00170DF2" w:rsidRPr="004937C9">
        <w:rPr>
          <w:rFonts w:ascii="Lato" w:hAnsi="Lato"/>
          <w:bCs/>
          <w:sz w:val="24"/>
          <w:szCs w:val="24"/>
        </w:rPr>
        <w:t xml:space="preserve">Referacie </w:t>
      </w:r>
      <w:r w:rsidRPr="004937C9">
        <w:rPr>
          <w:rFonts w:ascii="Lato" w:hAnsi="Lato"/>
          <w:bCs/>
          <w:sz w:val="24"/>
          <w:szCs w:val="24"/>
        </w:rPr>
        <w:t>Egzekucji Administracyjnej:</w:t>
      </w:r>
    </w:p>
    <w:p w14:paraId="5AED49D4" w14:textId="7A2C99F1" w:rsidR="00D01ABB" w:rsidRDefault="00D01ABB" w:rsidP="00D01AB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14:paraId="2DCC355A" w14:textId="7F63B0A4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</w:rPr>
      </w:pPr>
      <w:r w:rsidRPr="00573136">
        <w:rPr>
          <w:rFonts w:ascii="Lato" w:hAnsi="Lato"/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 xml:space="preserve">telefonicznie – </w:t>
      </w:r>
      <w:r w:rsidR="009B2E17">
        <w:rPr>
          <w:rFonts w:ascii="Lato" w:hAnsi="Lato"/>
        </w:rPr>
        <w:t>pod</w:t>
      </w:r>
      <w:r w:rsidRPr="00573136">
        <w:rPr>
          <w:rFonts w:ascii="Lato" w:hAnsi="Lato"/>
        </w:rPr>
        <w:t xml:space="preserve"> numer</w:t>
      </w:r>
      <w:r w:rsidR="009B2E17">
        <w:rPr>
          <w:rFonts w:ascii="Lato" w:hAnsi="Lato"/>
        </w:rPr>
        <w:t>em</w:t>
      </w:r>
      <w:r w:rsidRPr="00573136">
        <w:rPr>
          <w:rFonts w:ascii="Lato" w:hAnsi="Lato"/>
        </w:rPr>
        <w:t xml:space="preserve"> </w:t>
      </w:r>
      <w:r w:rsidRPr="00573136">
        <w:rPr>
          <w:rFonts w:ascii="Lato" w:hAnsi="Lato"/>
          <w:bCs/>
        </w:rPr>
        <w:t>telefon</w:t>
      </w:r>
      <w:r w:rsidR="009B2E17">
        <w:rPr>
          <w:rFonts w:ascii="Lato" w:hAnsi="Lato"/>
          <w:bCs/>
        </w:rPr>
        <w:t>u</w:t>
      </w:r>
      <w:r w:rsidRPr="00573136">
        <w:rPr>
          <w:rFonts w:ascii="Lato" w:hAnsi="Lato"/>
          <w:bCs/>
        </w:rPr>
        <w:t xml:space="preserve">: </w:t>
      </w:r>
      <w:r w:rsidRPr="00573136">
        <w:rPr>
          <w:rFonts w:ascii="Lato" w:hAnsi="Lato"/>
          <w:bCs/>
        </w:rPr>
        <w:br/>
      </w:r>
      <w:r w:rsidR="00170DF2">
        <w:rPr>
          <w:rFonts w:ascii="Lato" w:hAnsi="Lato"/>
          <w:color w:val="2F5496" w:themeColor="accent1" w:themeShade="BF"/>
        </w:rPr>
        <w:t>55 6413 7</w:t>
      </w:r>
      <w:r w:rsidR="00FB7BCD">
        <w:rPr>
          <w:rFonts w:ascii="Lato" w:hAnsi="Lato"/>
          <w:color w:val="2F5496" w:themeColor="accent1" w:themeShade="BF"/>
        </w:rPr>
        <w:t>12</w:t>
      </w:r>
      <w:r w:rsidR="00190A85">
        <w:rPr>
          <w:rFonts w:ascii="Lato" w:hAnsi="Lato"/>
          <w:color w:val="2F5496" w:themeColor="accent1" w:themeShade="BF"/>
        </w:rPr>
        <w:t xml:space="preserve">, </w:t>
      </w:r>
      <w:r w:rsidR="00170DF2">
        <w:rPr>
          <w:rFonts w:ascii="Lato" w:hAnsi="Lato"/>
          <w:color w:val="2F5496" w:themeColor="accent1" w:themeShade="BF"/>
        </w:rPr>
        <w:t>55 64137</w:t>
      </w:r>
      <w:r w:rsidR="00190A85">
        <w:rPr>
          <w:rFonts w:ascii="Lato" w:hAnsi="Lato"/>
          <w:color w:val="2F5496" w:themeColor="accent1" w:themeShade="BF"/>
        </w:rPr>
        <w:t>54</w:t>
      </w:r>
    </w:p>
    <w:p w14:paraId="0E277778" w14:textId="77777777" w:rsidR="00A847B9" w:rsidRPr="009B2E17" w:rsidRDefault="00A847B9" w:rsidP="0017559C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14:paraId="1B1EEBCC" w14:textId="77777777" w:rsidR="00A847B9" w:rsidRPr="00573136" w:rsidRDefault="00A847B9" w:rsidP="0017559C">
      <w:pPr>
        <w:pStyle w:val="TekstpismaKAS"/>
        <w:rPr>
          <w:rFonts w:ascii="Lato" w:hAnsi="Lato"/>
        </w:rPr>
      </w:pPr>
      <w:r w:rsidRPr="00573136">
        <w:rPr>
          <w:rFonts w:ascii="Lato" w:hAnsi="Lato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136">
        <w:rPr>
          <w:rFonts w:ascii="Lato" w:hAnsi="Lato"/>
        </w:rPr>
        <w:t>elektronicznie – napisz na adres:</w:t>
      </w:r>
    </w:p>
    <w:p w14:paraId="0C48A33D" w14:textId="34779B34" w:rsidR="00A847B9" w:rsidRPr="009B2E17" w:rsidRDefault="00170DF2" w:rsidP="0017559C">
      <w:pPr>
        <w:pStyle w:val="TekstpismaKAS"/>
        <w:rPr>
          <w:rFonts w:ascii="Lato" w:hAnsi="Lato"/>
          <w:color w:val="2F5496" w:themeColor="accent1" w:themeShade="BF"/>
        </w:rPr>
      </w:pPr>
      <w:r>
        <w:rPr>
          <w:rFonts w:ascii="Lato" w:hAnsi="Lato"/>
          <w:color w:val="2F5496" w:themeColor="accent1" w:themeShade="BF"/>
        </w:rPr>
        <w:t>us.kwidzyn</w:t>
      </w:r>
      <w:r w:rsidR="00A847B9" w:rsidRPr="009B2E17">
        <w:rPr>
          <w:rFonts w:ascii="Lato" w:hAnsi="Lato"/>
          <w:color w:val="2F5496" w:themeColor="accent1" w:themeShade="BF"/>
        </w:rPr>
        <w:t>@mf.gov.pl</w:t>
      </w:r>
    </w:p>
    <w:p w14:paraId="697F1054" w14:textId="127539B3" w:rsidR="00D01ABB" w:rsidRDefault="00D01ABB" w:rsidP="00042BED">
      <w:pPr>
        <w:pStyle w:val="Standard"/>
        <w:spacing w:before="120" w:after="0" w:line="240" w:lineRule="auto"/>
        <w:rPr>
          <w:rFonts w:ascii="Lato" w:hAnsi="Lato"/>
          <w:lang w:eastAsia="pl-PL"/>
        </w:rPr>
      </w:pPr>
      <w:r w:rsidRPr="00D01ABB">
        <w:rPr>
          <w:rFonts w:ascii="Lato" w:hAnsi="Lato"/>
          <w:bCs/>
          <w:sz w:val="24"/>
          <w:szCs w:val="24"/>
        </w:rPr>
        <w:t>oraz na stronie:</w:t>
      </w:r>
      <w:r w:rsidRPr="00D01ABB">
        <w:rPr>
          <w:rFonts w:ascii="Lato" w:hAnsi="Lato"/>
          <w:sz w:val="24"/>
          <w:szCs w:val="24"/>
        </w:rPr>
        <w:t xml:space="preserve"> </w:t>
      </w:r>
      <w:hyperlink r:id="rId10" w:history="1">
        <w:r w:rsidR="004E0D69" w:rsidRPr="00560FA8">
          <w:rPr>
            <w:rStyle w:val="Hipercze"/>
            <w:rFonts w:ascii="Lato" w:hAnsi="Lato"/>
            <w:bCs/>
            <w:sz w:val="24"/>
            <w:szCs w:val="24"/>
          </w:rPr>
          <w:t>https://pomorskie.kas.gov.pl/urzad-skarbowy-w-kwidzynie</w:t>
        </w:r>
      </w:hyperlink>
      <w:r w:rsidRPr="00D01ABB">
        <w:rPr>
          <w:rFonts w:ascii="Lato" w:hAnsi="Lato"/>
          <w:bCs/>
          <w:sz w:val="24"/>
          <w:szCs w:val="24"/>
        </w:rPr>
        <w:t>,</w:t>
      </w:r>
      <w:r w:rsidRPr="00D01ABB"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14:paraId="0A57ECFE" w14:textId="6C2B09DF" w:rsidR="00FA0A41" w:rsidRPr="006F33FD" w:rsidRDefault="00EF2123" w:rsidP="00EF2123">
      <w:pPr>
        <w:pStyle w:val="rdtytuKAS"/>
        <w:rPr>
          <w:rFonts w:ascii="Lato" w:hAnsi="Lato"/>
          <w:color w:val="C00000"/>
          <w:lang w:eastAsia="pl-PL"/>
        </w:rPr>
      </w:pPr>
      <w:r w:rsidRPr="006F33FD">
        <w:rPr>
          <w:rFonts w:ascii="Lato" w:hAnsi="Lato"/>
          <w:color w:val="C00000"/>
          <w:lang w:eastAsia="pl-PL"/>
        </w:rPr>
        <w:t xml:space="preserve">Przepisy prawa: </w:t>
      </w:r>
    </w:p>
    <w:p w14:paraId="1BECB4B4" w14:textId="36F97DF3" w:rsidR="00EF2123" w:rsidRDefault="00EF2123" w:rsidP="0017559C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 w:rsidR="00575A27"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 w:rsidR="006717C0">
        <w:rPr>
          <w:rFonts w:ascii="Lato" w:hAnsi="Lato"/>
          <w:lang w:eastAsia="pl-PL"/>
        </w:rPr>
        <w:t>05a</w:t>
      </w:r>
      <w:r w:rsidR="00190A85">
        <w:rPr>
          <w:rFonts w:ascii="Lato" w:hAnsi="Lato"/>
          <w:lang w:eastAsia="pl-PL"/>
        </w:rPr>
        <w:t xml:space="preserve"> -</w:t>
      </w:r>
      <w:r w:rsidR="006717C0">
        <w:rPr>
          <w:rFonts w:ascii="Lato" w:hAnsi="Lato"/>
          <w:lang w:eastAsia="pl-PL"/>
        </w:rPr>
        <w:t xml:space="preserve"> 107</w:t>
      </w:r>
      <w:r w:rsidRPr="00573136">
        <w:rPr>
          <w:rFonts w:ascii="Lato" w:hAnsi="Lato"/>
          <w:lang w:eastAsia="pl-PL"/>
        </w:rPr>
        <w:t xml:space="preserve"> ustaw</w:t>
      </w:r>
      <w:r w:rsidR="003A6C54" w:rsidRPr="00573136">
        <w:rPr>
          <w:rFonts w:ascii="Lato" w:hAnsi="Lato"/>
          <w:lang w:eastAsia="pl-PL"/>
        </w:rPr>
        <w:t>y</w:t>
      </w:r>
      <w:r w:rsidRPr="00573136">
        <w:rPr>
          <w:rFonts w:ascii="Lato" w:hAnsi="Lato"/>
          <w:lang w:eastAsia="pl-PL"/>
        </w:rPr>
        <w:t xml:space="preserve"> z dnia 17 czerwca 1966</w:t>
      </w:r>
      <w:r w:rsidR="00B53CDF" w:rsidRPr="00573136">
        <w:rPr>
          <w:rFonts w:ascii="Lato" w:hAnsi="Lato"/>
          <w:lang w:eastAsia="pl-PL"/>
        </w:rPr>
        <w:t xml:space="preserve"> </w:t>
      </w:r>
      <w:r w:rsidRPr="00573136">
        <w:rPr>
          <w:rFonts w:ascii="Lato" w:hAnsi="Lato"/>
          <w:lang w:eastAsia="pl-PL"/>
        </w:rPr>
        <w:t>r. o postępowaniu egzekucyjnym w</w:t>
      </w:r>
      <w:r w:rsidR="00A847B9" w:rsidRPr="00573136">
        <w:rPr>
          <w:rFonts w:ascii="Lato" w:hAnsi="Lato"/>
          <w:lang w:eastAsia="pl-PL"/>
        </w:rPr>
        <w:t> </w:t>
      </w:r>
      <w:r w:rsidRPr="00573136">
        <w:rPr>
          <w:rFonts w:ascii="Lato" w:hAnsi="Lato"/>
          <w:lang w:eastAsia="pl-PL"/>
        </w:rPr>
        <w:t>administracji (Dz.U. z 202</w:t>
      </w:r>
      <w:r w:rsidR="00190A85">
        <w:rPr>
          <w:rFonts w:ascii="Lato" w:hAnsi="Lato"/>
          <w:lang w:eastAsia="pl-PL"/>
        </w:rPr>
        <w:t>3</w:t>
      </w:r>
      <w:r w:rsidRPr="00573136">
        <w:rPr>
          <w:rFonts w:ascii="Lato" w:hAnsi="Lato"/>
          <w:lang w:eastAsia="pl-PL"/>
        </w:rPr>
        <w:t xml:space="preserve"> r. poz. </w:t>
      </w:r>
      <w:r w:rsidR="00190A85">
        <w:rPr>
          <w:rFonts w:ascii="Lato" w:hAnsi="Lato"/>
          <w:lang w:eastAsia="pl-PL"/>
        </w:rPr>
        <w:t>2505</w:t>
      </w:r>
      <w:r w:rsidRPr="00573136">
        <w:rPr>
          <w:rFonts w:ascii="Lato" w:hAnsi="Lato"/>
          <w:lang w:eastAsia="pl-PL"/>
        </w:rPr>
        <w:t>, z</w:t>
      </w:r>
      <w:r w:rsidR="00E81A16">
        <w:rPr>
          <w:rFonts w:ascii="Lato" w:hAnsi="Lato"/>
          <w:lang w:eastAsia="pl-PL"/>
        </w:rPr>
        <w:t xml:space="preserve"> późn.</w:t>
      </w:r>
      <w:r w:rsidRPr="00573136">
        <w:rPr>
          <w:rFonts w:ascii="Lato" w:hAnsi="Lato"/>
          <w:lang w:eastAsia="pl-PL"/>
        </w:rPr>
        <w:t xml:space="preserve"> zm.)</w:t>
      </w:r>
      <w:r w:rsidR="00A847B9" w:rsidRPr="00573136">
        <w:rPr>
          <w:rFonts w:ascii="Lato" w:hAnsi="Lato"/>
          <w:lang w:eastAsia="pl-PL"/>
        </w:rPr>
        <w:t>.</w:t>
      </w:r>
    </w:p>
    <w:p w14:paraId="16DCB3A6" w14:textId="77777777" w:rsidR="00575A27" w:rsidRPr="00573136" w:rsidRDefault="00575A27" w:rsidP="0017559C">
      <w:pPr>
        <w:pStyle w:val="TekstpismaKAS"/>
        <w:rPr>
          <w:rFonts w:ascii="Lato" w:hAnsi="Lato"/>
          <w:lang w:eastAsia="pl-PL"/>
        </w:rPr>
      </w:pPr>
    </w:p>
    <w:sectPr w:rsidR="00575A27" w:rsidRPr="00573136" w:rsidSect="0017559C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F0ECD" w14:textId="77777777" w:rsidR="00824035" w:rsidRDefault="00824035">
      <w:pPr>
        <w:spacing w:after="0" w:line="240" w:lineRule="auto"/>
      </w:pPr>
      <w:r>
        <w:separator/>
      </w:r>
    </w:p>
  </w:endnote>
  <w:endnote w:type="continuationSeparator" w:id="0">
    <w:p w14:paraId="533B4281" w14:textId="77777777" w:rsidR="00824035" w:rsidRDefault="0082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51E79853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15B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15B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51E79853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215B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15B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6599F" w14:textId="03144EA4" w:rsidR="00820F46" w:rsidRPr="001334D5" w:rsidRDefault="00FE52F2" w:rsidP="00FE52F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37EF7029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215B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215B7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37EF7029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215B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215B7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43DA" w:rsidRPr="001334D5">
      <w:rPr>
        <w:rFonts w:cs="Calibri"/>
        <w:lang w:val="en-US"/>
      </w:rPr>
      <w:t xml:space="preserve">e-mail: </w:t>
    </w:r>
    <w:r w:rsidR="00EE32B6" w:rsidRPr="001334D5">
      <w:rPr>
        <w:rFonts w:cs="Calibri"/>
        <w:lang w:val="en-US"/>
      </w:rPr>
      <w:t>us.</w:t>
    </w:r>
    <w:r w:rsidR="00CF548F">
      <w:rPr>
        <w:rFonts w:cs="Calibri"/>
        <w:lang w:val="en-US"/>
      </w:rPr>
      <w:t>kwidzyn</w:t>
    </w:r>
    <w:r w:rsidR="00E8444D" w:rsidRPr="001334D5">
      <w:rPr>
        <w:rFonts w:cs="Calibri"/>
        <w:lang w:val="en-US"/>
      </w:rPr>
      <w:t xml:space="preserve">@mf.gov.pl 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ePUAP </w:t>
    </w:r>
    <w:r w:rsidR="00CF548F">
      <w:rPr>
        <w:rFonts w:cs="Calibri"/>
        <w:lang w:val="en-US"/>
      </w:rPr>
      <w:t>82lmo1ie9b/SkrytkaESP</w:t>
    </w:r>
    <w:r w:rsidR="00DA43DA" w:rsidRPr="001334D5">
      <w:rPr>
        <w:rFonts w:cstheme="minorHAnsi"/>
        <w:lang w:val="en-US"/>
      </w:rPr>
      <w:t>●</w:t>
    </w:r>
    <w:r w:rsidR="00DA43DA" w:rsidRPr="001334D5">
      <w:rPr>
        <w:rFonts w:cs="Calibri"/>
        <w:lang w:val="en-US"/>
      </w:rPr>
      <w:t xml:space="preserve"> </w:t>
    </w:r>
    <w:r w:rsidR="00E8444D" w:rsidRPr="001334D5">
      <w:rPr>
        <w:rFonts w:cs="Calibri"/>
        <w:lang w:val="en-US"/>
      </w:rPr>
      <w:t>http://www.</w:t>
    </w:r>
    <w:r w:rsidR="00CF548F">
      <w:rPr>
        <w:rFonts w:cs="Calibri"/>
        <w:lang w:val="en-US"/>
      </w:rPr>
      <w:t>pomorskie</w:t>
    </w:r>
    <w:r w:rsidR="00E8444D" w:rsidRPr="001334D5">
      <w:rPr>
        <w:rFonts w:cs="Calibri"/>
        <w:lang w:val="en-US"/>
      </w:rPr>
      <w:t>.kas.gov.pl/urzad-skarbowy-w-</w:t>
    </w:r>
    <w:r w:rsidR="00CF548F">
      <w:rPr>
        <w:rFonts w:cs="Calibri"/>
        <w:lang w:val="en-US"/>
      </w:rPr>
      <w:t>kwidzynie</w:t>
    </w:r>
  </w:p>
  <w:p w14:paraId="2618DBB7" w14:textId="6CB7DF5F" w:rsidR="00DA43DA" w:rsidRPr="00FE52F2" w:rsidRDefault="00E8444D" w:rsidP="00FE52F2">
    <w:pPr>
      <w:pStyle w:val="StopkaKAS"/>
      <w:rPr>
        <w:rFonts w:cs="Calibri"/>
      </w:rPr>
    </w:pPr>
    <w:r>
      <w:rPr>
        <w:rFonts w:cs="Calibri"/>
      </w:rPr>
      <w:t xml:space="preserve">Urząd Skarbowy w </w:t>
    </w:r>
    <w:r w:rsidR="00CF548F">
      <w:rPr>
        <w:rFonts w:cs="Calibri"/>
      </w:rPr>
      <w:t>Kwidzynie</w:t>
    </w:r>
    <w:r w:rsidR="00DA43DA">
      <w:rPr>
        <w:rFonts w:cs="Calibri"/>
      </w:rPr>
      <w:t>, ul.</w:t>
    </w:r>
    <w:r w:rsidR="006D714E">
      <w:rPr>
        <w:rFonts w:cs="Calibri"/>
      </w:rPr>
      <w:t xml:space="preserve"> </w:t>
    </w:r>
    <w:r w:rsidR="00CF548F">
      <w:rPr>
        <w:rFonts w:cs="Calibri"/>
      </w:rPr>
      <w:t>3 Maja 6</w:t>
    </w:r>
    <w:r w:rsidR="00DA43DA">
      <w:rPr>
        <w:rFonts w:cs="Calibri"/>
      </w:rPr>
      <w:t>,</w:t>
    </w:r>
    <w:r w:rsidR="00CF548F">
      <w:rPr>
        <w:rFonts w:cs="Calibri"/>
      </w:rPr>
      <w:t>82-500 Kwidzyn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AA9F2" w14:textId="77777777" w:rsidR="00824035" w:rsidRDefault="00824035">
      <w:pPr>
        <w:spacing w:after="0" w:line="240" w:lineRule="auto"/>
      </w:pPr>
      <w:r>
        <w:separator/>
      </w:r>
    </w:p>
  </w:footnote>
  <w:footnote w:type="continuationSeparator" w:id="0">
    <w:p w14:paraId="1AE34295" w14:textId="77777777" w:rsidR="00824035" w:rsidRDefault="0082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DD"/>
    <w:rsid w:val="00012565"/>
    <w:rsid w:val="00033A67"/>
    <w:rsid w:val="0004074C"/>
    <w:rsid w:val="00042BED"/>
    <w:rsid w:val="000430B8"/>
    <w:rsid w:val="000446FD"/>
    <w:rsid w:val="00061829"/>
    <w:rsid w:val="00063151"/>
    <w:rsid w:val="00073E95"/>
    <w:rsid w:val="00081279"/>
    <w:rsid w:val="000829A8"/>
    <w:rsid w:val="00097AB6"/>
    <w:rsid w:val="000C4C7B"/>
    <w:rsid w:val="000D1AF8"/>
    <w:rsid w:val="000D35E7"/>
    <w:rsid w:val="000D48AF"/>
    <w:rsid w:val="000D6609"/>
    <w:rsid w:val="000F28C9"/>
    <w:rsid w:val="0010000E"/>
    <w:rsid w:val="00105ADD"/>
    <w:rsid w:val="001077C4"/>
    <w:rsid w:val="00115064"/>
    <w:rsid w:val="00120221"/>
    <w:rsid w:val="00122B81"/>
    <w:rsid w:val="00130EC7"/>
    <w:rsid w:val="001334D5"/>
    <w:rsid w:val="001621CB"/>
    <w:rsid w:val="00170DF2"/>
    <w:rsid w:val="0017559C"/>
    <w:rsid w:val="00181F67"/>
    <w:rsid w:val="00183B10"/>
    <w:rsid w:val="00190A85"/>
    <w:rsid w:val="001948E6"/>
    <w:rsid w:val="001C023A"/>
    <w:rsid w:val="001C2D67"/>
    <w:rsid w:val="001C7AC4"/>
    <w:rsid w:val="001F0095"/>
    <w:rsid w:val="001F139A"/>
    <w:rsid w:val="001F53D4"/>
    <w:rsid w:val="00211FB2"/>
    <w:rsid w:val="0022247A"/>
    <w:rsid w:val="00225F50"/>
    <w:rsid w:val="0023007D"/>
    <w:rsid w:val="002379C4"/>
    <w:rsid w:val="00240DFC"/>
    <w:rsid w:val="00247E53"/>
    <w:rsid w:val="0025572C"/>
    <w:rsid w:val="0028269C"/>
    <w:rsid w:val="00282E4F"/>
    <w:rsid w:val="00294C0F"/>
    <w:rsid w:val="00294FE5"/>
    <w:rsid w:val="002B14D7"/>
    <w:rsid w:val="002B2BB9"/>
    <w:rsid w:val="002B5A0C"/>
    <w:rsid w:val="002B7956"/>
    <w:rsid w:val="002C6019"/>
    <w:rsid w:val="002D69D7"/>
    <w:rsid w:val="002E261C"/>
    <w:rsid w:val="002E7324"/>
    <w:rsid w:val="002F1174"/>
    <w:rsid w:val="002F1630"/>
    <w:rsid w:val="002F1E7D"/>
    <w:rsid w:val="002F7155"/>
    <w:rsid w:val="003146AF"/>
    <w:rsid w:val="00315465"/>
    <w:rsid w:val="00371F86"/>
    <w:rsid w:val="003744D0"/>
    <w:rsid w:val="00380743"/>
    <w:rsid w:val="00392CA6"/>
    <w:rsid w:val="00394C1B"/>
    <w:rsid w:val="003A6C54"/>
    <w:rsid w:val="003C24A3"/>
    <w:rsid w:val="003C5D87"/>
    <w:rsid w:val="003D1D7D"/>
    <w:rsid w:val="003E3D1F"/>
    <w:rsid w:val="003F3DF9"/>
    <w:rsid w:val="003F7D84"/>
    <w:rsid w:val="00432B81"/>
    <w:rsid w:val="00437B72"/>
    <w:rsid w:val="00453E5C"/>
    <w:rsid w:val="004569A7"/>
    <w:rsid w:val="00464A3D"/>
    <w:rsid w:val="00474505"/>
    <w:rsid w:val="00484D7F"/>
    <w:rsid w:val="004937C9"/>
    <w:rsid w:val="004A0136"/>
    <w:rsid w:val="004C0AFF"/>
    <w:rsid w:val="004D071F"/>
    <w:rsid w:val="004D5079"/>
    <w:rsid w:val="004E0D69"/>
    <w:rsid w:val="004E16CB"/>
    <w:rsid w:val="004E5E84"/>
    <w:rsid w:val="004F74EC"/>
    <w:rsid w:val="005008BD"/>
    <w:rsid w:val="005330BE"/>
    <w:rsid w:val="00552841"/>
    <w:rsid w:val="00561C21"/>
    <w:rsid w:val="00573136"/>
    <w:rsid w:val="00575A27"/>
    <w:rsid w:val="005A2525"/>
    <w:rsid w:val="005D28BF"/>
    <w:rsid w:val="005E6EAC"/>
    <w:rsid w:val="0060684A"/>
    <w:rsid w:val="00607D01"/>
    <w:rsid w:val="00621D45"/>
    <w:rsid w:val="0062447A"/>
    <w:rsid w:val="0063449A"/>
    <w:rsid w:val="00645F37"/>
    <w:rsid w:val="00656C62"/>
    <w:rsid w:val="00660C89"/>
    <w:rsid w:val="00664F4A"/>
    <w:rsid w:val="006717C0"/>
    <w:rsid w:val="006734B3"/>
    <w:rsid w:val="006860C9"/>
    <w:rsid w:val="006959BB"/>
    <w:rsid w:val="00697729"/>
    <w:rsid w:val="006A0D9F"/>
    <w:rsid w:val="006A3DE4"/>
    <w:rsid w:val="006B2312"/>
    <w:rsid w:val="006B366D"/>
    <w:rsid w:val="006C56CB"/>
    <w:rsid w:val="006D15DB"/>
    <w:rsid w:val="006D714E"/>
    <w:rsid w:val="006E1296"/>
    <w:rsid w:val="006E2543"/>
    <w:rsid w:val="006E59C2"/>
    <w:rsid w:val="006F33FD"/>
    <w:rsid w:val="007133A9"/>
    <w:rsid w:val="00716DFE"/>
    <w:rsid w:val="00720CF1"/>
    <w:rsid w:val="00722FBB"/>
    <w:rsid w:val="00727A2D"/>
    <w:rsid w:val="0074248C"/>
    <w:rsid w:val="00763022"/>
    <w:rsid w:val="00767B8A"/>
    <w:rsid w:val="0079011E"/>
    <w:rsid w:val="00797D34"/>
    <w:rsid w:val="007A1C8B"/>
    <w:rsid w:val="007B4CED"/>
    <w:rsid w:val="007B5E2C"/>
    <w:rsid w:val="007C29ED"/>
    <w:rsid w:val="007C2F20"/>
    <w:rsid w:val="007D56B7"/>
    <w:rsid w:val="007D712D"/>
    <w:rsid w:val="007D757A"/>
    <w:rsid w:val="007E5CFE"/>
    <w:rsid w:val="008010D0"/>
    <w:rsid w:val="0080719D"/>
    <w:rsid w:val="008101CC"/>
    <w:rsid w:val="00814F8D"/>
    <w:rsid w:val="00820F46"/>
    <w:rsid w:val="0082203F"/>
    <w:rsid w:val="00824035"/>
    <w:rsid w:val="00831BF2"/>
    <w:rsid w:val="00833AF0"/>
    <w:rsid w:val="00853EAF"/>
    <w:rsid w:val="0086287C"/>
    <w:rsid w:val="008703DD"/>
    <w:rsid w:val="00872FD7"/>
    <w:rsid w:val="0088322D"/>
    <w:rsid w:val="00883AA1"/>
    <w:rsid w:val="00884454"/>
    <w:rsid w:val="008C116E"/>
    <w:rsid w:val="008C25BF"/>
    <w:rsid w:val="008C6974"/>
    <w:rsid w:val="008D255E"/>
    <w:rsid w:val="008E5C3E"/>
    <w:rsid w:val="008F3BCC"/>
    <w:rsid w:val="008F5633"/>
    <w:rsid w:val="00904D49"/>
    <w:rsid w:val="00915290"/>
    <w:rsid w:val="00917EC8"/>
    <w:rsid w:val="009262E1"/>
    <w:rsid w:val="00936FD2"/>
    <w:rsid w:val="009465BA"/>
    <w:rsid w:val="00961DC8"/>
    <w:rsid w:val="00966B6A"/>
    <w:rsid w:val="009751F8"/>
    <w:rsid w:val="00995C0C"/>
    <w:rsid w:val="009A18B9"/>
    <w:rsid w:val="009A4AD5"/>
    <w:rsid w:val="009B21B4"/>
    <w:rsid w:val="009B2E17"/>
    <w:rsid w:val="009D25C3"/>
    <w:rsid w:val="00A02B4A"/>
    <w:rsid w:val="00A06F63"/>
    <w:rsid w:val="00A1375B"/>
    <w:rsid w:val="00A4257B"/>
    <w:rsid w:val="00A44868"/>
    <w:rsid w:val="00A55CEB"/>
    <w:rsid w:val="00A847B9"/>
    <w:rsid w:val="00AA7D90"/>
    <w:rsid w:val="00AB4139"/>
    <w:rsid w:val="00AD18C7"/>
    <w:rsid w:val="00AE485F"/>
    <w:rsid w:val="00AF226E"/>
    <w:rsid w:val="00B12263"/>
    <w:rsid w:val="00B17CB5"/>
    <w:rsid w:val="00B229AF"/>
    <w:rsid w:val="00B300CE"/>
    <w:rsid w:val="00B31DCE"/>
    <w:rsid w:val="00B411C2"/>
    <w:rsid w:val="00B41972"/>
    <w:rsid w:val="00B44876"/>
    <w:rsid w:val="00B53CDF"/>
    <w:rsid w:val="00B607AA"/>
    <w:rsid w:val="00B63A67"/>
    <w:rsid w:val="00B71DDE"/>
    <w:rsid w:val="00B7552E"/>
    <w:rsid w:val="00B81F91"/>
    <w:rsid w:val="00B86D2B"/>
    <w:rsid w:val="00B97C68"/>
    <w:rsid w:val="00BA0606"/>
    <w:rsid w:val="00BA7435"/>
    <w:rsid w:val="00BB0ED5"/>
    <w:rsid w:val="00BC4FA1"/>
    <w:rsid w:val="00BD1A17"/>
    <w:rsid w:val="00BE24E5"/>
    <w:rsid w:val="00BF5054"/>
    <w:rsid w:val="00BF589A"/>
    <w:rsid w:val="00C11994"/>
    <w:rsid w:val="00C14DA3"/>
    <w:rsid w:val="00C215B7"/>
    <w:rsid w:val="00C4100E"/>
    <w:rsid w:val="00C45C0E"/>
    <w:rsid w:val="00C46F64"/>
    <w:rsid w:val="00C51CB7"/>
    <w:rsid w:val="00C62509"/>
    <w:rsid w:val="00C63A08"/>
    <w:rsid w:val="00C651C0"/>
    <w:rsid w:val="00C73C72"/>
    <w:rsid w:val="00C8421C"/>
    <w:rsid w:val="00C931C2"/>
    <w:rsid w:val="00CD65F0"/>
    <w:rsid w:val="00CE751F"/>
    <w:rsid w:val="00CF548F"/>
    <w:rsid w:val="00D01ABB"/>
    <w:rsid w:val="00D10050"/>
    <w:rsid w:val="00D230E0"/>
    <w:rsid w:val="00D46929"/>
    <w:rsid w:val="00D60367"/>
    <w:rsid w:val="00D61F92"/>
    <w:rsid w:val="00D64DCC"/>
    <w:rsid w:val="00D741CB"/>
    <w:rsid w:val="00D76E98"/>
    <w:rsid w:val="00D81B25"/>
    <w:rsid w:val="00D9366C"/>
    <w:rsid w:val="00DA43DA"/>
    <w:rsid w:val="00DC4160"/>
    <w:rsid w:val="00E15AD3"/>
    <w:rsid w:val="00E20D80"/>
    <w:rsid w:val="00E276C1"/>
    <w:rsid w:val="00E36EAC"/>
    <w:rsid w:val="00E4633F"/>
    <w:rsid w:val="00E50FD8"/>
    <w:rsid w:val="00E73901"/>
    <w:rsid w:val="00E81A16"/>
    <w:rsid w:val="00E8444D"/>
    <w:rsid w:val="00EE32B6"/>
    <w:rsid w:val="00EE61C6"/>
    <w:rsid w:val="00EF2123"/>
    <w:rsid w:val="00F13494"/>
    <w:rsid w:val="00F2377B"/>
    <w:rsid w:val="00F309F5"/>
    <w:rsid w:val="00F46CB5"/>
    <w:rsid w:val="00F55D1B"/>
    <w:rsid w:val="00F77B15"/>
    <w:rsid w:val="00F80877"/>
    <w:rsid w:val="00F93AF9"/>
    <w:rsid w:val="00FA0A41"/>
    <w:rsid w:val="00FA2264"/>
    <w:rsid w:val="00FB7BCD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C8421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4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4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2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omorskie.kas.gov.pl/urzad-skarbowy-w-kwidzyn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Wietrzyńska Dagmara</cp:lastModifiedBy>
  <cp:revision>2</cp:revision>
  <cp:lastPrinted>2024-11-20T07:03:00Z</cp:lastPrinted>
  <dcterms:created xsi:type="dcterms:W3CDTF">2024-11-20T07:41:00Z</dcterms:created>
  <dcterms:modified xsi:type="dcterms:W3CDTF">2024-11-20T07:41:00Z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