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EF7A" w14:textId="626AC911" w:rsidR="00325828" w:rsidRPr="00150606" w:rsidRDefault="00A835C3" w:rsidP="00DA7B80">
      <w:pPr>
        <w:jc w:val="right"/>
        <w:rPr>
          <w:rFonts w:ascii="Lato" w:hAnsi="Lato" w:cs="Calibri"/>
          <w:i/>
          <w:iCs/>
        </w:rPr>
      </w:pP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tab/>
      </w:r>
      <w:r w:rsidRPr="00150606">
        <w:rPr>
          <w:rFonts w:ascii="Lato" w:hAnsi="Lato" w:cs="Calibri"/>
        </w:rPr>
        <w:tab/>
        <w:t xml:space="preserve">                            </w:t>
      </w:r>
      <w:r w:rsidR="001C66B3" w:rsidRPr="00150606">
        <w:rPr>
          <w:rFonts w:ascii="Lato" w:hAnsi="Lato" w:cs="Calibri"/>
        </w:rPr>
        <w:tab/>
      </w:r>
      <w:r w:rsidR="001C66B3" w:rsidRPr="00150606">
        <w:rPr>
          <w:rFonts w:ascii="Lato" w:hAnsi="Lato" w:cs="Calibri"/>
        </w:rPr>
        <w:tab/>
      </w:r>
      <w:r w:rsidR="008D0DEE">
        <w:rPr>
          <w:rFonts w:ascii="Lato" w:hAnsi="Lato" w:cs="Calibri"/>
          <w:i/>
          <w:iCs/>
        </w:rPr>
        <w:t>Wejherowo</w:t>
      </w:r>
      <w:r w:rsidR="005B1784" w:rsidRPr="00150606">
        <w:rPr>
          <w:rFonts w:ascii="Lato" w:hAnsi="Lato" w:cs="Calibri"/>
          <w:i/>
          <w:iCs/>
        </w:rPr>
        <w:t xml:space="preserve">, </w:t>
      </w:r>
      <w:r w:rsidR="0010087C" w:rsidRPr="00150606">
        <w:rPr>
          <w:rFonts w:ascii="Lato" w:hAnsi="Lato" w:cs="Calibri"/>
          <w:i/>
          <w:iCs/>
        </w:rPr>
        <w:t>7.1</w:t>
      </w:r>
      <w:r w:rsidR="008D0DEE">
        <w:rPr>
          <w:rFonts w:ascii="Lato" w:hAnsi="Lato" w:cs="Calibri"/>
          <w:i/>
          <w:iCs/>
        </w:rPr>
        <w:t>1</w:t>
      </w:r>
      <w:r w:rsidR="0010087C" w:rsidRPr="00150606">
        <w:rPr>
          <w:rFonts w:ascii="Lato" w:hAnsi="Lato" w:cs="Calibri"/>
          <w:i/>
          <w:iCs/>
        </w:rPr>
        <w:t>.2024</w:t>
      </w:r>
      <w:r w:rsidR="005B1784" w:rsidRPr="00150606">
        <w:rPr>
          <w:rFonts w:ascii="Lato" w:hAnsi="Lato" w:cs="Calibri"/>
          <w:i/>
          <w:iCs/>
        </w:rPr>
        <w:t xml:space="preserve"> rok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70EB2BB9" w14:textId="6B756AC2" w:rsidR="00D43368" w:rsidRPr="005B1784" w:rsidRDefault="005B1784" w:rsidP="005B178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6E272910" w:rsidR="00D43368" w:rsidRPr="005B1784" w:rsidRDefault="00765D49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</w:t>
      </w:r>
      <w:r w:rsidR="005B1784">
        <w:rPr>
          <w:rFonts w:ascii="Lato" w:hAnsi="Lato" w:cs="Calibri"/>
        </w:rPr>
        <w:t>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zajętej nieruchomści</w:t>
      </w:r>
      <w:r w:rsidR="0010087C">
        <w:rPr>
          <w:rFonts w:ascii="Lato" w:eastAsiaTheme="majorEastAsia" w:hAnsi="Lato" w:cs="Calibri"/>
          <w:color w:val="000000" w:themeColor="text1"/>
          <w:lang w:val="fr-FR"/>
        </w:rPr>
        <w:t>.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0F727DFB" w:rsidR="001938F1" w:rsidRPr="008D0DEE" w:rsidRDefault="0010087C" w:rsidP="008D0DEE">
      <w:pPr>
        <w:pStyle w:val="western"/>
        <w:spacing w:before="119" w:beforeAutospacing="0" w:after="0"/>
        <w:rPr>
          <w:rFonts w:ascii="Lato" w:hAnsi="Lato"/>
        </w:rPr>
      </w:pPr>
      <w:r w:rsidRPr="0010087C">
        <w:rPr>
          <w:rFonts w:ascii="Lato" w:hAnsi="Lato" w:cstheme="minorHAnsi"/>
          <w:bCs/>
        </w:rPr>
        <w:t>Nieruchomość</w:t>
      </w:r>
      <w:r w:rsidRPr="0010087C">
        <w:rPr>
          <w:rFonts w:ascii="Lato" w:hAnsi="Lato" w:cstheme="minorHAnsi"/>
          <w:b/>
        </w:rPr>
        <w:t xml:space="preserve"> </w:t>
      </w:r>
      <w:r w:rsidRPr="0010087C">
        <w:rPr>
          <w:rFonts w:ascii="Lato" w:hAnsi="Lato" w:cstheme="minorHAnsi"/>
        </w:rPr>
        <w:t>położo</w:t>
      </w:r>
      <w:r>
        <w:rPr>
          <w:rFonts w:ascii="Lato" w:hAnsi="Lato" w:cstheme="minorHAnsi"/>
        </w:rPr>
        <w:t>na</w:t>
      </w:r>
      <w:r w:rsidRPr="0010087C">
        <w:rPr>
          <w:rFonts w:ascii="Lato" w:hAnsi="Lato" w:cstheme="minorHAnsi"/>
        </w:rPr>
        <w:t xml:space="preserve"> w</w:t>
      </w:r>
      <w:r w:rsidR="008D0DEE">
        <w:rPr>
          <w:rFonts w:ascii="Lato" w:hAnsi="Lato" w:cstheme="minorHAnsi"/>
        </w:rPr>
        <w:t xml:space="preserve"> </w:t>
      </w:r>
      <w:proofErr w:type="spellStart"/>
      <w:r w:rsidR="008D0DEE">
        <w:rPr>
          <w:rFonts w:ascii="Lato" w:hAnsi="Lato" w:cstheme="minorHAnsi"/>
        </w:rPr>
        <w:t>Rumi</w:t>
      </w:r>
      <w:proofErr w:type="spellEnd"/>
      <w:r w:rsidR="008D0DEE" w:rsidRPr="008D0DEE">
        <w:rPr>
          <w:rFonts w:ascii="Lato" w:hAnsi="Lato" w:cstheme="minorHAnsi"/>
        </w:rPr>
        <w:t xml:space="preserve">, </w:t>
      </w:r>
      <w:r w:rsidR="008D0DEE" w:rsidRPr="008D0DEE">
        <w:rPr>
          <w:rFonts w:ascii="Lato" w:hAnsi="Lato" w:cs="Calibri"/>
        </w:rPr>
        <w:t>obręb nr 8, stanowiąc</w:t>
      </w:r>
      <w:r w:rsidR="008D0DEE">
        <w:rPr>
          <w:rFonts w:ascii="Lato" w:hAnsi="Lato" w:cs="Calibri"/>
        </w:rPr>
        <w:t>a</w:t>
      </w:r>
      <w:r w:rsidR="008D0DEE" w:rsidRPr="008D0DEE">
        <w:rPr>
          <w:rFonts w:ascii="Lato" w:hAnsi="Lato" w:cs="Calibri"/>
        </w:rPr>
        <w:t xml:space="preserve"> działkę numer 1/190 zabudowaną budynkiem mieszkalnym, dla której Sąd Rejonowy w Wejherowie IV Wydział Ksiąg</w:t>
      </w:r>
      <w:r w:rsidR="008D0DEE">
        <w:rPr>
          <w:rFonts w:ascii="Lato" w:hAnsi="Lato" w:cs="Calibri"/>
        </w:rPr>
        <w:t xml:space="preserve"> </w:t>
      </w:r>
      <w:r w:rsidR="008D0DEE" w:rsidRPr="008D0DEE">
        <w:rPr>
          <w:rFonts w:ascii="Lato" w:hAnsi="Lato" w:cs="Calibri"/>
        </w:rPr>
        <w:t>Wieczystych prowadzi księgę wieczystą nr GD1W/00030365/2</w:t>
      </w:r>
      <w:r w:rsidR="008D0DEE">
        <w:rPr>
          <w:rFonts w:ascii="Lato" w:hAnsi="Lato" w:cstheme="minorHAnsi"/>
          <w:b/>
        </w:rPr>
        <w:t>.</w:t>
      </w:r>
      <w:r w:rsidR="00150606" w:rsidRPr="00150606">
        <w:rPr>
          <w:rFonts w:ascii="Lato" w:hAnsi="Lato" w:cstheme="minorHAnsi"/>
          <w:bCs/>
        </w:rPr>
        <w:t xml:space="preserve"> </w:t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3E0700A" w14:textId="72D022BB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rozpocznie się: </w:t>
      </w:r>
      <w:r w:rsidR="008D0DEE">
        <w:rPr>
          <w:rFonts w:ascii="Lato" w:eastAsiaTheme="majorEastAsia" w:hAnsi="Lato" w:cs="Calibri"/>
          <w:b/>
          <w:bCs/>
          <w:lang w:val="fr-FR"/>
        </w:rPr>
        <w:t>16.12</w:t>
      </w:r>
      <w:r w:rsidRPr="00EC18E0">
        <w:rPr>
          <w:rFonts w:ascii="Lato" w:eastAsiaTheme="majorEastAsia" w:hAnsi="Lato" w:cs="Calibri"/>
          <w:b/>
          <w:bCs/>
          <w:lang w:val="fr-FR"/>
        </w:rPr>
        <w:t>.2024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lang w:eastAsia="pl-PL"/>
        </w:rPr>
        <w:t>o godz. 1</w:t>
      </w:r>
      <w:r w:rsidR="008D0DEE">
        <w:rPr>
          <w:rFonts w:ascii="Lato" w:eastAsia="Times New Roman" w:hAnsi="Lato" w:cstheme="minorHAnsi"/>
          <w:b/>
          <w:bCs/>
          <w:lang w:eastAsia="pl-PL"/>
        </w:rPr>
        <w:t>1:</w:t>
      </w:r>
      <w:r w:rsidRPr="0010087C">
        <w:rPr>
          <w:rFonts w:ascii="Lato" w:eastAsia="Times New Roman" w:hAnsi="Lato" w:cstheme="minorHAnsi"/>
          <w:b/>
          <w:bCs/>
          <w:lang w:eastAsia="pl-PL"/>
        </w:rPr>
        <w:t>00</w:t>
      </w:r>
      <w:r w:rsidRPr="0010087C">
        <w:rPr>
          <w:rFonts w:ascii="Lato" w:eastAsia="Times New Roman" w:hAnsi="Lato" w:cstheme="minorHAnsi"/>
          <w:lang w:eastAsia="pl-PL"/>
        </w:rPr>
        <w:t xml:space="preserve"> w siedzibie </w:t>
      </w:r>
      <w:r w:rsidR="008D0DEE">
        <w:rPr>
          <w:rFonts w:ascii="Lato" w:eastAsia="Times New Roman" w:hAnsi="Lato" w:cstheme="minorHAnsi"/>
          <w:b/>
          <w:lang w:eastAsia="pl-PL"/>
        </w:rPr>
        <w:t>Urzędu Skarbowego  Wejherowie</w:t>
      </w:r>
      <w:r w:rsidR="00613C02">
        <w:rPr>
          <w:rFonts w:ascii="Lato" w:eastAsia="Times New Roman" w:hAnsi="Lato" w:cstheme="minorHAnsi"/>
          <w:b/>
          <w:lang w:eastAsia="pl-PL"/>
        </w:rPr>
        <w:t>,</w:t>
      </w:r>
    </w:p>
    <w:p w14:paraId="5CF7B479" w14:textId="75B9F535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Lato" w:eastAsia="Times New Roman" w:hAnsi="Lato" w:cstheme="minorHAnsi"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zakończy się: </w:t>
      </w:r>
      <w:r w:rsidR="008D0DEE">
        <w:rPr>
          <w:rFonts w:ascii="Lato" w:eastAsiaTheme="majorEastAsia" w:hAnsi="Lato" w:cs="Calibri"/>
          <w:b/>
          <w:bCs/>
          <w:lang w:val="fr-FR"/>
        </w:rPr>
        <w:t>17.02.2025</w:t>
      </w:r>
      <w:r w:rsidRPr="00EC18E0">
        <w:rPr>
          <w:rFonts w:ascii="Lato" w:eastAsiaTheme="majorEastAsia" w:hAnsi="Lato" w:cs="Calibri"/>
          <w:b/>
          <w:bCs/>
          <w:lang w:val="fr-FR"/>
        </w:rPr>
        <w:t>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>o godz. 1</w:t>
      </w:r>
      <w:r w:rsidR="008D0DEE">
        <w:rPr>
          <w:rFonts w:ascii="Lato" w:eastAsia="Times New Roman" w:hAnsi="Lato" w:cstheme="minorHAnsi"/>
          <w:b/>
          <w:bCs/>
          <w:kern w:val="36"/>
          <w:lang w:eastAsia="pl-PL"/>
        </w:rPr>
        <w:t>1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:00 w siedzibie Urzędu Skarbowego w </w:t>
      </w:r>
      <w:r w:rsidR="008D0DEE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Wejherowie, </w:t>
      </w:r>
      <w:r w:rsidRPr="0010087C">
        <w:rPr>
          <w:rFonts w:ascii="Lato" w:eastAsia="Times New Roman" w:hAnsi="Lato" w:cstheme="minorHAnsi"/>
          <w:kern w:val="36"/>
          <w:lang w:eastAsia="pl-PL"/>
        </w:rPr>
        <w:t>sporządzeniem protokołu opisu i oszacowania wartości zajętej nieruchomości.</w:t>
      </w:r>
    </w:p>
    <w:p w14:paraId="73D7294D" w14:textId="786DCBB7" w:rsidR="00650CAE" w:rsidRPr="005B1784" w:rsidRDefault="00650CAE" w:rsidP="0010087C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1ECF66D8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>zywam każdego, kto rości sobie prawa do nieruchomości lub jej przynależności, aby przed ukończeniem opisu</w:t>
      </w:r>
      <w:r w:rsidR="00EC18E0">
        <w:rPr>
          <w:rFonts w:ascii="Lato" w:hAnsi="Lato"/>
          <w:bCs/>
        </w:rPr>
        <w:t>, tj.</w:t>
      </w:r>
      <w:r w:rsidR="0010087C">
        <w:rPr>
          <w:rFonts w:ascii="Lato" w:hAnsi="Lato"/>
          <w:bCs/>
        </w:rPr>
        <w:t xml:space="preserve"> </w:t>
      </w:r>
      <w:r w:rsidR="008D0DEE">
        <w:rPr>
          <w:rFonts w:ascii="Lato" w:hAnsi="Lato"/>
          <w:bCs/>
        </w:rPr>
        <w:t>17.02.2025</w:t>
      </w:r>
      <w:r w:rsidR="0010087C">
        <w:rPr>
          <w:rFonts w:ascii="Lato" w:hAnsi="Lato"/>
          <w:bCs/>
        </w:rPr>
        <w:t xml:space="preserve">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1360C382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="00150606">
        <w:rPr>
          <w:rFonts w:ascii="Lato" w:hAnsi="Lato"/>
          <w:bCs/>
        </w:rPr>
        <w:t xml:space="preserve">: </w:t>
      </w:r>
      <w:r w:rsidR="00613C02" w:rsidRPr="00613C02">
        <w:rPr>
          <w:rFonts w:ascii="Lato" w:hAnsi="Lato"/>
          <w:bCs/>
        </w:rPr>
        <w:t>/i063mw3mtn/</w:t>
      </w:r>
      <w:proofErr w:type="spellStart"/>
      <w:r w:rsidR="00613C02" w:rsidRPr="00613C02">
        <w:rPr>
          <w:rFonts w:ascii="Lato" w:hAnsi="Lato"/>
          <w:bCs/>
        </w:rPr>
        <w:t>SkrytkaESP</w:t>
      </w:r>
      <w:proofErr w:type="spellEnd"/>
      <w:r w:rsidR="00613C02">
        <w:rPr>
          <w:rFonts w:ascii="Lato" w:hAnsi="Lato"/>
          <w:bCs/>
        </w:rPr>
        <w:t xml:space="preserve"> </w:t>
      </w:r>
      <w:r w:rsidRPr="005B1784">
        <w:rPr>
          <w:rFonts w:ascii="Lato" w:hAnsi="Lato"/>
          <w:bCs/>
        </w:rPr>
        <w:t>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55794B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pisemnie na adres organu egzekucyjnego</w:t>
      </w:r>
      <w:r w:rsidR="00613C02">
        <w:rPr>
          <w:rFonts w:ascii="Lato" w:hAnsi="Lato"/>
          <w:bCs/>
        </w:rPr>
        <w:t>:</w:t>
      </w:r>
      <w:r w:rsidR="0010087C" w:rsidRPr="00150606">
        <w:rPr>
          <w:rFonts w:ascii="Lato" w:hAnsi="Lato" w:cstheme="minorHAnsi"/>
          <w:bCs/>
        </w:rPr>
        <w:t xml:space="preserve"> Urz</w:t>
      </w:r>
      <w:r w:rsidR="00613C02">
        <w:rPr>
          <w:rFonts w:ascii="Lato" w:hAnsi="Lato" w:cstheme="minorHAnsi"/>
          <w:bCs/>
        </w:rPr>
        <w:t>ąd</w:t>
      </w:r>
      <w:r w:rsidR="0010087C" w:rsidRPr="00150606">
        <w:rPr>
          <w:rFonts w:ascii="Lato" w:hAnsi="Lato" w:cstheme="minorHAnsi"/>
          <w:bCs/>
        </w:rPr>
        <w:t xml:space="preserve"> Skarbow</w:t>
      </w:r>
      <w:r w:rsidR="00613C02">
        <w:rPr>
          <w:rFonts w:ascii="Lato" w:hAnsi="Lato" w:cstheme="minorHAnsi"/>
          <w:bCs/>
        </w:rPr>
        <w:t>y</w:t>
      </w:r>
      <w:r w:rsidR="0010087C" w:rsidRPr="00150606">
        <w:rPr>
          <w:rFonts w:ascii="Lato" w:hAnsi="Lato" w:cstheme="minorHAnsi"/>
          <w:bCs/>
        </w:rPr>
        <w:t xml:space="preserve"> w </w:t>
      </w:r>
      <w:r w:rsidR="00613C02">
        <w:rPr>
          <w:rFonts w:ascii="Lato" w:hAnsi="Lato" w:cstheme="minorHAnsi"/>
          <w:bCs/>
        </w:rPr>
        <w:t>Wejherowie,</w:t>
      </w:r>
      <w:r w:rsidR="0010087C" w:rsidRPr="00150606">
        <w:rPr>
          <w:rFonts w:ascii="Lato" w:hAnsi="Lato" w:cstheme="minorHAnsi"/>
          <w:bCs/>
        </w:rPr>
        <w:t xml:space="preserve"> ul.</w:t>
      </w:r>
      <w:r w:rsidR="00613C02">
        <w:rPr>
          <w:rFonts w:ascii="Lato" w:hAnsi="Lato" w:cstheme="minorHAnsi"/>
          <w:bCs/>
        </w:rPr>
        <w:t xml:space="preserve"> Sobieskiego 346</w:t>
      </w:r>
      <w:r w:rsidR="0010087C" w:rsidRPr="00150606">
        <w:rPr>
          <w:rFonts w:ascii="Lato" w:hAnsi="Lato" w:cstheme="minorHAnsi"/>
          <w:bCs/>
        </w:rPr>
        <w:t>,</w:t>
      </w:r>
      <w:r w:rsidR="00613C02">
        <w:rPr>
          <w:rFonts w:ascii="Lato" w:hAnsi="Lato" w:cstheme="minorHAnsi"/>
          <w:bCs/>
        </w:rPr>
        <w:t xml:space="preserve"> 84-200 Wejherowo,</w:t>
      </w:r>
    </w:p>
    <w:p w14:paraId="299E5E0A" w14:textId="7C14BE75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150606">
        <w:rPr>
          <w:rFonts w:ascii="Lato" w:hAnsi="Lato"/>
          <w:bCs/>
        </w:rPr>
        <w:t xml:space="preserve"> </w:t>
      </w:r>
      <w:r w:rsidR="00150606" w:rsidRPr="00150606">
        <w:rPr>
          <w:rFonts w:ascii="Lato" w:hAnsi="Lato"/>
          <w:bCs/>
          <w:color w:val="auto"/>
        </w:rPr>
        <w:t xml:space="preserve">(wizyty w </w:t>
      </w:r>
      <w:proofErr w:type="spellStart"/>
      <w:r w:rsidR="00150606" w:rsidRPr="00150606">
        <w:rPr>
          <w:rFonts w:ascii="Lato" w:hAnsi="Lato"/>
          <w:bCs/>
          <w:color w:val="auto"/>
        </w:rPr>
        <w:t>eUrzędzie</w:t>
      </w:r>
      <w:proofErr w:type="spellEnd"/>
      <w:r w:rsidR="00150606" w:rsidRPr="00150606">
        <w:rPr>
          <w:rFonts w:ascii="Lato" w:hAnsi="Lato"/>
          <w:bCs/>
          <w:color w:val="auto"/>
        </w:rPr>
        <w:t xml:space="preserve"> Skarbowym</w:t>
      </w:r>
      <w:r w:rsidR="00150606">
        <w:rPr>
          <w:rFonts w:ascii="Lato" w:hAnsi="Lato"/>
          <w:bCs/>
          <w:color w:val="auto"/>
        </w:rPr>
        <w:t xml:space="preserve"> -</w:t>
      </w:r>
      <w:r w:rsidR="00150606" w:rsidRPr="00150606">
        <w:rPr>
          <w:rFonts w:ascii="Lato" w:hAnsi="Lato"/>
          <w:bCs/>
          <w:color w:val="auto"/>
        </w:rPr>
        <w:t xml:space="preserve"> </w:t>
      </w:r>
      <w:r w:rsidR="00150606">
        <w:rPr>
          <w:rFonts w:ascii="Lato" w:hAnsi="Lato"/>
          <w:bCs/>
        </w:rPr>
        <w:t>umów dogodny termin na stronie: podatki.gov.pl).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726AA513" w14:textId="571097BE" w:rsidR="00582A4B" w:rsidRPr="00613C02" w:rsidRDefault="00582A4B" w:rsidP="00613C02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i oszacowania wartości nieruchomości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2ED2882E" w14:textId="2B650E18" w:rsidR="00582A4B" w:rsidRPr="00D01AB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t xml:space="preserve">Szczegółowe informacje można uzyskać w </w:t>
      </w:r>
      <w:r w:rsidR="00613C02">
        <w:rPr>
          <w:rFonts w:ascii="Lato" w:hAnsi="Lato"/>
          <w:bCs/>
        </w:rPr>
        <w:t xml:space="preserve">Drugim </w:t>
      </w:r>
      <w:r w:rsidRPr="009B2E17">
        <w:rPr>
          <w:rFonts w:ascii="Lato" w:hAnsi="Lato"/>
          <w:bCs/>
          <w:color w:val="365F91" w:themeColor="accent1" w:themeShade="BF"/>
        </w:rPr>
        <w:t xml:space="preserve"> 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Referacie</w:t>
      </w:r>
      <w:r w:rsidR="0010087C">
        <w:rPr>
          <w:rFonts w:ascii="Lato" w:eastAsia="Times New Roman" w:hAnsi="Lato" w:cstheme="minorHAnsi"/>
          <w:b/>
          <w:lang w:eastAsia="pl-PL"/>
        </w:rPr>
        <w:t xml:space="preserve"> </w:t>
      </w:r>
      <w:r w:rsidRPr="00D01ABB">
        <w:rPr>
          <w:rFonts w:ascii="Lato" w:hAnsi="Lato"/>
          <w:bCs/>
        </w:rPr>
        <w:t>Egzekucji Administracyjnej:</w:t>
      </w:r>
    </w:p>
    <w:p w14:paraId="5DBF18D6" w14:textId="77777777" w:rsidR="00582A4B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77D8E4D6" w14:textId="77777777" w:rsidR="00613C02" w:rsidRDefault="00582A4B" w:rsidP="00613C02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lastRenderedPageBreak/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613C02">
        <w:rPr>
          <w:rFonts w:ascii="Lato" w:hAnsi="Lato"/>
          <w:color w:val="365F91" w:themeColor="accent1" w:themeShade="BF"/>
        </w:rPr>
        <w:t>58 736 39 66, 58 736 39 71</w:t>
      </w:r>
    </w:p>
    <w:p w14:paraId="7D84EB63" w14:textId="77777777" w:rsidR="00613C02" w:rsidRDefault="00613C02" w:rsidP="00613C02">
      <w:pPr>
        <w:pStyle w:val="TekstpismaKAS"/>
        <w:spacing w:before="0"/>
        <w:rPr>
          <w:rFonts w:ascii="Lato" w:hAnsi="Lato"/>
          <w:color w:val="365F91" w:themeColor="accent1" w:themeShade="BF"/>
        </w:rPr>
      </w:pPr>
    </w:p>
    <w:p w14:paraId="475E5DA9" w14:textId="23AD8BF6" w:rsidR="00582A4B" w:rsidRPr="00613C02" w:rsidRDefault="00582A4B" w:rsidP="00613C02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r w:rsidR="0010087C" w:rsidRPr="009B136E">
        <w:rPr>
          <w:color w:val="757575"/>
          <w:sz w:val="18"/>
          <w:szCs w:val="18"/>
          <w:lang w:val="fr-FR"/>
        </w:rPr>
        <w:t xml:space="preserve">• </w:t>
      </w:r>
      <w:hyperlink r:id="rId12" w:history="1">
        <w:r w:rsidR="0010087C" w:rsidRPr="0010087C">
          <w:rPr>
            <w:rStyle w:val="Hipercze"/>
            <w:rFonts w:ascii="Lato" w:hAnsi="Lato"/>
            <w:lang w:val="fr-FR"/>
          </w:rPr>
          <w:t>www.pomorskie.kas.gov.pl/urzad-skarbowy-w-tczewie</w:t>
        </w:r>
      </w:hyperlink>
      <w:r w:rsidRPr="0010087C">
        <w:rPr>
          <w:rFonts w:ascii="Lato" w:hAnsi="Lato"/>
          <w:bCs/>
        </w:rPr>
        <w:t>,</w:t>
      </w:r>
      <w:r w:rsidR="00613C02">
        <w:rPr>
          <w:rFonts w:ascii="Lato" w:hAnsi="Lato"/>
          <w:bCs/>
        </w:rPr>
        <w:t xml:space="preserve"> </w:t>
      </w:r>
      <w:r w:rsidRPr="00D01ABB">
        <w:rPr>
          <w:rFonts w:ascii="Lato" w:hAnsi="Lato"/>
          <w:bCs/>
        </w:rPr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B1784">
        <w:rPr>
          <w:rFonts w:ascii="Lato" w:hAnsi="Lato" w:cs="Calibri"/>
          <w:color w:val="000000"/>
          <w:lang w:eastAsia="pl-PL"/>
        </w:rPr>
        <w:t>,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z</w:t>
      </w:r>
      <w:r w:rsidR="00C81B01">
        <w:rPr>
          <w:rFonts w:ascii="Lato" w:hAnsi="Lato" w:cs="Calibri"/>
          <w:color w:val="000000"/>
          <w:lang w:eastAsia="pl-PL"/>
        </w:rPr>
        <w:t xml:space="preserve"> </w:t>
      </w:r>
      <w:proofErr w:type="spellStart"/>
      <w:r w:rsidR="00C81B01">
        <w:rPr>
          <w:rFonts w:ascii="Lato" w:hAnsi="Lato" w:cs="Calibri"/>
          <w:color w:val="000000"/>
          <w:lang w:eastAsia="pl-PL"/>
        </w:rPr>
        <w:t>późn</w:t>
      </w:r>
      <w:proofErr w:type="spellEnd"/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 zm</w:t>
      </w:r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CAF6" w14:textId="77777777" w:rsidR="003C5C6D" w:rsidRDefault="003C5C6D">
      <w:r>
        <w:separator/>
      </w:r>
    </w:p>
  </w:endnote>
  <w:endnote w:type="continuationSeparator" w:id="0">
    <w:p w14:paraId="70690FD9" w14:textId="77777777" w:rsidR="003C5C6D" w:rsidRDefault="003C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31EC1520">
              <wp:simplePos x="0" y="0"/>
              <wp:positionH relativeFrom="column">
                <wp:posOffset>-635</wp:posOffset>
              </wp:positionH>
              <wp:positionV relativeFrom="paragraph">
                <wp:posOffset>-302260</wp:posOffset>
              </wp:positionV>
              <wp:extent cx="6086475" cy="55816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58165"/>
                        <a:chOff x="0" y="-85725"/>
                        <a:chExt cx="6086475" cy="558165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160" y="-85725"/>
                          <a:ext cx="4629315" cy="5581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33FF" w14:textId="64E5B935" w:rsidR="00150606" w:rsidRDefault="00150606" w:rsidP="00150606">
                            <w:pPr>
                              <w:pStyle w:val="StopkaKAS"/>
                              <w:ind w:left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Pr="00A92B49">
                              <w:rPr>
                                <w:rFonts w:cs="Calibri"/>
                              </w:rPr>
                              <w:t>-mail: us.</w:t>
                            </w:r>
                            <w:r w:rsidR="00613C02">
                              <w:rPr>
                                <w:rFonts w:cs="Calibri"/>
                              </w:rPr>
                              <w:t>wejherowo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@mf.gov.pl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ePUAP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613C02" w:rsidRPr="00613C02">
                              <w:rPr>
                                <w:rFonts w:cs="Calibri"/>
                              </w:rPr>
                              <w:t>/i063mw3mtn/</w:t>
                            </w:r>
                            <w:proofErr w:type="spellStart"/>
                            <w:r w:rsidR="00613C02" w:rsidRPr="00613C02">
                              <w:rPr>
                                <w:rFonts w:cs="Calibri"/>
                              </w:rPr>
                              <w:t>SkrytkaESP</w:t>
                            </w:r>
                            <w:proofErr w:type="spellEnd"/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hyperlink r:id="rId2" w:history="1">
                              <w:r w:rsidRPr="00150606">
                                <w:rPr>
                                  <w:rStyle w:val="Hipercze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https://www.pomorskie.kas.gov.pl/urzad-skarbowy-w-tczewie</w:t>
                              </w:r>
                            </w:hyperlink>
                            <w:r w:rsidRPr="00150606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75FFC60" w14:textId="35A0BF1A" w:rsidR="00150606" w:rsidRPr="00FE52F2" w:rsidRDefault="00150606" w:rsidP="00150606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Urząd Skarbowy w </w:t>
                            </w:r>
                            <w:r w:rsidR="00613C02">
                              <w:rPr>
                                <w:rFonts w:cs="Calibri"/>
                              </w:rPr>
                              <w:t>Wejherowie</w:t>
                            </w:r>
                            <w:r>
                              <w:rPr>
                                <w:rFonts w:cs="Calibri"/>
                              </w:rPr>
                              <w:t xml:space="preserve">, ul. </w:t>
                            </w:r>
                            <w:r w:rsidR="00613C02">
                              <w:rPr>
                                <w:rFonts w:cs="Calibri"/>
                              </w:rPr>
                              <w:t>Sobieskiego 346</w:t>
                            </w:r>
                            <w:r>
                              <w:rPr>
                                <w:rFonts w:cs="Calibri"/>
                              </w:rPr>
                              <w:t>, 8</w:t>
                            </w:r>
                            <w:r w:rsidR="00613C02">
                              <w:rPr>
                                <w:rFonts w:cs="Calibri"/>
                              </w:rPr>
                              <w:t>4-200 Wejherowo</w:t>
                            </w:r>
                          </w:p>
                          <w:p w14:paraId="7F1111EA" w14:textId="3861F273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03A12B" id="Grupa 2" o:spid="_x0000_s1026" style="position:absolute;margin-left:-.05pt;margin-top:-23.8pt;width:479.25pt;height:43.95pt;z-index:251665408;mso-width-relative:margin;mso-height-relative:margin" coordorigin=",-857" coordsize="60864,55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1;top:-857;width:46293;height:558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37F733FF" w14:textId="64E5B935" w:rsidR="00150606" w:rsidRDefault="00150606" w:rsidP="00150606">
                      <w:pPr>
                        <w:pStyle w:val="StopkaKAS"/>
                        <w:ind w:left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Pr="00A92B49">
                        <w:rPr>
                          <w:rFonts w:cs="Calibri"/>
                        </w:rPr>
                        <w:t>-mail: us.</w:t>
                      </w:r>
                      <w:r w:rsidR="00613C02">
                        <w:rPr>
                          <w:rFonts w:cs="Calibri"/>
                        </w:rPr>
                        <w:t>wejherowo</w:t>
                      </w:r>
                      <w:r w:rsidRPr="00A92B49">
                        <w:rPr>
                          <w:rFonts w:cs="Calibri"/>
                        </w:rPr>
                        <w:t xml:space="preserve">@mf.gov.pl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ePUAP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r w:rsidR="00613C02" w:rsidRPr="00613C02">
                        <w:rPr>
                          <w:rFonts w:cs="Calibri"/>
                        </w:rPr>
                        <w:t>/i063mw3mtn/</w:t>
                      </w:r>
                      <w:proofErr w:type="spellStart"/>
                      <w:r w:rsidR="00613C02" w:rsidRPr="00613C02">
                        <w:rPr>
                          <w:rFonts w:cs="Calibri"/>
                        </w:rPr>
                        <w:t>SkrytkaESP</w:t>
                      </w:r>
                      <w:proofErr w:type="spellEnd"/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hyperlink r:id="rId4" w:history="1">
                        <w:r w:rsidRPr="00150606">
                          <w:rPr>
                            <w:rStyle w:val="Hipercze"/>
                            <w:rFonts w:ascii="Calibri" w:hAnsi="Calibri" w:cs="Calibri"/>
                            <w:bCs/>
                            <w:sz w:val="16"/>
                            <w:szCs w:val="16"/>
                          </w:rPr>
                          <w:t>https://www.pomorskie.kas.gov.pl/urzad-skarbowy-w-tczewie</w:t>
                        </w:r>
                      </w:hyperlink>
                      <w:r w:rsidRPr="00150606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775FFC60" w14:textId="35A0BF1A" w:rsidR="00150606" w:rsidRPr="00FE52F2" w:rsidRDefault="00150606" w:rsidP="00150606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Urząd Skarbowy w </w:t>
                      </w:r>
                      <w:r w:rsidR="00613C02">
                        <w:rPr>
                          <w:rFonts w:cs="Calibri"/>
                        </w:rPr>
                        <w:t>Wejherowie</w:t>
                      </w:r>
                      <w:r>
                        <w:rPr>
                          <w:rFonts w:cs="Calibri"/>
                        </w:rPr>
                        <w:t xml:space="preserve">, ul. </w:t>
                      </w:r>
                      <w:r w:rsidR="00613C02">
                        <w:rPr>
                          <w:rFonts w:cs="Calibri"/>
                        </w:rPr>
                        <w:t>Sobieskiego 346</w:t>
                      </w:r>
                      <w:r>
                        <w:rPr>
                          <w:rFonts w:cs="Calibri"/>
                        </w:rPr>
                        <w:t>, 8</w:t>
                      </w:r>
                      <w:r w:rsidR="00613C02">
                        <w:rPr>
                          <w:rFonts w:cs="Calibri"/>
                        </w:rPr>
                        <w:t>4-200 Wejherowo</w:t>
                      </w:r>
                    </w:p>
                    <w:p w14:paraId="7F1111EA" w14:textId="3861F273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FBD4" w14:textId="77777777" w:rsidR="003C5C6D" w:rsidRDefault="003C5C6D">
      <w:r>
        <w:separator/>
      </w:r>
    </w:p>
  </w:footnote>
  <w:footnote w:type="continuationSeparator" w:id="0">
    <w:p w14:paraId="20C50C8B" w14:textId="77777777" w:rsidR="003C5C6D" w:rsidRDefault="003C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2DC6FA08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8D0DEE">
      <w:rPr>
        <w:rFonts w:ascii="Calibri" w:hAnsi="Calibri" w:cs="Calibri"/>
        <w:b/>
        <w:sz w:val="28"/>
        <w:szCs w:val="28"/>
      </w:rPr>
      <w:t>WEJHEROWIE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7C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0606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6408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5C6D"/>
    <w:rsid w:val="003C60E9"/>
    <w:rsid w:val="003C6686"/>
    <w:rsid w:val="003C7182"/>
    <w:rsid w:val="003C7756"/>
    <w:rsid w:val="003C7AC8"/>
    <w:rsid w:val="003D0B0C"/>
    <w:rsid w:val="003D0ECD"/>
    <w:rsid w:val="003D1B2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02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D49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0DEE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266B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1D7D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18E0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morskie.kas.gov.pl/urzad-skarbowy-w-tczew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hyperlink" Target="https://www.pomorskie.kas.gov.pl/urzad-skarbowy-w-tczewie" TargetMode="External"/><Relationship Id="rId1" Type="http://schemas.openxmlformats.org/officeDocument/2006/relationships/image" Target="media/image3.emf"/><Relationship Id="rId4" Type="http://schemas.openxmlformats.org/officeDocument/2006/relationships/hyperlink" Target="https://www.pomorskie.kas.gov.pl/urzad-skarbowy-w-tczew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8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Recka Anna</cp:lastModifiedBy>
  <cp:revision>2</cp:revision>
  <cp:lastPrinted>2024-10-07T08:51:00Z</cp:lastPrinted>
  <dcterms:created xsi:type="dcterms:W3CDTF">2024-11-08T09:41:00Z</dcterms:created>
  <dcterms:modified xsi:type="dcterms:W3CDTF">2024-11-08T09:41:00Z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