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D3" w:rsidRDefault="00015324">
      <w:r>
        <w:rPr>
          <w:rFonts w:ascii="Arial" w:hAnsi="Arial"/>
          <w:b/>
          <w:bCs/>
          <w:color w:val="000000"/>
        </w:rPr>
        <w:t xml:space="preserve">Tabelka spraw </w:t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 </w:t>
      </w:r>
      <w:r>
        <w:rPr>
          <w:rFonts w:ascii="Arial" w:hAnsi="Arial"/>
          <w:color w:val="000000"/>
        </w:rPr>
        <w:t xml:space="preserve">Drugi Urząd Skarbowy </w:t>
      </w:r>
    </w:p>
    <w:p w:rsidR="009D31D3" w:rsidRDefault="00015324">
      <w:r>
        <w:rPr>
          <w:rFonts w:ascii="Arial" w:eastAsia="Times New Roman" w:hAnsi="Arial"/>
          <w:b/>
          <w:bCs/>
          <w:color w:val="000000"/>
        </w:rPr>
        <w:t xml:space="preserve">II_kw_2018 </w:t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</w:r>
      <w:r>
        <w:rPr>
          <w:rFonts w:ascii="Arial" w:eastAsia="Times New Roman" w:hAnsi="Arial"/>
          <w:b/>
          <w:bCs/>
          <w:color w:val="000000"/>
        </w:rPr>
        <w:tab/>
        <w:t xml:space="preserve">           </w:t>
      </w:r>
      <w:r>
        <w:rPr>
          <w:rFonts w:ascii="Arial" w:eastAsia="Times New Roman" w:hAnsi="Arial"/>
          <w:color w:val="000000"/>
        </w:rPr>
        <w:t xml:space="preserve"> w Gdańsku</w:t>
      </w:r>
    </w:p>
    <w:p w:rsidR="009D31D3" w:rsidRDefault="009D31D3">
      <w:pPr>
        <w:rPr>
          <w:rFonts w:eastAsia="Times New Roman"/>
          <w:color w:val="000000"/>
          <w:sz w:val="16"/>
        </w:rPr>
      </w:pPr>
    </w:p>
    <w:p w:rsidR="009D31D3" w:rsidRDefault="009D31D3">
      <w:pPr>
        <w:jc w:val="center"/>
        <w:rPr>
          <w:rFonts w:eastAsia="Times New Roman"/>
          <w:color w:val="000000"/>
          <w:sz w:val="16"/>
        </w:rPr>
      </w:pPr>
    </w:p>
    <w:p w:rsidR="009D31D3" w:rsidRDefault="00015324">
      <w:pPr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tbl>
      <w:tblPr>
        <w:tblW w:w="9317" w:type="dxa"/>
        <w:tblInd w:w="6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-10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2"/>
        <w:gridCol w:w="6018"/>
        <w:gridCol w:w="1365"/>
        <w:gridCol w:w="1382"/>
      </w:tblGrid>
      <w:tr w:rsidR="009D31D3"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Nagwektabeli"/>
              <w:rPr>
                <w:rFonts w:ascii="Arial" w:eastAsia="Times New Roman" w:hAnsi="Arial"/>
                <w:bCs w:val="0"/>
              </w:rPr>
            </w:pPr>
            <w:r>
              <w:rPr>
                <w:rFonts w:ascii="Arial" w:eastAsia="Times New Roman" w:hAnsi="Arial"/>
                <w:bCs w:val="0"/>
                <w:color w:val="000000"/>
              </w:rPr>
              <w:t>LP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Nagwektabeli"/>
              <w:rPr>
                <w:rFonts w:ascii="Arial" w:eastAsia="Times New Roman" w:hAnsi="Arial"/>
                <w:bCs w:val="0"/>
              </w:rPr>
            </w:pPr>
            <w:r>
              <w:rPr>
                <w:rFonts w:ascii="Arial" w:eastAsia="Times New Roman" w:hAnsi="Arial"/>
                <w:bCs w:val="0"/>
                <w:color w:val="000000"/>
              </w:rPr>
              <w:t>Kategoria BIP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Nagwektabeli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do załatwienia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Nagwektabeli"/>
              <w:ind w:left="-30" w:right="-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załatwione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od towarów i usług</w:t>
            </w:r>
          </w:p>
          <w:p w:rsidR="009D31D3" w:rsidRDefault="009D31D3">
            <w:pPr>
              <w:pStyle w:val="Zawartotabeli"/>
              <w:ind w:left="113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141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Postępowania w przedmiocie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podatku </w:t>
            </w:r>
          </w:p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dochodowego od osób fizycznych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94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Postępowania w przedmiocie podatku </w:t>
            </w:r>
          </w:p>
          <w:p w:rsidR="009D31D3" w:rsidRDefault="00015324">
            <w:pPr>
              <w:pStyle w:val="Zawartotabeli"/>
              <w:ind w:left="113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dochodowego od osób </w:t>
            </w:r>
            <w:r>
              <w:rPr>
                <w:rFonts w:ascii="Arial" w:hAnsi="Arial"/>
                <w:b/>
                <w:bCs/>
                <w:color w:val="000000"/>
              </w:rPr>
              <w:t>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eastAsia="Times New Roman" w:hAnsi="Arial"/>
                <w:color w:val="FF0066"/>
              </w:rPr>
            </w:pPr>
            <w:r>
              <w:rPr>
                <w:rFonts w:ascii="Arial" w:eastAsia="Times New Roman" w:hAnsi="Arial"/>
                <w:color w:val="000000"/>
              </w:rPr>
              <w:t>4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  <w:color w:val="FF0066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Sprawy z zakresu egzekucji administracyjnej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11981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11647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Sprawy z zakresu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odpowiedzialności osób trzecich </w:t>
            </w:r>
          </w:p>
          <w:p w:rsidR="009D31D3" w:rsidRDefault="00015324">
            <w:pPr>
              <w:pStyle w:val="Zawartotabeli"/>
              <w:ind w:left="113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 następców 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92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105</w:t>
            </w:r>
          </w:p>
        </w:tc>
      </w:tr>
      <w:tr w:rsidR="009D31D3">
        <w:trPr>
          <w:trHeight w:hRule="exact" w:val="1214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Sprawy z zakresu rachunkowości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9D31D3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249145</w:t>
            </w:r>
          </w:p>
        </w:tc>
      </w:tr>
      <w:tr w:rsidR="009D31D3">
        <w:trPr>
          <w:trHeight w:hRule="exact" w:val="938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color w:val="000000"/>
              </w:rPr>
              <w:t>7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Sprawy z zakresu kontroli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2B111E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2B111E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9D31D3">
        <w:trPr>
          <w:trHeight w:hRule="exact" w:val="938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color w:val="000000"/>
              </w:rPr>
              <w:t>8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Sprawy dotyczące ulg w spłacie </w:t>
            </w:r>
          </w:p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zobowiązań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104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418</w:t>
            </w:r>
          </w:p>
        </w:tc>
      </w:tr>
      <w:tr w:rsidR="009D31D3">
        <w:trPr>
          <w:trHeight w:hRule="exact" w:val="938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  <w:color w:val="000000"/>
              </w:rPr>
              <w:t>9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Sprawy z zakresu wstrzymania i wykonania </w:t>
            </w:r>
          </w:p>
          <w:p w:rsidR="009D31D3" w:rsidRDefault="00015324">
            <w:pPr>
              <w:pStyle w:val="Zawartotabeli"/>
              <w:ind w:left="113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decyzji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 w:rsidP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4C52D9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</w:tr>
      <w:tr w:rsidR="009D31D3">
        <w:trPr>
          <w:trHeight w:hRule="exact" w:val="938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jc w:val="center"/>
              <w:rPr>
                <w:rFonts w:ascii="Arial" w:eastAsia="Times New Roman" w:hAnsi="Arial"/>
                <w:color w:val="FF0066"/>
              </w:rPr>
            </w:pPr>
            <w:r>
              <w:rPr>
                <w:rFonts w:ascii="Arial" w:eastAsia="Times New Roman" w:hAnsi="Arial"/>
                <w:color w:val="000000"/>
              </w:rPr>
              <w:t>10</w:t>
            </w:r>
          </w:p>
        </w:tc>
        <w:tc>
          <w:tcPr>
            <w:tcW w:w="60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015324">
            <w:pPr>
              <w:pStyle w:val="Zawartotabeli"/>
              <w:ind w:left="113"/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 xml:space="preserve">Sprawy karne skarbowe  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9D31D3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center"/>
          </w:tcPr>
          <w:p w:rsidR="009D31D3" w:rsidRDefault="009D31D3">
            <w:pPr>
              <w:pStyle w:val="Zawartotabeli"/>
              <w:ind w:left="-30" w:right="-15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9D31D3" w:rsidRDefault="009D31D3">
      <w:pPr>
        <w:pStyle w:val="Tekstpodstawowy"/>
      </w:pPr>
    </w:p>
    <w:sectPr w:rsidR="009D31D3">
      <w:pgSz w:w="11906" w:h="16838"/>
      <w:pgMar w:top="1134" w:right="1134" w:bottom="1134" w:left="1417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D3"/>
    <w:rsid w:val="00015324"/>
    <w:rsid w:val="002B111E"/>
    <w:rsid w:val="004C52D9"/>
    <w:rsid w:val="009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127"/>
  <w15:docId w15:val="{5CD04668-DF33-475A-9E1F-6E20467E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eastAsia="Arial Unicode MS"/>
      <w:color w:val="00000A"/>
      <w:sz w:val="24"/>
    </w:rPr>
  </w:style>
  <w:style w:type="paragraph" w:styleId="Nagwek1">
    <w:name w:val="heading 1"/>
    <w:basedOn w:val="Nagwek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RTFNum210">
    <w:name w:val="RTF_Num 2 10"/>
    <w:qFormat/>
    <w:rPr>
      <w:rFonts w:ascii="Times New Roman" w:eastAsia="Times New Roman" w:hAnsi="Times New Roman" w:cs="Times New Roman"/>
      <w:color w:val="00000A"/>
      <w:sz w:val="24"/>
      <w:szCs w:val="24"/>
      <w:lang w:val="pl-PL" w:eastAsia="zh-CN"/>
    </w:rPr>
  </w:style>
  <w:style w:type="character" w:customStyle="1" w:styleId="Znakinumeracji">
    <w:name w:val="Znaki numeracji"/>
    <w:qFormat/>
    <w:rPr>
      <w:sz w:val="24"/>
      <w:szCs w:val="24"/>
      <w:lang w:val="pl-PL"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Pr>
      <w:rFonts w:cs="Tahoma"/>
    </w:rPr>
  </w:style>
  <w:style w:type="paragraph" w:customStyle="1" w:styleId="WW-header">
    <w:name w:val="WW-header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qFormat/>
    <w:pPr>
      <w:spacing w:before="120" w:after="120"/>
    </w:pPr>
    <w:rPr>
      <w:i/>
      <w:iCs/>
    </w:rPr>
  </w:style>
  <w:style w:type="paragraph" w:customStyle="1" w:styleId="WW-Index">
    <w:name w:val="WW-Index"/>
    <w:basedOn w:val="Normalny"/>
    <w:qFormat/>
  </w:style>
  <w:style w:type="paragraph" w:customStyle="1" w:styleId="WW-header1">
    <w:name w:val="WW-header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qFormat/>
    <w:pPr>
      <w:spacing w:before="120" w:after="120"/>
    </w:pPr>
    <w:rPr>
      <w:i/>
      <w:iCs/>
    </w:rPr>
  </w:style>
  <w:style w:type="paragraph" w:customStyle="1" w:styleId="WW-Index1">
    <w:name w:val="WW-Index1"/>
    <w:basedOn w:val="Normalny"/>
    <w:qFormat/>
  </w:style>
  <w:style w:type="paragraph" w:customStyle="1" w:styleId="WW-header11">
    <w:name w:val="WW-header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qFormat/>
    <w:pPr>
      <w:spacing w:before="120" w:after="120"/>
    </w:pPr>
    <w:rPr>
      <w:i/>
      <w:iCs/>
    </w:rPr>
  </w:style>
  <w:style w:type="paragraph" w:customStyle="1" w:styleId="WW-Index11">
    <w:name w:val="WW-Index11"/>
    <w:basedOn w:val="Normalny"/>
    <w:qFormat/>
  </w:style>
  <w:style w:type="paragraph" w:customStyle="1" w:styleId="WW-header111">
    <w:name w:val="WW-header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ny"/>
    <w:qFormat/>
    <w:pPr>
      <w:spacing w:before="120" w:after="120"/>
    </w:pPr>
    <w:rPr>
      <w:i/>
      <w:iCs/>
    </w:rPr>
  </w:style>
  <w:style w:type="paragraph" w:customStyle="1" w:styleId="WW-Index111">
    <w:name w:val="WW-Index111"/>
    <w:basedOn w:val="Normalny"/>
    <w:qFormat/>
  </w:style>
  <w:style w:type="paragraph" w:customStyle="1" w:styleId="WW-header1111">
    <w:name w:val="WW-header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ny"/>
    <w:qFormat/>
    <w:pPr>
      <w:spacing w:before="120" w:after="120"/>
    </w:pPr>
    <w:rPr>
      <w:i/>
      <w:iCs/>
    </w:rPr>
  </w:style>
  <w:style w:type="paragraph" w:customStyle="1" w:styleId="WW-Index1111">
    <w:name w:val="WW-Index1111"/>
    <w:basedOn w:val="Normalny"/>
    <w:qFormat/>
  </w:style>
  <w:style w:type="paragraph" w:customStyle="1" w:styleId="WW-header11111">
    <w:name w:val="WW-header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ny"/>
    <w:qFormat/>
    <w:pPr>
      <w:spacing w:before="120" w:after="120"/>
    </w:pPr>
    <w:rPr>
      <w:i/>
      <w:iCs/>
    </w:rPr>
  </w:style>
  <w:style w:type="paragraph" w:customStyle="1" w:styleId="WW-Index11111">
    <w:name w:val="WW-Index11111"/>
    <w:basedOn w:val="Normalny"/>
    <w:qFormat/>
  </w:style>
  <w:style w:type="paragraph" w:customStyle="1" w:styleId="WW-header111111">
    <w:name w:val="WW-header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">
    <w:name w:val="WW-caption111111"/>
    <w:basedOn w:val="Normalny"/>
    <w:qFormat/>
    <w:pPr>
      <w:spacing w:before="120" w:after="120"/>
    </w:pPr>
    <w:rPr>
      <w:i/>
      <w:iCs/>
    </w:rPr>
  </w:style>
  <w:style w:type="paragraph" w:customStyle="1" w:styleId="WW-Index111111">
    <w:name w:val="WW-Index111111"/>
    <w:basedOn w:val="Normalny"/>
    <w:qFormat/>
  </w:style>
  <w:style w:type="paragraph" w:customStyle="1" w:styleId="WW-header1111111">
    <w:name w:val="WW-header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">
    <w:name w:val="WW-caption1111111"/>
    <w:basedOn w:val="Normalny"/>
    <w:qFormat/>
    <w:pPr>
      <w:spacing w:before="120" w:after="120"/>
    </w:pPr>
    <w:rPr>
      <w:i/>
      <w:iCs/>
    </w:rPr>
  </w:style>
  <w:style w:type="paragraph" w:customStyle="1" w:styleId="WW-Index1111111">
    <w:name w:val="WW-Index1111111"/>
    <w:basedOn w:val="Normalny"/>
    <w:qFormat/>
  </w:style>
  <w:style w:type="paragraph" w:customStyle="1" w:styleId="WW-header11111111">
    <w:name w:val="WW-header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">
    <w:name w:val="WW-caption11111111"/>
    <w:basedOn w:val="Normalny"/>
    <w:qFormat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Normalny"/>
    <w:qFormat/>
  </w:style>
  <w:style w:type="paragraph" w:customStyle="1" w:styleId="WW-header111111111">
    <w:name w:val="WW-header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">
    <w:name w:val="WW-caption111111111"/>
    <w:basedOn w:val="Normalny"/>
    <w:qFormat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Normalny"/>
    <w:qFormat/>
  </w:style>
  <w:style w:type="paragraph" w:customStyle="1" w:styleId="WW-header1111111111">
    <w:name w:val="WW-header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">
    <w:name w:val="WW-caption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Normalny"/>
    <w:qFormat/>
  </w:style>
  <w:style w:type="paragraph" w:customStyle="1" w:styleId="WW-header11111111111">
    <w:name w:val="WW-header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">
    <w:name w:val="WW-caption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ny"/>
    <w:qFormat/>
  </w:style>
  <w:style w:type="paragraph" w:customStyle="1" w:styleId="WW-header111111111111">
    <w:name w:val="WW-header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">
    <w:name w:val="WW-caption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Normalny"/>
    <w:qFormat/>
  </w:style>
  <w:style w:type="paragraph" w:customStyle="1" w:styleId="WW-header1111111111111">
    <w:name w:val="WW-header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">
    <w:name w:val="WW-caption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Normalny"/>
    <w:qFormat/>
  </w:style>
  <w:style w:type="paragraph" w:customStyle="1" w:styleId="WW-header11111111111111">
    <w:name w:val="WW-header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">
    <w:name w:val="WW-caption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Normalny"/>
    <w:qFormat/>
  </w:style>
  <w:style w:type="paragraph" w:customStyle="1" w:styleId="WW-header111111111111111">
    <w:name w:val="WW-header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">
    <w:name w:val="WW-caption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Normalny"/>
    <w:qFormat/>
  </w:style>
  <w:style w:type="paragraph" w:customStyle="1" w:styleId="WW-header1111111111111111">
    <w:name w:val="WW-header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">
    <w:name w:val="WW-caption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">
    <w:name w:val="WW-Index1111111111111111"/>
    <w:basedOn w:val="Normalny"/>
    <w:qFormat/>
  </w:style>
  <w:style w:type="paragraph" w:customStyle="1" w:styleId="WW-header11111111111111111">
    <w:name w:val="WW-header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">
    <w:name w:val="WW-caption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">
    <w:name w:val="WW-Index11111111111111111"/>
    <w:basedOn w:val="Normalny"/>
    <w:qFormat/>
  </w:style>
  <w:style w:type="paragraph" w:customStyle="1" w:styleId="WW-header111111111111111111">
    <w:name w:val="WW-header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">
    <w:name w:val="WW-caption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">
    <w:name w:val="WW-Index111111111111111111"/>
    <w:basedOn w:val="Normalny"/>
    <w:qFormat/>
  </w:style>
  <w:style w:type="paragraph" w:customStyle="1" w:styleId="WW-header1111111111111111111">
    <w:name w:val="WW-header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">
    <w:name w:val="WW-caption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">
    <w:name w:val="WW-Index1111111111111111111"/>
    <w:basedOn w:val="Normalny"/>
    <w:qFormat/>
  </w:style>
  <w:style w:type="paragraph" w:customStyle="1" w:styleId="WW-header11111111111111111111">
    <w:name w:val="WW-header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">
    <w:name w:val="WW-caption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">
    <w:name w:val="WW-Index11111111111111111111"/>
    <w:basedOn w:val="Normalny"/>
    <w:qFormat/>
  </w:style>
  <w:style w:type="paragraph" w:customStyle="1" w:styleId="WW-header111111111111111111111">
    <w:name w:val="WW-header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">
    <w:name w:val="WW-Index111111111111111111111"/>
    <w:basedOn w:val="Normalny"/>
    <w:qFormat/>
  </w:style>
  <w:style w:type="paragraph" w:customStyle="1" w:styleId="WW-header1111111111111111111111">
    <w:name w:val="WW-header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">
    <w:name w:val="WW-Index1111111111111111111111"/>
    <w:basedOn w:val="Normalny"/>
    <w:qFormat/>
  </w:style>
  <w:style w:type="paragraph" w:customStyle="1" w:styleId="WW-header11111111111111111111111">
    <w:name w:val="WW-header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">
    <w:name w:val="WW-Index11111111111111111111111"/>
    <w:basedOn w:val="Normalny"/>
    <w:qFormat/>
  </w:style>
  <w:style w:type="paragraph" w:customStyle="1" w:styleId="WW-header111111111111111111111111">
    <w:name w:val="WW-header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">
    <w:name w:val="WW-Index111111111111111111111111"/>
    <w:basedOn w:val="Normalny"/>
    <w:qFormat/>
  </w:style>
  <w:style w:type="paragraph" w:customStyle="1" w:styleId="WW-header1111111111111111111111111">
    <w:name w:val="WW-header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">
    <w:name w:val="WW-Index1111111111111111111111111"/>
    <w:basedOn w:val="Normalny"/>
    <w:qFormat/>
  </w:style>
  <w:style w:type="paragraph" w:customStyle="1" w:styleId="WW-header11111111111111111111111111">
    <w:name w:val="WW-header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">
    <w:name w:val="WW-Index11111111111111111111111111"/>
    <w:basedOn w:val="Normalny"/>
    <w:qFormat/>
  </w:style>
  <w:style w:type="paragraph" w:customStyle="1" w:styleId="WW-header111111111111111111111111111">
    <w:name w:val="WW-header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">
    <w:name w:val="WW-Index111111111111111111111111111"/>
    <w:basedOn w:val="Normalny"/>
    <w:qFormat/>
  </w:style>
  <w:style w:type="paragraph" w:customStyle="1" w:styleId="WW-header1111111111111111111111111111">
    <w:name w:val="WW-header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">
    <w:name w:val="WW-Index1111111111111111111111111111"/>
    <w:basedOn w:val="Normalny"/>
    <w:qFormat/>
  </w:style>
  <w:style w:type="paragraph" w:customStyle="1" w:styleId="WW-header11111111111111111111111111111">
    <w:name w:val="WW-header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">
    <w:name w:val="WW-Index11111111111111111111111111111"/>
    <w:basedOn w:val="Normalny"/>
    <w:qFormat/>
  </w:style>
  <w:style w:type="paragraph" w:customStyle="1" w:styleId="WW-header111111111111111111111111111111">
    <w:name w:val="WW-header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">
    <w:name w:val="WW-Index111111111111111111111111111111"/>
    <w:basedOn w:val="Normalny"/>
    <w:qFormat/>
  </w:style>
  <w:style w:type="paragraph" w:customStyle="1" w:styleId="WW-header1111111111111111111111111111111">
    <w:name w:val="WW-header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">
    <w:name w:val="WW-Index1111111111111111111111111111111"/>
    <w:basedOn w:val="Normalny"/>
    <w:qFormat/>
  </w:style>
  <w:style w:type="paragraph" w:customStyle="1" w:styleId="WW-header11111111111111111111111111111111">
    <w:name w:val="WW-header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">
    <w:name w:val="WW-Index11111111111111111111111111111111"/>
    <w:basedOn w:val="Normalny"/>
    <w:qFormat/>
  </w:style>
  <w:style w:type="paragraph" w:customStyle="1" w:styleId="WW-header111111111111111111111111111111111">
    <w:name w:val="WW-header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">
    <w:name w:val="WW-Index111111111111111111111111111111111"/>
    <w:basedOn w:val="Normalny"/>
    <w:qFormat/>
  </w:style>
  <w:style w:type="paragraph" w:customStyle="1" w:styleId="WW-header1111111111111111111111111111111111">
    <w:name w:val="WW-header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">
    <w:name w:val="WW-Index1111111111111111111111111111111111"/>
    <w:basedOn w:val="Normalny"/>
    <w:qFormat/>
  </w:style>
  <w:style w:type="paragraph" w:customStyle="1" w:styleId="WW-header11111111111111111111111111111111111">
    <w:name w:val="WW-header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">
    <w:name w:val="WW-Index11111111111111111111111111111111111"/>
    <w:basedOn w:val="Normalny"/>
    <w:qFormat/>
  </w:style>
  <w:style w:type="paragraph" w:customStyle="1" w:styleId="WW-header111111111111111111111111111111111111">
    <w:name w:val="WW-header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">
    <w:name w:val="WW-Index111111111111111111111111111111111111"/>
    <w:basedOn w:val="Normalny"/>
    <w:qFormat/>
  </w:style>
  <w:style w:type="paragraph" w:customStyle="1" w:styleId="WW-header1111111111111111111111111111111111111">
    <w:name w:val="WW-header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">
    <w:name w:val="WW-Index1111111111111111111111111111111111111"/>
    <w:basedOn w:val="Normalny"/>
    <w:qFormat/>
  </w:style>
  <w:style w:type="paragraph" w:customStyle="1" w:styleId="WW-header11111111111111111111111111111111111111">
    <w:name w:val="WW-header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">
    <w:name w:val="WW-Index11111111111111111111111111111111111111"/>
    <w:basedOn w:val="Normalny"/>
    <w:qFormat/>
  </w:style>
  <w:style w:type="paragraph" w:customStyle="1" w:styleId="WW-header111111111111111111111111111111111111111">
    <w:name w:val="WW-header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">
    <w:name w:val="WW-Index111111111111111111111111111111111111111"/>
    <w:basedOn w:val="Normalny"/>
    <w:qFormat/>
  </w:style>
  <w:style w:type="paragraph" w:customStyle="1" w:styleId="WW-header1111111111111111111111111111111111111111">
    <w:name w:val="WW-header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">
    <w:name w:val="WW-Index1111111111111111111111111111111111111111"/>
    <w:basedOn w:val="Normalny"/>
    <w:qFormat/>
  </w:style>
  <w:style w:type="paragraph" w:customStyle="1" w:styleId="WW-header11111111111111111111111111111111111111111">
    <w:name w:val="WW-header1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">
    <w:name w:val="WW-Index11111111111111111111111111111111111111111"/>
    <w:basedOn w:val="Normalny"/>
    <w:qFormat/>
  </w:style>
  <w:style w:type="paragraph" w:customStyle="1" w:styleId="WW-header111111111111111111111111111111111111111111">
    <w:name w:val="WW-header11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">
    <w:name w:val="WW-Index111111111111111111111111111111111111111111"/>
    <w:basedOn w:val="Normalny"/>
    <w:qFormat/>
  </w:style>
  <w:style w:type="paragraph" w:customStyle="1" w:styleId="WW-header1111111111111111111111111111111111111111111">
    <w:name w:val="WW-header111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">
    <w:name w:val="WW-Index1111111111111111111111111111111111111111111"/>
    <w:basedOn w:val="Normalny"/>
    <w:qFormat/>
  </w:style>
  <w:style w:type="paragraph" w:customStyle="1" w:styleId="WW-header11111111111111111111111111111111111111111111">
    <w:name w:val="WW-header1111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">
    <w:name w:val="WW-Index11111111111111111111111111111111111111111111"/>
    <w:basedOn w:val="Normalny"/>
    <w:qFormat/>
  </w:style>
  <w:style w:type="paragraph" w:customStyle="1" w:styleId="WW-header111111111111111111111111111111111111111111111">
    <w:name w:val="WW-header111111111111111111111111111111111111111111111"/>
    <w:basedOn w:val="Normaln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">
    <w:name w:val="WW-Index111111111111111111111111111111111111111111111"/>
    <w:basedOn w:val="Normalny"/>
    <w:qFormat/>
  </w:style>
  <w:style w:type="paragraph" w:customStyle="1" w:styleId="WW-header1111111111111111111111111111111111111111111111">
    <w:name w:val="WW-header1111111111111111111111111111111111111111111111"/>
    <w:basedOn w:val="Normalny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Normalny"/>
    <w:qFormat/>
    <w:pPr>
      <w:spacing w:before="120" w:after="120"/>
    </w:pPr>
    <w:rPr>
      <w:i/>
      <w:iCs/>
    </w:rPr>
  </w:style>
  <w:style w:type="paragraph" w:customStyle="1" w:styleId="WW-Index1111111111111111111111111111111111111111111111">
    <w:name w:val="WW-Index1111111111111111111111111111111111111111111111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ableContents">
    <w:name w:val="WW-Table Contents"/>
    <w:basedOn w:val="Normalny"/>
    <w:qFormat/>
  </w:style>
  <w:style w:type="paragraph" w:customStyle="1" w:styleId="WW-TableHeading">
    <w:name w:val="WW-Table Heading"/>
    <w:basedOn w:val="WW-TableContents"/>
    <w:qFormat/>
    <w:pPr>
      <w:jc w:val="center"/>
    </w:pPr>
    <w:rPr>
      <w:b/>
      <w:bCs/>
    </w:rPr>
  </w:style>
  <w:style w:type="paragraph" w:customStyle="1" w:styleId="WW-TableContents1">
    <w:name w:val="WW-Table Contents1"/>
    <w:basedOn w:val="Normalny"/>
    <w:qFormat/>
  </w:style>
  <w:style w:type="paragraph" w:customStyle="1" w:styleId="WW-TableHeading1">
    <w:name w:val="WW-Table Heading1"/>
    <w:basedOn w:val="WW-TableContents1"/>
    <w:qFormat/>
    <w:pPr>
      <w:jc w:val="center"/>
    </w:pPr>
    <w:rPr>
      <w:b/>
      <w:bCs/>
    </w:rPr>
  </w:style>
  <w:style w:type="paragraph" w:customStyle="1" w:styleId="WW-TableContents12">
    <w:name w:val="WW-Table Contents12"/>
    <w:basedOn w:val="Normalny"/>
    <w:qFormat/>
  </w:style>
  <w:style w:type="paragraph" w:customStyle="1" w:styleId="WW-TableHeading12">
    <w:name w:val="WW-Table Heading12"/>
    <w:basedOn w:val="WW-TableContents12"/>
    <w:qFormat/>
    <w:pPr>
      <w:jc w:val="center"/>
    </w:pPr>
    <w:rPr>
      <w:b/>
      <w:bCs/>
    </w:rPr>
  </w:style>
  <w:style w:type="paragraph" w:customStyle="1" w:styleId="WW-TableContents123">
    <w:name w:val="WW-Table Contents123"/>
    <w:basedOn w:val="Normalny"/>
    <w:qFormat/>
  </w:style>
  <w:style w:type="paragraph" w:customStyle="1" w:styleId="WW-TableHeading123">
    <w:name w:val="WW-Table Heading123"/>
    <w:basedOn w:val="WW-TableContents123"/>
    <w:qFormat/>
    <w:pPr>
      <w:jc w:val="center"/>
    </w:pPr>
    <w:rPr>
      <w:b/>
      <w:bCs/>
    </w:rPr>
  </w:style>
  <w:style w:type="paragraph" w:customStyle="1" w:styleId="WW-TableContents1234">
    <w:name w:val="WW-Table Contents1234"/>
    <w:basedOn w:val="Normalny"/>
    <w:qFormat/>
  </w:style>
  <w:style w:type="paragraph" w:customStyle="1" w:styleId="WW-TableHeading1234">
    <w:name w:val="WW-Table Heading1234"/>
    <w:basedOn w:val="WW-TableContents1234"/>
    <w:qFormat/>
    <w:pPr>
      <w:jc w:val="center"/>
    </w:pPr>
    <w:rPr>
      <w:b/>
      <w:bCs/>
    </w:rPr>
  </w:style>
  <w:style w:type="paragraph" w:customStyle="1" w:styleId="WW-TableContents12345">
    <w:name w:val="WW-Table Contents12345"/>
    <w:basedOn w:val="Normalny"/>
    <w:qFormat/>
  </w:style>
  <w:style w:type="paragraph" w:customStyle="1" w:styleId="WW-TableHeading12345">
    <w:name w:val="WW-Table Heading12345"/>
    <w:basedOn w:val="WW-TableContents12345"/>
    <w:qFormat/>
    <w:pPr>
      <w:jc w:val="center"/>
    </w:pPr>
    <w:rPr>
      <w:b/>
      <w:bCs/>
    </w:rPr>
  </w:style>
  <w:style w:type="paragraph" w:customStyle="1" w:styleId="WW-TableContents123456">
    <w:name w:val="WW-Table Contents123456"/>
    <w:basedOn w:val="Normalny"/>
    <w:qFormat/>
  </w:style>
  <w:style w:type="paragraph" w:customStyle="1" w:styleId="WW-TableHeading123456">
    <w:name w:val="WW-Table Heading123456"/>
    <w:basedOn w:val="WW-TableContents123456"/>
    <w:qFormat/>
    <w:pPr>
      <w:jc w:val="center"/>
    </w:pPr>
    <w:rPr>
      <w:b/>
      <w:bCs/>
    </w:rPr>
  </w:style>
  <w:style w:type="paragraph" w:customStyle="1" w:styleId="WW-TableContents1234567">
    <w:name w:val="WW-Table Contents1234567"/>
    <w:basedOn w:val="Normalny"/>
    <w:qFormat/>
  </w:style>
  <w:style w:type="paragraph" w:customStyle="1" w:styleId="WW-TableHeading1234567">
    <w:name w:val="WW-Table Heading1234567"/>
    <w:basedOn w:val="WW-TableContents1234567"/>
    <w:qFormat/>
    <w:pPr>
      <w:jc w:val="center"/>
    </w:pPr>
    <w:rPr>
      <w:b/>
      <w:bCs/>
    </w:rPr>
  </w:style>
  <w:style w:type="paragraph" w:customStyle="1" w:styleId="WW-TableContents12345678">
    <w:name w:val="WW-Table Contents12345678"/>
    <w:basedOn w:val="Normalny"/>
    <w:qFormat/>
  </w:style>
  <w:style w:type="paragraph" w:customStyle="1" w:styleId="WW-TableHeading12345678">
    <w:name w:val="WW-Table Heading12345678"/>
    <w:basedOn w:val="WW-TableContents12345678"/>
    <w:qFormat/>
    <w:pPr>
      <w:jc w:val="center"/>
    </w:pPr>
    <w:rPr>
      <w:b/>
      <w:bCs/>
    </w:rPr>
  </w:style>
  <w:style w:type="paragraph" w:customStyle="1" w:styleId="WW-TableContents123456789">
    <w:name w:val="WW-Table Contents123456789"/>
    <w:basedOn w:val="Normalny"/>
    <w:qFormat/>
  </w:style>
  <w:style w:type="paragraph" w:customStyle="1" w:styleId="WW-TableHeading123456789">
    <w:name w:val="WW-Table Heading123456789"/>
    <w:basedOn w:val="WW-TableContents123456789"/>
    <w:qFormat/>
    <w:pPr>
      <w:jc w:val="center"/>
    </w:pPr>
    <w:rPr>
      <w:b/>
      <w:bCs/>
    </w:rPr>
  </w:style>
  <w:style w:type="paragraph" w:customStyle="1" w:styleId="WW-TableContents12345678910">
    <w:name w:val="WW-Table Contents12345678910"/>
    <w:basedOn w:val="Normalny"/>
    <w:qFormat/>
  </w:style>
  <w:style w:type="paragraph" w:customStyle="1" w:styleId="WW-TableHeading12345678910">
    <w:name w:val="WW-Table Heading12345678910"/>
    <w:basedOn w:val="WW-TableContents12345678910"/>
    <w:qFormat/>
    <w:pPr>
      <w:jc w:val="center"/>
    </w:pPr>
    <w:rPr>
      <w:b/>
      <w:bCs/>
    </w:rPr>
  </w:style>
  <w:style w:type="paragraph" w:customStyle="1" w:styleId="WW-TableContents1234567891011">
    <w:name w:val="WW-Table Contents1234567891011"/>
    <w:basedOn w:val="Normalny"/>
    <w:qFormat/>
  </w:style>
  <w:style w:type="paragraph" w:customStyle="1" w:styleId="WW-TableHeading1234567891011">
    <w:name w:val="WW-Table Heading1234567891011"/>
    <w:basedOn w:val="WW-TableContents1234567891011"/>
    <w:qFormat/>
    <w:pPr>
      <w:jc w:val="center"/>
    </w:pPr>
    <w:rPr>
      <w:b/>
      <w:bCs/>
    </w:rPr>
  </w:style>
  <w:style w:type="paragraph" w:customStyle="1" w:styleId="WW-TableContents123456789101112">
    <w:name w:val="WW-Table Contents123456789101112"/>
    <w:basedOn w:val="Normalny"/>
    <w:qFormat/>
  </w:style>
  <w:style w:type="paragraph" w:customStyle="1" w:styleId="WW-TableHeading123456789101112">
    <w:name w:val="WW-Table Heading123456789101112"/>
    <w:basedOn w:val="WW-TableContents123456789101112"/>
    <w:qFormat/>
    <w:pPr>
      <w:jc w:val="center"/>
    </w:pPr>
    <w:rPr>
      <w:b/>
      <w:bCs/>
    </w:rPr>
  </w:style>
  <w:style w:type="paragraph" w:customStyle="1" w:styleId="WW-TableContents12345678910111213">
    <w:name w:val="WW-Table Contents12345678910111213"/>
    <w:basedOn w:val="Normalny"/>
    <w:qFormat/>
  </w:style>
  <w:style w:type="paragraph" w:customStyle="1" w:styleId="WW-TableHeading12345678910111213">
    <w:name w:val="WW-Table Heading12345678910111213"/>
    <w:basedOn w:val="WW-TableContents12345678910111213"/>
    <w:qFormat/>
    <w:pPr>
      <w:jc w:val="center"/>
    </w:pPr>
    <w:rPr>
      <w:b/>
      <w:bCs/>
    </w:rPr>
  </w:style>
  <w:style w:type="paragraph" w:customStyle="1" w:styleId="WW-TableContents1234567891011121314">
    <w:name w:val="WW-Table Contents1234567891011121314"/>
    <w:basedOn w:val="Normalny"/>
    <w:qFormat/>
  </w:style>
  <w:style w:type="paragraph" w:customStyle="1" w:styleId="WW-TableHeading1234567891011121314">
    <w:name w:val="WW-Table Heading1234567891011121314"/>
    <w:basedOn w:val="WW-TableContents1234567891011121314"/>
    <w:qFormat/>
    <w:pPr>
      <w:jc w:val="center"/>
    </w:pPr>
    <w:rPr>
      <w:b/>
      <w:bCs/>
    </w:rPr>
  </w:style>
  <w:style w:type="paragraph" w:customStyle="1" w:styleId="WW-TableContents123456789101112131415">
    <w:name w:val="WW-Table Contents123456789101112131415"/>
    <w:basedOn w:val="Normalny"/>
    <w:qFormat/>
  </w:style>
  <w:style w:type="paragraph" w:customStyle="1" w:styleId="WW-TableHeading123456789101112131415">
    <w:name w:val="WW-Table Heading123456789101112131415"/>
    <w:basedOn w:val="WW-TableContents123456789101112131415"/>
    <w:qFormat/>
    <w:pPr>
      <w:jc w:val="center"/>
    </w:pPr>
    <w:rPr>
      <w:b/>
      <w:bCs/>
    </w:rPr>
  </w:style>
  <w:style w:type="paragraph" w:customStyle="1" w:styleId="WW-TableContents12345678910111213141516">
    <w:name w:val="WW-Table Contents12345678910111213141516"/>
    <w:basedOn w:val="Normalny"/>
    <w:qFormat/>
  </w:style>
  <w:style w:type="paragraph" w:customStyle="1" w:styleId="WW-TableHeading12345678910111213141516">
    <w:name w:val="WW-Table Heading12345678910111213141516"/>
    <w:basedOn w:val="WW-TableContents12345678910111213141516"/>
    <w:qFormat/>
    <w:pPr>
      <w:jc w:val="center"/>
    </w:pPr>
    <w:rPr>
      <w:b/>
      <w:bCs/>
    </w:rPr>
  </w:style>
  <w:style w:type="paragraph" w:customStyle="1" w:styleId="WW-TableContents1234567891011121314151617">
    <w:name w:val="WW-Table Contents1234567891011121314151617"/>
    <w:basedOn w:val="Normalny"/>
    <w:qFormat/>
  </w:style>
  <w:style w:type="paragraph" w:customStyle="1" w:styleId="WW-TableHeading1234567891011121314151617">
    <w:name w:val="WW-Table Heading1234567891011121314151617"/>
    <w:basedOn w:val="WW-TableContents1234567891011121314151617"/>
    <w:qFormat/>
    <w:pPr>
      <w:jc w:val="center"/>
    </w:pPr>
    <w:rPr>
      <w:b/>
      <w:bCs/>
    </w:rPr>
  </w:style>
  <w:style w:type="paragraph" w:customStyle="1" w:styleId="WW-TableContents123456789101112131415161718">
    <w:name w:val="WW-Table Contents123456789101112131415161718"/>
    <w:basedOn w:val="Normalny"/>
    <w:qFormat/>
  </w:style>
  <w:style w:type="paragraph" w:customStyle="1" w:styleId="WW-TableHeading123456789101112131415161718">
    <w:name w:val="WW-Table Heading123456789101112131415161718"/>
    <w:basedOn w:val="WW-TableContents123456789101112131415161718"/>
    <w:qFormat/>
    <w:pPr>
      <w:jc w:val="center"/>
    </w:pPr>
    <w:rPr>
      <w:b/>
      <w:bCs/>
    </w:rPr>
  </w:style>
  <w:style w:type="paragraph" w:customStyle="1" w:styleId="WW-TableContents12345678910111213141516171819">
    <w:name w:val="WW-Table Contents12345678910111213141516171819"/>
    <w:basedOn w:val="Normalny"/>
    <w:qFormat/>
  </w:style>
  <w:style w:type="paragraph" w:customStyle="1" w:styleId="WW-TableHeading12345678910111213141516171819">
    <w:name w:val="WW-Table Heading12345678910111213141516171819"/>
    <w:basedOn w:val="WW-TableContents12345678910111213141516171819"/>
    <w:qFormat/>
    <w:pPr>
      <w:jc w:val="center"/>
    </w:pPr>
    <w:rPr>
      <w:b/>
      <w:bCs/>
    </w:rPr>
  </w:style>
  <w:style w:type="paragraph" w:customStyle="1" w:styleId="WW-TableContents1234567891011121314151617181920">
    <w:name w:val="WW-Table Contents1234567891011121314151617181920"/>
    <w:basedOn w:val="Normalny"/>
    <w:qFormat/>
  </w:style>
  <w:style w:type="paragraph" w:customStyle="1" w:styleId="WW-TableHeading1234567891011121314151617181920">
    <w:name w:val="WW-Table Heading1234567891011121314151617181920"/>
    <w:basedOn w:val="WW-TableContents1234567891011121314151617181920"/>
    <w:qFormat/>
    <w:pPr>
      <w:jc w:val="center"/>
    </w:pPr>
    <w:rPr>
      <w:b/>
      <w:bCs/>
    </w:rPr>
  </w:style>
  <w:style w:type="paragraph" w:customStyle="1" w:styleId="WW-TableContents123456789101112131415161718192021">
    <w:name w:val="WW-Table Contents123456789101112131415161718192021"/>
    <w:basedOn w:val="Normalny"/>
    <w:qFormat/>
  </w:style>
  <w:style w:type="paragraph" w:customStyle="1" w:styleId="WW-TableHeading123456789101112131415161718192021">
    <w:name w:val="WW-Table Heading123456789101112131415161718192021"/>
    <w:basedOn w:val="WW-TableContents123456789101112131415161718192021"/>
    <w:qFormat/>
    <w:pPr>
      <w:jc w:val="center"/>
    </w:pPr>
    <w:rPr>
      <w:b/>
      <w:bCs/>
    </w:rPr>
  </w:style>
  <w:style w:type="paragraph" w:customStyle="1" w:styleId="WW-TableContents12345678910111213141516171819202122">
    <w:name w:val="WW-Table Contents12345678910111213141516171819202122"/>
    <w:basedOn w:val="Normalny"/>
    <w:qFormat/>
  </w:style>
  <w:style w:type="paragraph" w:customStyle="1" w:styleId="WW-TableHeading12345678910111213141516171819202122">
    <w:name w:val="WW-Table Heading12345678910111213141516171819202122"/>
    <w:basedOn w:val="WW-TableContents12345678910111213141516171819202122"/>
    <w:qFormat/>
    <w:pPr>
      <w:jc w:val="center"/>
    </w:pPr>
    <w:rPr>
      <w:b/>
      <w:bCs/>
    </w:rPr>
  </w:style>
  <w:style w:type="paragraph" w:customStyle="1" w:styleId="WW-TableContents1234567891011121314151617181920212223">
    <w:name w:val="WW-Table Contents1234567891011121314151617181920212223"/>
    <w:basedOn w:val="Normalny"/>
    <w:qFormat/>
  </w:style>
  <w:style w:type="paragraph" w:customStyle="1" w:styleId="WW-TableHeading1234567891011121314151617181920212223">
    <w:name w:val="WW-Table Heading1234567891011121314151617181920212223"/>
    <w:basedOn w:val="WW-TableContents1234567891011121314151617181920212223"/>
    <w:qFormat/>
    <w:pPr>
      <w:jc w:val="center"/>
    </w:pPr>
    <w:rPr>
      <w:b/>
      <w:bCs/>
    </w:rPr>
  </w:style>
  <w:style w:type="paragraph" w:customStyle="1" w:styleId="WW-TableContents123456789101112131415161718192021222324">
    <w:name w:val="WW-Table Contents123456789101112131415161718192021222324"/>
    <w:basedOn w:val="Normalny"/>
    <w:qFormat/>
  </w:style>
  <w:style w:type="paragraph" w:customStyle="1" w:styleId="WW-TableHeading123456789101112131415161718192021222324">
    <w:name w:val="WW-Table Heading123456789101112131415161718192021222324"/>
    <w:basedOn w:val="WW-TableContents123456789101112131415161718192021222324"/>
    <w:qFormat/>
    <w:pPr>
      <w:jc w:val="center"/>
    </w:pPr>
    <w:rPr>
      <w:b/>
      <w:bCs/>
    </w:rPr>
  </w:style>
  <w:style w:type="paragraph" w:customStyle="1" w:styleId="WW-TableContents12345678910111213141516171819202122232425">
    <w:name w:val="WW-Table Contents12345678910111213141516171819202122232425"/>
    <w:basedOn w:val="Normalny"/>
    <w:qFormat/>
  </w:style>
  <w:style w:type="paragraph" w:customStyle="1" w:styleId="WW-TableHeading12345678910111213141516171819202122232425">
    <w:name w:val="WW-Table Heading12345678910111213141516171819202122232425"/>
    <w:basedOn w:val="WW-TableContents12345678910111213141516171819202122232425"/>
    <w:qFormat/>
    <w:pPr>
      <w:jc w:val="center"/>
    </w:pPr>
    <w:rPr>
      <w:b/>
      <w:bCs/>
    </w:rPr>
  </w:style>
  <w:style w:type="paragraph" w:customStyle="1" w:styleId="WW-TableContents1234567891011121314151617181920212223242526">
    <w:name w:val="WW-Table Contents1234567891011121314151617181920212223242526"/>
    <w:basedOn w:val="Normalny"/>
    <w:qFormat/>
  </w:style>
  <w:style w:type="paragraph" w:customStyle="1" w:styleId="WW-TableHeading1234567891011121314151617181920212223242526">
    <w:name w:val="WW-Table Heading1234567891011121314151617181920212223242526"/>
    <w:basedOn w:val="WW-TableContents1234567891011121314151617181920212223242526"/>
    <w:qFormat/>
    <w:pPr>
      <w:jc w:val="center"/>
    </w:pPr>
    <w:rPr>
      <w:b/>
      <w:bCs/>
    </w:rPr>
  </w:style>
  <w:style w:type="paragraph" w:customStyle="1" w:styleId="WW-TableContents123456789101112131415161718192021222324252627">
    <w:name w:val="WW-Table Contents123456789101112131415161718192021222324252627"/>
    <w:basedOn w:val="Normalny"/>
    <w:qFormat/>
  </w:style>
  <w:style w:type="paragraph" w:customStyle="1" w:styleId="WW-TableHeading123456789101112131415161718192021222324252627">
    <w:name w:val="WW-Table Heading123456789101112131415161718192021222324252627"/>
    <w:basedOn w:val="WW-TableContents123456789101112131415161718192021222324252627"/>
    <w:qFormat/>
    <w:pPr>
      <w:jc w:val="center"/>
    </w:pPr>
    <w:rPr>
      <w:b/>
      <w:bCs/>
    </w:rPr>
  </w:style>
  <w:style w:type="paragraph" w:customStyle="1" w:styleId="WW-TableContents12345678910111213141516171819202122232425262728">
    <w:name w:val="WW-Table Contents12345678910111213141516171819202122232425262728"/>
    <w:basedOn w:val="Normalny"/>
    <w:qFormat/>
  </w:style>
  <w:style w:type="paragraph" w:customStyle="1" w:styleId="WW-TableHeading12345678910111213141516171819202122232425262728">
    <w:name w:val="WW-Table Heading12345678910111213141516171819202122232425262728"/>
    <w:basedOn w:val="WW-TableContents12345678910111213141516171819202122232425262728"/>
    <w:qFormat/>
    <w:pPr>
      <w:jc w:val="center"/>
    </w:pPr>
    <w:rPr>
      <w:b/>
      <w:bCs/>
    </w:rPr>
  </w:style>
  <w:style w:type="paragraph" w:customStyle="1" w:styleId="WW-TableContents1234567891011121314151617181920212223242526272829">
    <w:name w:val="WW-Table Contents1234567891011121314151617181920212223242526272829"/>
    <w:basedOn w:val="Normalny"/>
    <w:qFormat/>
  </w:style>
  <w:style w:type="paragraph" w:customStyle="1" w:styleId="WW-TableHeading1234567891011121314151617181920212223242526272829">
    <w:name w:val="WW-Table Heading1234567891011121314151617181920212223242526272829"/>
    <w:basedOn w:val="WW-TableContents1234567891011121314151617181920212223242526272829"/>
    <w:qFormat/>
    <w:pPr>
      <w:jc w:val="center"/>
    </w:pPr>
    <w:rPr>
      <w:b/>
      <w:bCs/>
    </w:rPr>
  </w:style>
  <w:style w:type="paragraph" w:customStyle="1" w:styleId="WW-TableContents123456789101112131415161718192021222324252627282930">
    <w:name w:val="WW-Table Contents123456789101112131415161718192021222324252627282930"/>
    <w:basedOn w:val="Normalny"/>
    <w:qFormat/>
  </w:style>
  <w:style w:type="paragraph" w:customStyle="1" w:styleId="WW-TableHeading123456789101112131415161718192021222324252627282930">
    <w:name w:val="WW-Table Heading123456789101112131415161718192021222324252627282930"/>
    <w:basedOn w:val="WW-TableContents123456789101112131415161718192021222324252627282930"/>
    <w:qFormat/>
    <w:pPr>
      <w:jc w:val="center"/>
    </w:pPr>
    <w:rPr>
      <w:b/>
      <w:bCs/>
    </w:rPr>
  </w:style>
  <w:style w:type="paragraph" w:customStyle="1" w:styleId="WW-TableContents12345678910111213141516171819202122232425262728293031">
    <w:name w:val="WW-Table Contents12345678910111213141516171819202122232425262728293031"/>
    <w:basedOn w:val="Normalny"/>
    <w:qFormat/>
  </w:style>
  <w:style w:type="paragraph" w:customStyle="1" w:styleId="WW-TableHeading12345678910111213141516171819202122232425262728293031">
    <w:name w:val="WW-Table Heading12345678910111213141516171819202122232425262728293031"/>
    <w:basedOn w:val="WW-TableContents12345678910111213141516171819202122232425262728293031"/>
    <w:qFormat/>
    <w:pPr>
      <w:jc w:val="center"/>
    </w:pPr>
    <w:rPr>
      <w:b/>
      <w:bCs/>
    </w:rPr>
  </w:style>
  <w:style w:type="paragraph" w:customStyle="1" w:styleId="WW-TableContents1234567891011121314151617181920212223242526272829303132">
    <w:name w:val="WW-Table Contents1234567891011121314151617181920212223242526272829303132"/>
    <w:basedOn w:val="Normalny"/>
    <w:qFormat/>
  </w:style>
  <w:style w:type="paragraph" w:customStyle="1" w:styleId="WW-TableHeading1234567891011121314151617181920212223242526272829303132">
    <w:name w:val="WW-Table Heading1234567891011121314151617181920212223242526272829303132"/>
    <w:basedOn w:val="WW-TableContents1234567891011121314151617181920212223242526272829303132"/>
    <w:qFormat/>
    <w:pPr>
      <w:jc w:val="center"/>
    </w:pPr>
    <w:rPr>
      <w:b/>
      <w:bCs/>
    </w:rPr>
  </w:style>
  <w:style w:type="paragraph" w:customStyle="1" w:styleId="WW-TableContents123456789101112131415161718192021222324252627282930313233">
    <w:name w:val="WW-Table Contents123456789101112131415161718192021222324252627282930313233"/>
    <w:basedOn w:val="Normalny"/>
    <w:qFormat/>
  </w:style>
  <w:style w:type="paragraph" w:customStyle="1" w:styleId="WW-TableHeading123456789101112131415161718192021222324252627282930313233">
    <w:name w:val="WW-Table Heading123456789101112131415161718192021222324252627282930313233"/>
    <w:basedOn w:val="WW-TableContents123456789101112131415161718192021222324252627282930313233"/>
    <w:qFormat/>
    <w:pPr>
      <w:jc w:val="center"/>
    </w:pPr>
    <w:rPr>
      <w:b/>
      <w:bCs/>
    </w:rPr>
  </w:style>
  <w:style w:type="paragraph" w:customStyle="1" w:styleId="WW-TableContents12345678910111213141516171819202122232425262728293031323334">
    <w:name w:val="WW-Table Contents12345678910111213141516171819202122232425262728293031323334"/>
    <w:basedOn w:val="Normalny"/>
    <w:qFormat/>
  </w:style>
  <w:style w:type="paragraph" w:customStyle="1" w:styleId="WW-TableHeading12345678910111213141516171819202122232425262728293031323334">
    <w:name w:val="WW-Table Heading12345678910111213141516171819202122232425262728293031323334"/>
    <w:basedOn w:val="WW-TableContents12345678910111213141516171819202122232425262728293031323334"/>
    <w:qFormat/>
    <w:pPr>
      <w:jc w:val="center"/>
    </w:pPr>
    <w:rPr>
      <w:b/>
      <w:bCs/>
    </w:rPr>
  </w:style>
  <w:style w:type="paragraph" w:customStyle="1" w:styleId="WW-TableContents1234567891011121314151617181920212223242526272829303132333435">
    <w:name w:val="WW-Table Contents1234567891011121314151617181920212223242526272829303132333435"/>
    <w:basedOn w:val="Normalny"/>
    <w:qFormat/>
  </w:style>
  <w:style w:type="paragraph" w:customStyle="1" w:styleId="WW-TableHeading1234567891011121314151617181920212223242526272829303132333435">
    <w:name w:val="WW-Table Heading1234567891011121314151617181920212223242526272829303132333435"/>
    <w:basedOn w:val="WW-TableContents123456789101112131415161718192021222324252627282930313233343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">
    <w:name w:val="WW-Table Contents123456789101112131415161718192021222324252627282930313233343536"/>
    <w:basedOn w:val="Normalny"/>
    <w:qFormat/>
  </w:style>
  <w:style w:type="paragraph" w:customStyle="1" w:styleId="WW-TableHeading123456789101112131415161718192021222324252627282930313233343536">
    <w:name w:val="WW-Table Heading123456789101112131415161718192021222324252627282930313233343536"/>
    <w:basedOn w:val="WW-TableContents123456789101112131415161718192021222324252627282930313233343536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">
    <w:name w:val="WW-Table Contents12345678910111213141516171819202122232425262728293031323334353637"/>
    <w:basedOn w:val="Normalny"/>
    <w:qFormat/>
  </w:style>
  <w:style w:type="paragraph" w:customStyle="1" w:styleId="WW-TableHeading12345678910111213141516171819202122232425262728293031323334353637">
    <w:name w:val="WW-Table Heading12345678910111213141516171819202122232425262728293031323334353637"/>
    <w:basedOn w:val="WW-TableContents12345678910111213141516171819202122232425262728293031323334353637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">
    <w:name w:val="WW-Table Contents1234567891011121314151617181920212223242526272829303132333435363738"/>
    <w:basedOn w:val="Normalny"/>
    <w:qFormat/>
  </w:style>
  <w:style w:type="paragraph" w:customStyle="1" w:styleId="WW-TableHeading1234567891011121314151617181920212223242526272829303132333435363738">
    <w:name w:val="WW-Table Heading1234567891011121314151617181920212223242526272829303132333435363738"/>
    <w:basedOn w:val="WW-TableContents1234567891011121314151617181920212223242526272829303132333435363738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">
    <w:name w:val="WW-Table Contents123456789101112131415161718192021222324252627282930313233343536373839"/>
    <w:basedOn w:val="Normalny"/>
    <w:qFormat/>
  </w:style>
  <w:style w:type="paragraph" w:customStyle="1" w:styleId="WW-TableHeading123456789101112131415161718192021222324252627282930313233343536373839">
    <w:name w:val="WW-Table Heading123456789101112131415161718192021222324252627282930313233343536373839"/>
    <w:basedOn w:val="WW-TableContents123456789101112131415161718192021222324252627282930313233343536373839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">
    <w:name w:val="WW-Table Contents12345678910111213141516171819202122232425262728293031323334353637383940"/>
    <w:basedOn w:val="Normalny"/>
    <w:qFormat/>
  </w:style>
  <w:style w:type="paragraph" w:customStyle="1" w:styleId="WW-TableHeading12345678910111213141516171819202122232425262728293031323334353637383940">
    <w:name w:val="WW-Table Heading12345678910111213141516171819202122232425262728293031323334353637383940"/>
    <w:basedOn w:val="WW-TableContents12345678910111213141516171819202122232425262728293031323334353637383940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">
    <w:name w:val="WW-Table Contents1234567891011121314151617181920212223242526272829303132333435363738394041"/>
    <w:basedOn w:val="Normalny"/>
    <w:qFormat/>
  </w:style>
  <w:style w:type="paragraph" w:customStyle="1" w:styleId="WW-TableHeading1234567891011121314151617181920212223242526272829303132333435363738394041">
    <w:name w:val="WW-Table Heading1234567891011121314151617181920212223242526272829303132333435363738394041"/>
    <w:basedOn w:val="WW-TableContents1234567891011121314151617181920212223242526272829303132333435363738394041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">
    <w:name w:val="WW-Table Contents123456789101112131415161718192021222324252627282930313233343536373839404142"/>
    <w:basedOn w:val="Normalny"/>
    <w:qFormat/>
  </w:style>
  <w:style w:type="paragraph" w:customStyle="1" w:styleId="WW-TableHeading123456789101112131415161718192021222324252627282930313233343536373839404142">
    <w:name w:val="WW-Table Heading123456789101112131415161718192021222324252627282930313233343536373839404142"/>
    <w:basedOn w:val="WW-TableContents123456789101112131415161718192021222324252627282930313233343536373839404142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">
    <w:name w:val="WW-Table Contents12345678910111213141516171819202122232425262728293031323334353637383940414243"/>
    <w:basedOn w:val="Normalny"/>
    <w:qFormat/>
  </w:style>
  <w:style w:type="paragraph" w:customStyle="1" w:styleId="WW-TableHeading12345678910111213141516171819202122232425262728293031323334353637383940414243">
    <w:name w:val="WW-Table Heading12345678910111213141516171819202122232425262728293031323334353637383940414243"/>
    <w:basedOn w:val="WW-TableContents12345678910111213141516171819202122232425262728293031323334353637383940414243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">
    <w:name w:val="WW-Table Contents1234567891011121314151617181920212223242526272829303132333435363738394041424344"/>
    <w:basedOn w:val="Normalny"/>
    <w:qFormat/>
  </w:style>
  <w:style w:type="paragraph" w:customStyle="1" w:styleId="WW-TableHeading1234567891011121314151617181920212223242526272829303132333435363738394041424344">
    <w:name w:val="WW-Table Heading1234567891011121314151617181920212223242526272829303132333435363738394041424344"/>
    <w:basedOn w:val="WW-TableContents1234567891011121314151617181920212223242526272829303132333435363738394041424344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">
    <w:name w:val="WW-Table Contents123456789101112131415161718192021222324252627282930313233343536373839404142434445"/>
    <w:basedOn w:val="Normalny"/>
    <w:qFormat/>
  </w:style>
  <w:style w:type="paragraph" w:customStyle="1" w:styleId="WW-TableHeading123456789101112131415161718192021222324252627282930313233343536373839404142434445">
    <w:name w:val="WW-Table Heading123456789101112131415161718192021222324252627282930313233343536373839404142434445"/>
    <w:basedOn w:val="WW-TableContents123456789101112131415161718192021222324252627282930313233343536373839404142434445"/>
    <w:qFormat/>
    <w:pPr>
      <w:jc w:val="center"/>
    </w:pPr>
    <w:rPr>
      <w:b/>
      <w:bCs/>
    </w:rPr>
  </w:style>
  <w:style w:type="paragraph" w:customStyle="1" w:styleId="WW-TableContents12345678910111213141516171819202122232425262728293031323334353637383940414243444546">
    <w:name w:val="WW-Table Contents12345678910111213141516171819202122232425262728293031323334353637383940414243444546"/>
    <w:basedOn w:val="Normalny"/>
    <w:qFormat/>
  </w:style>
  <w:style w:type="paragraph" w:customStyle="1" w:styleId="WW-TableHeading12345678910111213141516171819202122232425262728293031323334353637383940414243444546">
    <w:name w:val="WW-Table Heading12345678910111213141516171819202122232425262728293031323334353637383940414243444546"/>
    <w:basedOn w:val="WW-TableContents12345678910111213141516171819202122232425262728293031323334353637383940414243444546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Wojciech</dc:creator>
  <dc:description/>
  <cp:lastModifiedBy>Kamiński Wojciech</cp:lastModifiedBy>
  <cp:revision>4</cp:revision>
  <cp:lastPrinted>2015-01-09T11:51:00Z</cp:lastPrinted>
  <dcterms:created xsi:type="dcterms:W3CDTF">2018-07-04T08:16:00Z</dcterms:created>
  <dcterms:modified xsi:type="dcterms:W3CDTF">2018-07-10T07:30:00Z</dcterms:modified>
  <dc:language>pl-PL</dc:language>
</cp:coreProperties>
</file>