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99" w:rsidRPr="00BE06BB" w:rsidRDefault="00BE06BB">
      <w:r>
        <w:rPr>
          <w:rFonts w:ascii="Arial" w:hAnsi="Arial" w:cs="Arial"/>
          <w:sz w:val="24"/>
          <w:szCs w:val="24"/>
        </w:rPr>
        <w:t xml:space="preserve">Stan Spraw </w:t>
      </w:r>
      <w:r>
        <w:rPr>
          <w:rFonts w:ascii="Arial" w:hAnsi="Arial" w:cs="Arial"/>
          <w:sz w:val="24"/>
          <w:szCs w:val="24"/>
        </w:rPr>
        <w:t xml:space="preserve">I kwartał  2021 </w:t>
      </w:r>
    </w:p>
    <w:tbl>
      <w:tblPr>
        <w:tblStyle w:val="Tabela-Siatka"/>
        <w:tblW w:w="9360" w:type="dxa"/>
        <w:tblInd w:w="-65" w:type="dxa"/>
        <w:tblLayout w:type="fixed"/>
        <w:tblCellMar>
          <w:left w:w="43" w:type="dxa"/>
        </w:tblCellMar>
        <w:tblLook w:val="04A0" w:firstRow="1" w:lastRow="0" w:firstColumn="1" w:lastColumn="0" w:noHBand="0" w:noVBand="1"/>
      </w:tblPr>
      <w:tblGrid>
        <w:gridCol w:w="572"/>
        <w:gridCol w:w="4124"/>
        <w:gridCol w:w="2296"/>
        <w:gridCol w:w="2368"/>
      </w:tblGrid>
      <w:tr w:rsidR="00110599">
        <w:tc>
          <w:tcPr>
            <w:tcW w:w="571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6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368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110599">
        <w:tc>
          <w:tcPr>
            <w:tcW w:w="571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:rsidR="00110599" w:rsidRPr="00BE06BB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06BB">
              <w:rPr>
                <w:rFonts w:cs="Times New Roman"/>
                <w:color w:val="000000"/>
                <w:sz w:val="20"/>
              </w:rPr>
              <w:t>Postępowania w przedmiocie podatku od towarów i usług</w:t>
            </w:r>
          </w:p>
        </w:tc>
        <w:tc>
          <w:tcPr>
            <w:tcW w:w="2296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31</w:t>
            </w:r>
          </w:p>
        </w:tc>
        <w:tc>
          <w:tcPr>
            <w:tcW w:w="2368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30</w:t>
            </w:r>
          </w:p>
        </w:tc>
      </w:tr>
      <w:tr w:rsidR="00110599">
        <w:tc>
          <w:tcPr>
            <w:tcW w:w="571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:rsidR="00110599" w:rsidRPr="00BE06BB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06BB">
              <w:rPr>
                <w:rFonts w:cs="Times New Roman"/>
                <w:color w:val="000000"/>
                <w:sz w:val="20"/>
              </w:rPr>
              <w:t>Postępowania w przedmiocie podatku dochodowego od osób fizycznych</w:t>
            </w:r>
          </w:p>
        </w:tc>
        <w:tc>
          <w:tcPr>
            <w:tcW w:w="2296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67</w:t>
            </w:r>
          </w:p>
        </w:tc>
        <w:tc>
          <w:tcPr>
            <w:tcW w:w="2368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61</w:t>
            </w:r>
          </w:p>
        </w:tc>
      </w:tr>
      <w:tr w:rsidR="00110599">
        <w:tc>
          <w:tcPr>
            <w:tcW w:w="571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:rsidR="00110599" w:rsidRPr="00BE06BB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06BB">
              <w:rPr>
                <w:rFonts w:cs="Times New Roman"/>
                <w:sz w:val="20"/>
              </w:rPr>
              <w:t>Postępowania w przedmiocie podatku dochodowego od osób prawnych</w:t>
            </w:r>
          </w:p>
        </w:tc>
        <w:tc>
          <w:tcPr>
            <w:tcW w:w="2296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0</w:t>
            </w:r>
          </w:p>
        </w:tc>
        <w:tc>
          <w:tcPr>
            <w:tcW w:w="2368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0</w:t>
            </w:r>
          </w:p>
        </w:tc>
      </w:tr>
      <w:tr w:rsidR="00110599">
        <w:tc>
          <w:tcPr>
            <w:tcW w:w="571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shd w:val="clear" w:color="auto" w:fill="auto"/>
          </w:tcPr>
          <w:p w:rsidR="00110599" w:rsidRPr="00BE06BB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06BB">
              <w:rPr>
                <w:rFonts w:cs="Times New Roman"/>
                <w:color w:val="000000"/>
                <w:sz w:val="20"/>
              </w:rPr>
              <w:t>Sprawy z zakresu egzekucji administracyjnej</w:t>
            </w:r>
          </w:p>
        </w:tc>
        <w:tc>
          <w:tcPr>
            <w:tcW w:w="2296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2 083</w:t>
            </w:r>
          </w:p>
        </w:tc>
        <w:tc>
          <w:tcPr>
            <w:tcW w:w="2368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2 010</w:t>
            </w:r>
          </w:p>
        </w:tc>
      </w:tr>
      <w:tr w:rsidR="00110599">
        <w:tc>
          <w:tcPr>
            <w:tcW w:w="571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shd w:val="clear" w:color="auto" w:fill="auto"/>
          </w:tcPr>
          <w:p w:rsidR="00110599" w:rsidRPr="00BE06BB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06BB">
              <w:rPr>
                <w:rFonts w:cs="Times New Roman"/>
                <w:sz w:val="20"/>
              </w:rPr>
              <w:t>Sprawy z zakresu odpowiedzialności osób trzecich i następców</w:t>
            </w:r>
            <w:r w:rsidRPr="00BE06BB">
              <w:rPr>
                <w:sz w:val="20"/>
              </w:rPr>
              <w:t xml:space="preserve"> </w:t>
            </w:r>
            <w:r w:rsidRPr="00BE06BB">
              <w:rPr>
                <w:rFonts w:cs="Times New Roman"/>
                <w:sz w:val="20"/>
              </w:rPr>
              <w:t>prawnych</w:t>
            </w:r>
          </w:p>
        </w:tc>
        <w:tc>
          <w:tcPr>
            <w:tcW w:w="2296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1</w:t>
            </w:r>
          </w:p>
        </w:tc>
      </w:tr>
      <w:tr w:rsidR="00110599">
        <w:tc>
          <w:tcPr>
            <w:tcW w:w="571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shd w:val="clear" w:color="auto" w:fill="auto"/>
          </w:tcPr>
          <w:p w:rsidR="00110599" w:rsidRPr="00BE06BB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06BB">
              <w:rPr>
                <w:rFonts w:cs="Times New Roman"/>
                <w:color w:val="000000"/>
                <w:sz w:val="20"/>
              </w:rPr>
              <w:t>Sprawy z zakresu rachunkowości podatkowej</w:t>
            </w:r>
          </w:p>
        </w:tc>
        <w:tc>
          <w:tcPr>
            <w:tcW w:w="2296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-</w:t>
            </w:r>
          </w:p>
        </w:tc>
        <w:tc>
          <w:tcPr>
            <w:tcW w:w="2368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86 063</w:t>
            </w:r>
          </w:p>
        </w:tc>
      </w:tr>
      <w:tr w:rsidR="00110599">
        <w:tc>
          <w:tcPr>
            <w:tcW w:w="571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shd w:val="clear" w:color="auto" w:fill="auto"/>
          </w:tcPr>
          <w:p w:rsidR="00110599" w:rsidRPr="00BE06BB" w:rsidRDefault="00BE06BB">
            <w:pPr>
              <w:widowControl w:val="0"/>
              <w:spacing w:after="0" w:line="240" w:lineRule="auto"/>
              <w:rPr>
                <w:sz w:val="20"/>
              </w:rPr>
            </w:pPr>
            <w:r w:rsidRPr="00BE06BB">
              <w:rPr>
                <w:rFonts w:cs="Times New Roman"/>
                <w:color w:val="000000"/>
                <w:sz w:val="20"/>
              </w:rPr>
              <w:t>Sprawy z zakresu kontroli podatkowej</w:t>
            </w:r>
          </w:p>
          <w:p w:rsidR="00110599" w:rsidRPr="00BE06BB" w:rsidRDefault="001105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10</w:t>
            </w:r>
          </w:p>
        </w:tc>
        <w:tc>
          <w:tcPr>
            <w:tcW w:w="2368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6</w:t>
            </w:r>
          </w:p>
        </w:tc>
      </w:tr>
      <w:tr w:rsidR="00110599">
        <w:tc>
          <w:tcPr>
            <w:tcW w:w="571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shd w:val="clear" w:color="auto" w:fill="auto"/>
          </w:tcPr>
          <w:p w:rsidR="00110599" w:rsidRPr="00BE06BB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06BB">
              <w:rPr>
                <w:rFonts w:cs="Times New Roman"/>
                <w:sz w:val="20"/>
              </w:rPr>
              <w:t>Sprawy dotyczące Ulg w spłacie zobowiązań podatkowych</w:t>
            </w:r>
          </w:p>
        </w:tc>
        <w:tc>
          <w:tcPr>
            <w:tcW w:w="2296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30</w:t>
            </w:r>
          </w:p>
        </w:tc>
        <w:tc>
          <w:tcPr>
            <w:tcW w:w="2368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28</w:t>
            </w:r>
          </w:p>
        </w:tc>
      </w:tr>
      <w:tr w:rsidR="00110599" w:rsidTr="00BE06BB">
        <w:trPr>
          <w:trHeight w:val="70"/>
        </w:trPr>
        <w:tc>
          <w:tcPr>
            <w:tcW w:w="571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shd w:val="clear" w:color="auto" w:fill="auto"/>
          </w:tcPr>
          <w:p w:rsidR="00110599" w:rsidRPr="00BE06BB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06BB">
              <w:rPr>
                <w:rFonts w:cs="Times New Roman"/>
                <w:sz w:val="20"/>
              </w:rPr>
              <w:t>Sprawy z zakresu wstrzymania wykonania decyzji</w:t>
            </w:r>
          </w:p>
        </w:tc>
        <w:tc>
          <w:tcPr>
            <w:tcW w:w="2296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-</w:t>
            </w:r>
          </w:p>
        </w:tc>
        <w:tc>
          <w:tcPr>
            <w:tcW w:w="2368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-</w:t>
            </w:r>
          </w:p>
        </w:tc>
      </w:tr>
      <w:tr w:rsidR="00110599">
        <w:trPr>
          <w:trHeight w:val="318"/>
        </w:trPr>
        <w:tc>
          <w:tcPr>
            <w:tcW w:w="571" w:type="dxa"/>
            <w:shd w:val="clear" w:color="auto" w:fill="auto"/>
          </w:tcPr>
          <w:p w:rsidR="00110599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shd w:val="clear" w:color="auto" w:fill="auto"/>
          </w:tcPr>
          <w:p w:rsidR="00110599" w:rsidRPr="00BE06BB" w:rsidRDefault="00BE06B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06BB">
              <w:rPr>
                <w:rFonts w:cs="Times New Roman"/>
                <w:sz w:val="20"/>
              </w:rPr>
              <w:t>Sprawy karne - skarbowe</w:t>
            </w:r>
          </w:p>
        </w:tc>
        <w:tc>
          <w:tcPr>
            <w:tcW w:w="2296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93</w:t>
            </w:r>
          </w:p>
        </w:tc>
        <w:tc>
          <w:tcPr>
            <w:tcW w:w="2368" w:type="dxa"/>
            <w:shd w:val="clear" w:color="auto" w:fill="auto"/>
          </w:tcPr>
          <w:p w:rsidR="00110599" w:rsidRPr="00BE06BB" w:rsidRDefault="00BE06BB" w:rsidP="00BE06BB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06BB">
              <w:rPr>
                <w:rFonts w:ascii="Arial" w:hAnsi="Arial" w:cs="Arial"/>
                <w:bCs/>
                <w:sz w:val="20"/>
                <w:szCs w:val="24"/>
              </w:rPr>
              <w:t>97</w:t>
            </w:r>
          </w:p>
        </w:tc>
      </w:tr>
    </w:tbl>
    <w:p w:rsidR="00110599" w:rsidRDefault="00110599">
      <w:bookmarkStart w:id="0" w:name="_GoBack"/>
      <w:bookmarkEnd w:id="0"/>
    </w:p>
    <w:sectPr w:rsidR="00110599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10599"/>
    <w:rsid w:val="00110599"/>
    <w:rsid w:val="00B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5BFC"/>
  <w15:docId w15:val="{91CBAA6E-CB67-4EB4-88D4-B23F6EC1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2532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Działdowska Wioleta</cp:lastModifiedBy>
  <cp:revision>36</cp:revision>
  <cp:lastPrinted>2021-04-09T08:32:00Z</cp:lastPrinted>
  <dcterms:created xsi:type="dcterms:W3CDTF">2015-11-17T10:05:00Z</dcterms:created>
  <dcterms:modified xsi:type="dcterms:W3CDTF">2021-04-28T10:50:00Z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