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77" w:rsidRDefault="00B33CD0">
      <w:pPr>
        <w:jc w:val="center"/>
      </w:pPr>
      <w:r>
        <w:rPr>
          <w:b/>
        </w:rPr>
        <w:t xml:space="preserve">STAN SPRAW </w:t>
      </w:r>
    </w:p>
    <w:p w:rsidR="00092477" w:rsidRDefault="00B33CD0">
      <w:pPr>
        <w:jc w:val="center"/>
      </w:pPr>
      <w:r>
        <w:rPr>
          <w:b/>
        </w:rPr>
        <w:t>W POMORSKIM URZĘDZIE SKARBOWYM W GDAŃSKU</w:t>
      </w:r>
    </w:p>
    <w:p w:rsidR="00092477" w:rsidRDefault="00B33CD0">
      <w:pPr>
        <w:jc w:val="center"/>
      </w:pPr>
      <w:r>
        <w:rPr>
          <w:rFonts w:cs="Arial"/>
          <w:b/>
        </w:rPr>
        <w:t xml:space="preserve">W </w:t>
      </w:r>
      <w:r w:rsidR="00787945">
        <w:rPr>
          <w:rFonts w:cs="Arial"/>
          <w:b/>
        </w:rPr>
        <w:t>Trzecim</w:t>
      </w:r>
      <w:r w:rsidR="00211F76">
        <w:rPr>
          <w:rFonts w:cs="Arial"/>
          <w:b/>
        </w:rPr>
        <w:t xml:space="preserve"> KWARTALE 2020</w:t>
      </w:r>
      <w:r>
        <w:rPr>
          <w:rFonts w:cs="Arial"/>
          <w:b/>
        </w:rPr>
        <w:t xml:space="preserve"> R.</w:t>
      </w:r>
    </w:p>
    <w:p w:rsidR="00092477" w:rsidRDefault="00092477">
      <w:pPr>
        <w:rPr>
          <w:rFonts w:ascii="Calibri" w:hAnsi="Calibri" w:cs="Arial"/>
          <w:sz w:val="24"/>
          <w:szCs w:val="24"/>
        </w:rPr>
      </w:pPr>
    </w:p>
    <w:tbl>
      <w:tblPr>
        <w:tblStyle w:val="Tabela-Siatka"/>
        <w:tblW w:w="9288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574"/>
        <w:gridCol w:w="4123"/>
        <w:gridCol w:w="2294"/>
        <w:gridCol w:w="2297"/>
      </w:tblGrid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Kategoria BIP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do załatwienia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Sprawy załatwione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od towarów i usług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7B1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674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7B1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Postępowania w przedmiocie podatku dochodowego od osób fizycznych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7B1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7B1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CF6E5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Postępowania w przedmiocie podatku dochodowego od osób prawnych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7B1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7B11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egzekucji administracyjnej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755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2487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755BD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411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odpowiedzialności osób trzecich i następców</w:t>
            </w:r>
            <w:r>
              <w:rPr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>prawnych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E2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E2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bookmarkStart w:id="0" w:name="_GoBack"/>
            <w:bookmarkEnd w:id="0"/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rachunkowości podatkowej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AE6F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8C79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66.599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  <w:color w:val="000000"/>
              </w:rPr>
              <w:t>Sprawy z zakresu kontroli podatkowej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AE6F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AE6F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dotyczące Ulg w spłacie zobowiązań podatkowych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E2192E" w:rsidP="00D768F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E2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204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z zakresu wstrzymania wykonania decyzji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E2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E2192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092477">
        <w:tc>
          <w:tcPr>
            <w:tcW w:w="57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4123" w:type="dxa"/>
            <w:shd w:val="clear" w:color="auto" w:fill="auto"/>
            <w:tcMar>
              <w:left w:w="93" w:type="dxa"/>
            </w:tcMar>
          </w:tcPr>
          <w:p w:rsidR="00092477" w:rsidRDefault="00B33CD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eastAsia="Calibri" w:cs="Times New Roman"/>
                <w:b/>
              </w:rPr>
              <w:t>Sprawy karne - skarbowe</w:t>
            </w:r>
          </w:p>
        </w:tc>
        <w:tc>
          <w:tcPr>
            <w:tcW w:w="2294" w:type="dxa"/>
            <w:shd w:val="clear" w:color="auto" w:fill="auto"/>
            <w:tcMar>
              <w:left w:w="93" w:type="dxa"/>
            </w:tcMar>
          </w:tcPr>
          <w:p w:rsidR="00092477" w:rsidRDefault="00096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405</w:t>
            </w:r>
          </w:p>
        </w:tc>
        <w:tc>
          <w:tcPr>
            <w:tcW w:w="2297" w:type="dxa"/>
            <w:shd w:val="clear" w:color="auto" w:fill="auto"/>
            <w:tcMar>
              <w:left w:w="93" w:type="dxa"/>
            </w:tcMar>
          </w:tcPr>
          <w:p w:rsidR="00092477" w:rsidRDefault="00096B8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393</w:t>
            </w:r>
          </w:p>
        </w:tc>
      </w:tr>
    </w:tbl>
    <w:p w:rsidR="00092477" w:rsidRDefault="00092477"/>
    <w:sectPr w:rsidR="00092477">
      <w:pgSz w:w="11906" w:h="16838"/>
      <w:pgMar w:top="851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2477"/>
    <w:rsid w:val="00071243"/>
    <w:rsid w:val="00092477"/>
    <w:rsid w:val="00096B85"/>
    <w:rsid w:val="001B0F3A"/>
    <w:rsid w:val="00211F76"/>
    <w:rsid w:val="00255F4A"/>
    <w:rsid w:val="002C3AFE"/>
    <w:rsid w:val="0036148B"/>
    <w:rsid w:val="005063BE"/>
    <w:rsid w:val="0063379E"/>
    <w:rsid w:val="00704C78"/>
    <w:rsid w:val="007276E9"/>
    <w:rsid w:val="00755BDF"/>
    <w:rsid w:val="00787945"/>
    <w:rsid w:val="007B1149"/>
    <w:rsid w:val="008C799A"/>
    <w:rsid w:val="009A409A"/>
    <w:rsid w:val="00AE6F38"/>
    <w:rsid w:val="00B33CD0"/>
    <w:rsid w:val="00C13B84"/>
    <w:rsid w:val="00C6411D"/>
    <w:rsid w:val="00CD507D"/>
    <w:rsid w:val="00CF6E50"/>
    <w:rsid w:val="00D768F9"/>
    <w:rsid w:val="00E2192E"/>
    <w:rsid w:val="00E629C8"/>
    <w:rsid w:val="00EF0E4A"/>
    <w:rsid w:val="00FC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0088C9"/>
  <w15:docId w15:val="{E98F6694-F9D4-490F-8C16-3074EB77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73E8"/>
    <w:pPr>
      <w:suppressAutoHyphens/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24C6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24C6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24C6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24C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ascii="Times New Roman" w:hAnsi="Times New Roman" w:cs="Mang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24C6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624C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24C6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DZIWIO</dc:creator>
  <dc:description/>
  <cp:lastModifiedBy>Stachacz Joanna</cp:lastModifiedBy>
  <cp:revision>38</cp:revision>
  <cp:lastPrinted>2016-03-15T07:43:00Z</cp:lastPrinted>
  <dcterms:created xsi:type="dcterms:W3CDTF">2015-11-17T10:05:00Z</dcterms:created>
  <dcterms:modified xsi:type="dcterms:W3CDTF">2020-10-09T11:27:00Z</dcterms:modified>
  <dc:language>pl-PL</dc:language>
</cp:coreProperties>
</file>