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A5EB" w14:textId="59629FD4" w:rsidR="00261A16" w:rsidRDefault="00277F4C" w:rsidP="00FA41B3">
      <w:pPr>
        <w:pStyle w:val="LITlitera"/>
      </w:pPr>
      <w:r w:rsidRPr="00FE3BC2">
        <w:rPr>
          <w:noProof/>
        </w:rPr>
        <w:drawing>
          <wp:anchor distT="0" distB="0" distL="114935" distR="114935" simplePos="0" relativeHeight="251658240" behindDoc="1" locked="0" layoutInCell="1" allowOverlap="1" wp14:anchorId="2145CE18" wp14:editId="240874D9">
            <wp:simplePos x="0" y="0"/>
            <wp:positionH relativeFrom="leftMargin">
              <wp:posOffset>71562</wp:posOffset>
            </wp:positionH>
            <wp:positionV relativeFrom="paragraph">
              <wp:posOffset>-990600</wp:posOffset>
            </wp:positionV>
            <wp:extent cx="1184744" cy="166763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04" cy="166898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00B236A" wp14:editId="1C7CCD4A">
                <wp:simplePos x="0" y="0"/>
                <wp:positionH relativeFrom="page">
                  <wp:posOffset>4261485</wp:posOffset>
                </wp:positionH>
                <wp:positionV relativeFrom="page">
                  <wp:posOffset>508331</wp:posOffset>
                </wp:positionV>
                <wp:extent cx="2576223" cy="77089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B3FC8" w14:textId="1A1D0955" w:rsidR="00A9621C" w:rsidRPr="00DC1A0D" w:rsidRDefault="00A9621C" w:rsidP="000C12FE">
                            <w:pPr>
                              <w:pStyle w:val="CZWSPPKTODNONIKAczwsppunkwodnonika"/>
                            </w:pPr>
                            <w:r w:rsidRPr="00DC1A0D">
                              <w:t>Zał</w:t>
                            </w:r>
                            <w:r>
                              <w:t xml:space="preserve">ącznik do zarządzenia nr </w:t>
                            </w:r>
                            <w:r w:rsidR="00CC2F14">
                              <w:t>35/</w:t>
                            </w:r>
                            <w:r>
                              <w:t>202</w:t>
                            </w:r>
                            <w:r w:rsidR="00CB5509">
                              <w:t>4</w:t>
                            </w:r>
                          </w:p>
                          <w:p w14:paraId="242A979A" w14:textId="77777777" w:rsidR="00A9621C" w:rsidRDefault="00A9621C" w:rsidP="000C12FE">
                            <w:pPr>
                              <w:pStyle w:val="CZWSPPKTODNONIKAczwsppunkwodnonika"/>
                            </w:pPr>
                            <w:r w:rsidRPr="00DC1A0D">
                              <w:t xml:space="preserve">Dyrektora Izby Administracji Skarbowej </w:t>
                            </w:r>
                          </w:p>
                          <w:p w14:paraId="1106AE6A" w14:textId="22D22D5D" w:rsidR="00A9621C" w:rsidRDefault="00A9621C" w:rsidP="000C12FE">
                            <w:pPr>
                              <w:pStyle w:val="CZWSPPKTODNONIKAczwsppunkwodnonika"/>
                            </w:pPr>
                            <w:r>
                              <w:t xml:space="preserve">w </w:t>
                            </w:r>
                            <w:r w:rsidR="009F1343">
                              <w:t>Gdańsku</w:t>
                            </w:r>
                            <w:r>
                              <w:t xml:space="preserve"> z dnia </w:t>
                            </w:r>
                            <w:r w:rsidR="00CC2F14">
                              <w:t xml:space="preserve">30 sierpnia </w:t>
                            </w:r>
                            <w:r>
                              <w:t>202</w:t>
                            </w:r>
                            <w:r w:rsidR="00CB5509">
                              <w:t>4</w:t>
                            </w:r>
                            <w:r>
                              <w:t xml:space="preserve"> r.</w:t>
                            </w:r>
                          </w:p>
                          <w:p w14:paraId="485DC637" w14:textId="77777777" w:rsidR="00A9621C" w:rsidRPr="00DC1A0D" w:rsidRDefault="00A9621C" w:rsidP="00FE3B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B236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5.55pt;margin-top:40.05pt;width:202.85pt;height:60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OYAgIAAOQDAAAOAAAAZHJzL2Uyb0RvYy54bWysU8Fu2zAMvQ/YPwi6L06yrumMOEWXIsOA&#10;rivQ7QNkWbaFyqJGKbGzrx8lx1nR3or5IFAS+cT3Hr2+HjrDDgq9BlvwxWzOmbISKm2bgv/6uftw&#10;xZkPwlbCgFUFPyrPrzfv3617l6sltGAqhYxArM97V/A2BJdnmZet6oSfgVOWLmvATgTaYpNVKHpC&#10;70y2nM8vsx6wcghSeU+nt+Ml3yT8ulYy/KhrrwIzBafeQloxrWVcs81a5A0K12p5akO8oYtOaEuP&#10;nqFuRRBsj/oVVKclgoc6zCR0GdS1lipxIDaL+Qs2j61wKnEhcbw7y+T/H6y8Pzwg01XBLzizoiOL&#10;HsAoFtSTD9ArdhEl6p3PKfPRUW4YvsBAVie63t2BfPLMwrYVtlE3iNC3SlTU4iJWZs9KRxwfQcr+&#10;O1T0ltgHSEBDjV3UjxRhhE5WHc/2qCEwSYfLT6vL5fIjZ5LuVqv51efkXybyqdqhD18VdCwGBUey&#10;P6GLw50PsRuRTynxMQ9GVzttTNpgU24NsoOgUdmlLxF4kWZsTLYQy0bEeJJoRmYjxzCUw0m2Eqoj&#10;EUYYR49+FQpawD+c9TR2Bfe/9wIVZ+abJdHijE4BTkE5BcJKKi144GwMt2Gc5b1D3bSEPNpi4YaE&#10;rXXiHB0Yuzj1SaOUpDiNfZzV5/uU9e/n3PwFAAD//wMAUEsDBBQABgAIAAAAIQAD2K5N3wAAAAsB&#10;AAAPAAAAZHJzL2Rvd25yZXYueG1sTI/BTsMwDIbvSLxDZCQuiCWtRDeVphNscIPDxrSz14S2onGq&#10;Jl27t8c7wcmy/Ovz9xfr2XXibIfQetKQLBQIS5U3LdUaDl/vjysQISIZ7DxZDRcbYF3e3hSYGz/R&#10;zp73sRYMoZCjhibGPpcyVI11GBa+t8S3bz84jLwOtTQDTgx3nUyVyqTDlvhDg73dNLb62Y9OQ7Yd&#10;xmlHm4ft4e0DP/s6Pb5ejlrf380vzyCineNfGK76rA4lO538SCaIjhnLJOGohpXieQ2oZcZlThpS&#10;lTyBLAv5v0P5CwAA//8DAFBLAQItABQABgAIAAAAIQC2gziS/gAAAOEBAAATAAAAAAAAAAAAAAAA&#10;AAAAAABbQ29udGVudF9UeXBlc10ueG1sUEsBAi0AFAAGAAgAAAAhADj9If/WAAAAlAEAAAsAAAAA&#10;AAAAAAAAAAAALwEAAF9yZWxzLy5yZWxzUEsBAi0AFAAGAAgAAAAhABS145gCAgAA5AMAAA4AAAAA&#10;AAAAAAAAAAAALgIAAGRycy9lMm9Eb2MueG1sUEsBAi0AFAAGAAgAAAAhAAPYrk3fAAAACwEAAA8A&#10;AAAAAAAAAAAAAAAAXAQAAGRycy9kb3ducmV2LnhtbFBLBQYAAAAABAAEAPMAAABoBQAAAAA=&#10;" stroked="f">
                <v:textbox inset="0,0,0,0">
                  <w:txbxContent>
                    <w:p w14:paraId="06DB3FC8" w14:textId="1A1D0955" w:rsidR="00A9621C" w:rsidRPr="00DC1A0D" w:rsidRDefault="00A9621C" w:rsidP="000C12FE">
                      <w:pPr>
                        <w:pStyle w:val="CZWSPPKTODNONIKAczwsppunkwodnonika"/>
                      </w:pPr>
                      <w:r w:rsidRPr="00DC1A0D">
                        <w:t>Zał</w:t>
                      </w:r>
                      <w:r>
                        <w:t xml:space="preserve">ącznik do zarządzenia nr </w:t>
                      </w:r>
                      <w:r w:rsidR="00CC2F14">
                        <w:t>35/</w:t>
                      </w:r>
                      <w:r>
                        <w:t>202</w:t>
                      </w:r>
                      <w:r w:rsidR="00CB5509">
                        <w:t>4</w:t>
                      </w:r>
                    </w:p>
                    <w:p w14:paraId="242A979A" w14:textId="77777777" w:rsidR="00A9621C" w:rsidRDefault="00A9621C" w:rsidP="000C12FE">
                      <w:pPr>
                        <w:pStyle w:val="CZWSPPKTODNONIKAczwsppunkwodnonika"/>
                      </w:pPr>
                      <w:r w:rsidRPr="00DC1A0D">
                        <w:t xml:space="preserve">Dyrektora Izby Administracji Skarbowej </w:t>
                      </w:r>
                    </w:p>
                    <w:p w14:paraId="1106AE6A" w14:textId="22D22D5D" w:rsidR="00A9621C" w:rsidRDefault="00A9621C" w:rsidP="000C12FE">
                      <w:pPr>
                        <w:pStyle w:val="CZWSPPKTODNONIKAczwsppunkwodnonika"/>
                      </w:pPr>
                      <w:r>
                        <w:t xml:space="preserve">w </w:t>
                      </w:r>
                      <w:r w:rsidR="009F1343">
                        <w:t>Gdańsku</w:t>
                      </w:r>
                      <w:r>
                        <w:t xml:space="preserve"> z dnia </w:t>
                      </w:r>
                      <w:r w:rsidR="00CC2F14">
                        <w:t xml:space="preserve">30 sierpnia </w:t>
                      </w:r>
                      <w:r>
                        <w:t>202</w:t>
                      </w:r>
                      <w:r w:rsidR="00CB5509">
                        <w:t>4</w:t>
                      </w:r>
                      <w:r>
                        <w:t xml:space="preserve"> r.</w:t>
                      </w:r>
                    </w:p>
                    <w:p w14:paraId="485DC637" w14:textId="77777777" w:rsidR="00A9621C" w:rsidRPr="00DC1A0D" w:rsidRDefault="00A9621C" w:rsidP="00FE3BC2"/>
                  </w:txbxContent>
                </v:textbox>
                <w10:wrap anchorx="page" anchory="page"/>
              </v:shape>
            </w:pict>
          </mc:Fallback>
        </mc:AlternateContent>
      </w:r>
      <w:r w:rsidR="00FA41B3" w:rsidRPr="00FE3BC2">
        <w:rPr>
          <w:noProof/>
        </w:rPr>
        <w:drawing>
          <wp:anchor distT="0" distB="0" distL="114935" distR="114935" simplePos="0" relativeHeight="251659264" behindDoc="1" locked="0" layoutInCell="1" allowOverlap="1" wp14:anchorId="36074B85" wp14:editId="379A6E98">
            <wp:simplePos x="0" y="0"/>
            <wp:positionH relativeFrom="column">
              <wp:posOffset>577933</wp:posOffset>
            </wp:positionH>
            <wp:positionV relativeFrom="paragraph">
              <wp:posOffset>-592648</wp:posOffset>
            </wp:positionV>
            <wp:extent cx="1655564" cy="1099655"/>
            <wp:effectExtent l="0" t="0" r="1905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64" cy="109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F9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874FE94" wp14:editId="61A47DE6">
                <wp:simplePos x="0" y="0"/>
                <wp:positionH relativeFrom="page">
                  <wp:posOffset>4580966</wp:posOffset>
                </wp:positionH>
                <wp:positionV relativeFrom="page">
                  <wp:posOffset>358244</wp:posOffset>
                </wp:positionV>
                <wp:extent cx="3559175" cy="770890"/>
                <wp:effectExtent l="0" t="1270" r="444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E827" w14:textId="77777777" w:rsidR="00A9621C" w:rsidRPr="00CB0549" w:rsidRDefault="00A9621C" w:rsidP="00277F4C">
                            <w:pPr>
                              <w:pStyle w:val="PKTpunk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FE94" id="Pole tekstowe 3" o:spid="_x0000_s1027" type="#_x0000_t202" style="position:absolute;left:0;text-align:left;margin-left:360.7pt;margin-top:28.2pt;width:280.25pt;height:6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O1BAIAAOsDAAAOAAAAZHJzL2Uyb0RvYy54bWysU8Fu2zAMvQ/YPwi6L04aZGmNOEWXIsOA&#10;bivQ7QNkWbaFyqJGKbGzrx8lx2nR3Yb5IFAS+cT3+Ly5HTrDjgq9BlvwxWzOmbISKm2bgv/8sf9w&#10;zZkPwlbCgFUFPynPb7fv3216l6sraMFUChmBWJ/3ruBtCC7PMi9b1Qk/A6csXdaAnQi0xSarUPSE&#10;3pnsaj7/mPWAlUOQyns6vR8v+Tbh17WS4XtdexWYKTj1FtKKaS3jmm03Im9QuFbLcxviH7rohLb0&#10;6AXqXgTBDqj/guq0RPBQh5mELoO61lIlDsRmMX/D5qkVTiUuJI53F5n8/4OV346PyHRV8CVnVnQ0&#10;okcwigX17AP0ii2jRL3zOWU+OcoNwycYaNSJrncPIJ89s7BrhW3UHSL0rRIVtbiIldmr0hHHR5Cy&#10;/woVvSUOARLQUGMX9SNFGKHTqE6X8aghMEmHy9XqZrFecSbpbr2eX9+k+WUin6od+vBZQcdiUHCk&#10;8Sd0cXzwIXYj8iklPubB6GqvjUkbbMqdQXYUZJV9+hKBN2nGxmQLsWxEjCeJZmQ2cgxDOSRRkwZR&#10;ghKqE/FGGB1IfwwFLeBvznpyX8H9r4NAxZn5Ykm7aNUpwCkop0BYSaUFD5yN4S6Mlj441E1LyON0&#10;LNyRvrVO1F+6OLdLjkqKnN0fLft6n7Je/tHtHwAAAP//AwBQSwMEFAAGAAgAAAAhAJKACH3gAAAA&#10;CwEAAA8AAABkcnMvZG93bnJldi54bWxMj8FOwzAMhu+TeIfISFwmlraCtpSmE2xwg8PGtHPWhLai&#10;caokXbu3xzvBybb86ffncj2bnp21851FAfEqAqaxtqrDRsDh6/0+B+aDRCV7i1rARXtYVzeLUhbK&#10;TrjT531oGIWgL6SANoSh4NzXrTbSr+ygkXbf1hkZaHQNV05OFG56nkRRyo3skC60ctCbVtc/+9EI&#10;SLdunHa4WW4Pbx/yc2iS4+vlKMTd7fzyDCzoOfzBcNUndajI6WRHVJ71ArIkfiBUwGNK9QokefwE&#10;7ERdluXAq5L//6H6BQAA//8DAFBLAQItABQABgAIAAAAIQC2gziS/gAAAOEBAAATAAAAAAAAAAAA&#10;AAAAAAAAAABbQ29udGVudF9UeXBlc10ueG1sUEsBAi0AFAAGAAgAAAAhADj9If/WAAAAlAEAAAsA&#10;AAAAAAAAAAAAAAAALwEAAF9yZWxzLy5yZWxzUEsBAi0AFAAGAAgAAAAhAFmDE7UEAgAA6wMAAA4A&#10;AAAAAAAAAAAAAAAALgIAAGRycy9lMm9Eb2MueG1sUEsBAi0AFAAGAAgAAAAhAJKACH3gAAAACwEA&#10;AA8AAAAAAAAAAAAAAAAAXgQAAGRycy9kb3ducmV2LnhtbFBLBQYAAAAABAAEAPMAAABrBQAAAAA=&#10;" stroked="f">
                <v:textbox inset="0,0,0,0">
                  <w:txbxContent>
                    <w:p w14:paraId="58E8E827" w14:textId="77777777" w:rsidR="00A9621C" w:rsidRPr="00CB0549" w:rsidRDefault="00A9621C" w:rsidP="00277F4C">
                      <w:pPr>
                        <w:pStyle w:val="PKTpunk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77FAF1" w14:textId="0C2664CB" w:rsidR="00716B16" w:rsidRDefault="00716B16" w:rsidP="00FA41B3">
      <w:pPr>
        <w:pStyle w:val="LITlitera"/>
      </w:pPr>
    </w:p>
    <w:p w14:paraId="04E2CFD6" w14:textId="35738B30" w:rsidR="00716B16" w:rsidRDefault="00CB5509" w:rsidP="00FA41B3">
      <w:pPr>
        <w:pStyle w:val="LITlitera"/>
      </w:pPr>
      <w:r w:rsidRPr="00CB5509">
        <w:rPr>
          <w:noProof/>
        </w:rPr>
        <mc:AlternateContent>
          <mc:Choice Requires="wps">
            <w:drawing>
              <wp:anchor distT="0" distB="0" distL="114935" distR="114935" simplePos="0" relativeHeight="251672576" behindDoc="1" locked="0" layoutInCell="1" allowOverlap="1" wp14:anchorId="0E7D4DCA" wp14:editId="68B0EFFE">
                <wp:simplePos x="0" y="0"/>
                <wp:positionH relativeFrom="margin">
                  <wp:posOffset>455930</wp:posOffset>
                </wp:positionH>
                <wp:positionV relativeFrom="topMargin">
                  <wp:posOffset>1642110</wp:posOffset>
                </wp:positionV>
                <wp:extent cx="129540" cy="863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9540" cy="86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751C" w14:textId="667C33B5" w:rsidR="00CB5509" w:rsidRPr="00ED5039" w:rsidRDefault="00CB5509" w:rsidP="00CB5509">
                            <w:pPr>
                              <w:pStyle w:val="TEKSTwTABELIWYRODKOWANYtekstwyrodkowanywpoziomie"/>
                              <w:jc w:val="left"/>
                              <w:rPr>
                                <w:rStyle w:val="Ppogrubienie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4DCA" id="Text Box 1" o:spid="_x0000_s1028" type="#_x0000_t202" style="position:absolute;left:0;text-align:left;margin-left:35.9pt;margin-top:129.3pt;width:10.2pt;height:6.8pt;flip:y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H2DAIAAAsEAAAOAAAAZHJzL2Uyb0RvYy54bWysU02P0zAQvSPxHyzfadoC1RI1XS1dFSEt&#10;H9Iu3B3HSSwcjxm7TZZfz9huygI3hA/W2J55M/PeeHs9DYadFHoNtuKrxZIzZSU02nYV//JweHHF&#10;mQ/CNsKAVRV/VJ5f754/246uVGvowTQKGYFYX46u4n0IriwKL3s1CL8Apyw9toCDCHTErmhQjIQ+&#10;mGK9XG6KEbBxCFJ5T7e3+ZHvEn7bKhk+ta1XgZmKU20h7Zj2Ou7FbivKDoXrtTyXIf6hikFoS0kv&#10;ULciCHZE/RfUoCWChzYsJAwFtK2WKvVA3ayWf3Rz3wunUi9EjncXmvz/g5UfT5+R6abiG86sGEii&#10;BzUF9hYmtorsjM6X5HTvyC1MdE0qp069uwP5zTML+17YTt0gwtgr0VB1KbJ4EppxfASpxw/QUBpx&#10;DJCAphYH1hrtvs7QRAujPKTX40WjWJSMyddvXr+iF0lPV5uXmyRhIcqIEgVw6MM7BQOLRsWRJiBl&#10;Eac7H6gfcp1dorsHo5uDNiYdsKv3BtlJ0LQc0sqxxvUi387pfHZNeL9hGBuRLETMnC7eJC5i+5mI&#10;MNVTIn09U1xD80jkIOQJpR9FRg/4g7ORprPi/vtRoOLMvLdEcBzl2cDZqGdDWEmhFQ+cZXMf8sgf&#10;HequJ+QsoYUbEqHViZeoVq7iXC5NXGrv/DviSD89J69ff3j3EwAA//8DAFBLAwQUAAYACAAAACEA&#10;LkKeYt4AAAAJAQAADwAAAGRycy9kb3ducmV2LnhtbEyPQU+DQBCF7yb9D5tp4s0uJZFWZGkIiTHe&#10;lDapx4UdgZSdJeyW4r93POlt5s3Le99kh8UOYsbJ944UbDcRCKTGmZ5aBafjy8MehA+ajB4coYJv&#10;9HDIV3eZTo270QfOVWgFh5BPtYIuhDGV0jcdWu03bkTi25ebrA68Tq00k75xuB1kHEWJtLonbuj0&#10;iGWHzaW6WgXH5a1081KfyqKoikufvH6+27NS9+uleAYRcAl/ZvjFZ3TImal2VzJeDAp2WyYPCuLH&#10;fQKCDU9xDKJmYceDzDP5/4P8BwAA//8DAFBLAQItABQABgAIAAAAIQC2gziS/gAAAOEBAAATAAAA&#10;AAAAAAAAAAAAAAAAAABbQ29udGVudF9UeXBlc10ueG1sUEsBAi0AFAAGAAgAAAAhADj9If/WAAAA&#10;lAEAAAsAAAAAAAAAAAAAAAAALwEAAF9yZWxzLy5yZWxzUEsBAi0AFAAGAAgAAAAhAI1bkfYMAgAA&#10;CwQAAA4AAAAAAAAAAAAAAAAALgIAAGRycy9lMm9Eb2MueG1sUEsBAi0AFAAGAAgAAAAhAC5CnmLe&#10;AAAACQEAAA8AAAAAAAAAAAAAAAAAZgQAAGRycy9kb3ducmV2LnhtbFBLBQYAAAAABAAEAPMAAABx&#10;BQAAAAA=&#10;" stroked="f">
                <v:fill opacity="0"/>
                <v:textbox inset="0,0,0,0">
                  <w:txbxContent>
                    <w:p w14:paraId="458B751C" w14:textId="667C33B5" w:rsidR="00CB5509" w:rsidRPr="00ED5039" w:rsidRDefault="00CB5509" w:rsidP="00CB5509">
                      <w:pPr>
                        <w:pStyle w:val="TEKSTwTABELIWYRODKOWANYtekstwyrodkowanywpoziomie"/>
                        <w:jc w:val="left"/>
                        <w:rPr>
                          <w:rStyle w:val="Ppogrubienie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C4C07E2" w14:textId="54964845" w:rsidR="00716B16" w:rsidRPr="00A1192B" w:rsidRDefault="00A1192B" w:rsidP="00A1192B">
      <w:pPr>
        <w:pStyle w:val="LITlitera"/>
        <w:tabs>
          <w:tab w:val="left" w:pos="2320"/>
        </w:tabs>
        <w:rPr>
          <w:rStyle w:val="Ppogrubienie"/>
        </w:rPr>
      </w:pPr>
      <w:r>
        <w:tab/>
      </w:r>
      <w:r>
        <w:tab/>
      </w:r>
      <w:r w:rsidRPr="00A1192B">
        <w:rPr>
          <w:rStyle w:val="Ppogrubienie"/>
        </w:rPr>
        <w:t>ZATWIERDZAM</w:t>
      </w:r>
    </w:p>
    <w:p w14:paraId="6912477A" w14:textId="7CB1AF6E" w:rsidR="00A1192B" w:rsidRDefault="00A1192B" w:rsidP="00A11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92B">
        <w:t xml:space="preserve">Dyrektor Izby Administracji Skarbowej </w:t>
      </w:r>
    </w:p>
    <w:p w14:paraId="75A2F6F6" w14:textId="7BC9D14B" w:rsidR="00A1192B" w:rsidRDefault="00A1192B" w:rsidP="00A11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Gdańsku</w:t>
      </w:r>
    </w:p>
    <w:p w14:paraId="5B9F8A1A" w14:textId="4AA27C80" w:rsidR="00A1192B" w:rsidRPr="00A1192B" w:rsidRDefault="00A1192B" w:rsidP="00A1192B">
      <w:pPr>
        <w:rPr>
          <w:rStyle w:val="Ppogrubieni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92B">
        <w:rPr>
          <w:rStyle w:val="Ppogrubienie"/>
        </w:rPr>
        <w:t>Czesław Kalinowski</w:t>
      </w:r>
    </w:p>
    <w:p w14:paraId="568F1131" w14:textId="0128BB4E" w:rsidR="00A1192B" w:rsidRPr="00A1192B" w:rsidRDefault="00A1192B" w:rsidP="00A1192B">
      <w:pPr>
        <w:rPr>
          <w:rStyle w:val="Kkursywa"/>
        </w:rPr>
      </w:pP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  <w:t>/podpisano kwalifikowanym podpisem elektronicznym/</w:t>
      </w:r>
    </w:p>
    <w:p w14:paraId="245F5370" w14:textId="0C020642" w:rsidR="00A1192B" w:rsidRDefault="00A1192B" w:rsidP="00A1192B">
      <w:pPr>
        <w:pStyle w:val="LITlitera"/>
        <w:tabs>
          <w:tab w:val="left" w:pos="2320"/>
        </w:tabs>
      </w:pPr>
    </w:p>
    <w:p w14:paraId="5BD712FC" w14:textId="53F6C761" w:rsidR="00716B16" w:rsidRDefault="00716B16" w:rsidP="00FA41B3">
      <w:pPr>
        <w:pStyle w:val="LITlitera"/>
      </w:pPr>
    </w:p>
    <w:p w14:paraId="65003BFD" w14:textId="5C90AE17" w:rsidR="00716B16" w:rsidRDefault="00716B16" w:rsidP="00FA41B3">
      <w:pPr>
        <w:pStyle w:val="LITlitera"/>
      </w:pPr>
    </w:p>
    <w:p w14:paraId="550A4F12" w14:textId="77777777" w:rsidR="00FE3BC2" w:rsidRDefault="00FE3BC2" w:rsidP="00FA41B3">
      <w:pPr>
        <w:pStyle w:val="LITlitera"/>
      </w:pPr>
    </w:p>
    <w:p w14:paraId="0788508A" w14:textId="2F927681" w:rsidR="00FE3BC2" w:rsidRDefault="00277F4C" w:rsidP="00277F4C">
      <w:pPr>
        <w:pStyle w:val="LITlitera"/>
        <w:tabs>
          <w:tab w:val="left" w:pos="3055"/>
        </w:tabs>
      </w:pPr>
      <w:r>
        <w:tab/>
      </w:r>
      <w:r>
        <w:tab/>
      </w:r>
    </w:p>
    <w:p w14:paraId="1386804C" w14:textId="1754398F" w:rsidR="00FE3BC2" w:rsidRDefault="00FE3BC2" w:rsidP="00FA41B3">
      <w:pPr>
        <w:pStyle w:val="LITlitera"/>
      </w:pPr>
    </w:p>
    <w:p w14:paraId="5D71B761" w14:textId="6EBE4D83" w:rsidR="00FE3BC2" w:rsidRPr="00FE3BC2" w:rsidRDefault="00FE3BC2" w:rsidP="00FA41B3">
      <w:pPr>
        <w:pStyle w:val="LITlitera"/>
        <w:rPr>
          <w:rStyle w:val="Ppogrubienie"/>
        </w:rPr>
      </w:pPr>
      <w:r>
        <w:rPr>
          <w:rStyle w:val="Ppogrubienie"/>
        </w:rPr>
        <w:tab/>
      </w:r>
      <w:r>
        <w:rPr>
          <w:rStyle w:val="Ppogrubienie"/>
        </w:rPr>
        <w:tab/>
      </w:r>
      <w:r w:rsidRPr="00FE3BC2">
        <w:rPr>
          <w:rStyle w:val="Ppogrubienie"/>
        </w:rPr>
        <w:t xml:space="preserve"> </w:t>
      </w:r>
    </w:p>
    <w:p w14:paraId="6E94EC16" w14:textId="6467DB6E" w:rsidR="00FE3BC2" w:rsidRDefault="00FE3BC2" w:rsidP="00FA41B3">
      <w:pPr>
        <w:pStyle w:val="LITlitera"/>
      </w:pPr>
    </w:p>
    <w:p w14:paraId="6231FEC0" w14:textId="7F5A095D" w:rsidR="00FE3BC2" w:rsidRDefault="009F1343" w:rsidP="00FA41B3">
      <w:pPr>
        <w:pStyle w:val="LITlitera"/>
      </w:pPr>
      <w:r w:rsidRPr="009F13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61078" wp14:editId="61797D89">
                <wp:simplePos x="0" y="0"/>
                <wp:positionH relativeFrom="margin">
                  <wp:posOffset>707666</wp:posOffset>
                </wp:positionH>
                <wp:positionV relativeFrom="margin">
                  <wp:posOffset>2954130</wp:posOffset>
                </wp:positionV>
                <wp:extent cx="5063490" cy="1884045"/>
                <wp:effectExtent l="0" t="0" r="0" b="190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2305" w14:textId="77777777" w:rsidR="009F1343" w:rsidRDefault="009F1343" w:rsidP="009F1343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eastAsia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AD723C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REGULAMIN ORGANIZACYJNY </w:t>
                            </w:r>
                            <w:r w:rsidRPr="00997900">
                              <w:rPr>
                                <w:rFonts w:eastAsia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POMORSKIEGO</w:t>
                            </w:r>
                          </w:p>
                          <w:p w14:paraId="2137456B" w14:textId="77777777" w:rsidR="009F1343" w:rsidRPr="00AD723C" w:rsidRDefault="009F1343" w:rsidP="009F1343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D723C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URZĘDU CELNO-SKARBOWEGO</w:t>
                            </w:r>
                          </w:p>
                          <w:p w14:paraId="606EE21A" w14:textId="77777777" w:rsidR="009F1343" w:rsidRPr="00AD723C" w:rsidRDefault="009F1343" w:rsidP="009F1343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D723C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W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1078" id="Text Box 9" o:spid="_x0000_s1029" type="#_x0000_t202" style="position:absolute;left:0;text-align:left;margin-left:55.7pt;margin-top:232.6pt;width:398.7pt;height:1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cg9gEAAM4DAAAOAAAAZHJzL2Uyb0RvYy54bWysU9tu2zAMfR+wfxD0vthOnS4x4hRdiw4D&#10;ugvQ7gNkWY6F2aJGKbGzrx8lJ1m6vg17EcSLDg8PqfXN2Hdsr9BpMCXPZilnykiotdmW/Pvzw7sl&#10;Z84LU4sOjCr5QTl+s3n7Zj3YQs2hha5WyAjEuGKwJW+9t0WSONmqXrgZWGUo2AD2wpOJ26RGMRB6&#10;3yXzNL1OBsDaIkjlHHnvpyDfRPymUdJ/bRqnPOtKTtx8PDGeVTiTzVoUWxS21fJIQ/wDi15oQ0XP&#10;UPfCC7ZD/Qqq1xLBQeNnEvoEmkZLFXugbrL0r26eWmFV7IXEcfYsk/t/sPLL/hsyXZd8wZkRPY3o&#10;WY2efYCRrYI6g3UFJT1ZSvMjuWnKsVNnH0H+cMzAXSvMVt0iwtAqURO7LLxMLp5OOC6AVMNnqKmM&#10;2HmIQGODfZCOxGCETlM6nCcTqEhyLtLrq3xFIUmxbLnM03wRa4ji9Nyi8x8V9CxcSo40+ggv9o/O&#10;BzqiOKWEagYedNfF8XfmhYMSgyfSD4wn7n6sxqjT1UmVCuoD9YMwLRV9Arq0gL84G2ihSu5+7gQq&#10;zrpPhjRZZXkeNjAa+eL9nAy8jFSXEWEkQZXcczZd7/y0tTuLettSpWkKBm5Jx0bHDoPgE6sjfVqa&#10;2PhxwcNWXtox68833PwGAAD//wMAUEsDBBQABgAIAAAAIQBV9ZJQ3gAAAAsBAAAPAAAAZHJzL2Rv&#10;d25yZXYueG1sTI/BTsMwEETvSPyDtUjcqJ0qDU2IUyEQVxAFKvXmxtskIl5HsduEv2c50eNon2bf&#10;lJvZ9eKMY+g8aUgWCgRS7W1HjYbPj5e7NYgQDVnTe0INPxhgU11flaawfqJ3PG9jI7iEQmE0tDEO&#10;hZShbtGZsPADEt+OfnQmchwbaUczcbnr5VKpTDrTEX9ozYBPLdbf25PT8PV63O9S9dY8u9Uw+VlJ&#10;crnU+vZmfnwAEXGO/zD86bM6VOx08CeyQfSckyRlVEOarZYgmMjVmsccNNxnSQ6yKuXlhuoXAAD/&#10;/wMAUEsBAi0AFAAGAAgAAAAhALaDOJL+AAAA4QEAABMAAAAAAAAAAAAAAAAAAAAAAFtDb250ZW50&#10;X1R5cGVzXS54bWxQSwECLQAUAAYACAAAACEAOP0h/9YAAACUAQAACwAAAAAAAAAAAAAAAAAvAQAA&#10;X3JlbHMvLnJlbHNQSwECLQAUAAYACAAAACEAiTnnIPYBAADOAwAADgAAAAAAAAAAAAAAAAAuAgAA&#10;ZHJzL2Uyb0RvYy54bWxQSwECLQAUAAYACAAAACEAVfWSUN4AAAALAQAADwAAAAAAAAAAAAAAAABQ&#10;BAAAZHJzL2Rvd25yZXYueG1sUEsFBgAAAAAEAAQA8wAAAFsFAAAAAA==&#10;" filled="f" stroked="f">
                <v:textbox>
                  <w:txbxContent>
                    <w:p w14:paraId="3FE72305" w14:textId="77777777" w:rsidR="009F1343" w:rsidRDefault="009F1343" w:rsidP="009F1343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eastAsia="Times New Roman" w:cs="Times New Roman"/>
                          <w:b/>
                          <w:color w:val="FF0000"/>
                          <w:sz w:val="40"/>
                          <w:szCs w:val="40"/>
                          <w:lang w:eastAsia="zh-CN"/>
                        </w:rPr>
                      </w:pPr>
                      <w:r w:rsidRPr="00AD723C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REGULAMIN ORGANIZACYJNY </w:t>
                      </w:r>
                      <w:r w:rsidRPr="00997900">
                        <w:rPr>
                          <w:rFonts w:eastAsia="Times New Roman" w:cs="Times New Roman"/>
                          <w:b/>
                          <w:color w:val="FF0000"/>
                          <w:sz w:val="40"/>
                          <w:szCs w:val="40"/>
                          <w:lang w:eastAsia="zh-CN"/>
                        </w:rPr>
                        <w:t>POMORSKIEGO</w:t>
                      </w:r>
                    </w:p>
                    <w:p w14:paraId="2137456B" w14:textId="77777777" w:rsidR="009F1343" w:rsidRPr="00AD723C" w:rsidRDefault="009F1343" w:rsidP="009F1343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D723C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URZĘDU CELNO-SKARBOWEGO</w:t>
                      </w:r>
                    </w:p>
                    <w:p w14:paraId="606EE21A" w14:textId="77777777" w:rsidR="009F1343" w:rsidRPr="00AD723C" w:rsidRDefault="009F1343" w:rsidP="009F1343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D723C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W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GDYNI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3070835" w14:textId="34332000" w:rsidR="00FE3BC2" w:rsidRDefault="00FE3BC2" w:rsidP="00FA41B3">
      <w:pPr>
        <w:pStyle w:val="LITlitera"/>
      </w:pPr>
    </w:p>
    <w:p w14:paraId="2FD2A7C8" w14:textId="77777777" w:rsidR="00FE3BC2" w:rsidRDefault="00FE3BC2" w:rsidP="00FA41B3">
      <w:pPr>
        <w:pStyle w:val="LITlitera"/>
      </w:pPr>
    </w:p>
    <w:p w14:paraId="3F7B64EB" w14:textId="19873348" w:rsidR="00FE3BC2" w:rsidRDefault="00FE3BC2" w:rsidP="00FA41B3">
      <w:pPr>
        <w:pStyle w:val="LITlitera"/>
      </w:pPr>
    </w:p>
    <w:p w14:paraId="7BDB6D39" w14:textId="16C5B10E" w:rsidR="00FE3BC2" w:rsidRDefault="00FE3BC2" w:rsidP="00FA41B3">
      <w:pPr>
        <w:pStyle w:val="LITlitera"/>
      </w:pPr>
    </w:p>
    <w:p w14:paraId="2BFA2C74" w14:textId="77777777" w:rsidR="00FE3BC2" w:rsidRDefault="00FE3BC2" w:rsidP="00FA41B3">
      <w:pPr>
        <w:pStyle w:val="LITlitera"/>
      </w:pPr>
    </w:p>
    <w:p w14:paraId="378824A6" w14:textId="77777777" w:rsidR="00FE3BC2" w:rsidRDefault="00FE3BC2" w:rsidP="00FA41B3">
      <w:pPr>
        <w:pStyle w:val="LITlitera"/>
      </w:pPr>
    </w:p>
    <w:p w14:paraId="0E65188F" w14:textId="6EF30C61" w:rsidR="00D17863" w:rsidRDefault="00D17863" w:rsidP="00FA41B3">
      <w:pPr>
        <w:pStyle w:val="LITlitera"/>
      </w:pPr>
    </w:p>
    <w:p w14:paraId="576BD7DA" w14:textId="77777777" w:rsidR="00D17863" w:rsidRDefault="00D17863" w:rsidP="00FA41B3">
      <w:pPr>
        <w:pStyle w:val="LITlitera"/>
      </w:pPr>
    </w:p>
    <w:p w14:paraId="5F449EFC" w14:textId="6A910A59" w:rsidR="00D17863" w:rsidRDefault="00D17863" w:rsidP="00FA41B3">
      <w:pPr>
        <w:pStyle w:val="LITlitera"/>
      </w:pPr>
    </w:p>
    <w:p w14:paraId="66940CC0" w14:textId="4B0E6804" w:rsidR="00D17863" w:rsidRDefault="00D17863" w:rsidP="00FA41B3">
      <w:pPr>
        <w:pStyle w:val="LITlitera"/>
      </w:pPr>
    </w:p>
    <w:p w14:paraId="58BA0E78" w14:textId="191794BC" w:rsidR="00D17863" w:rsidRDefault="00D17863" w:rsidP="00FA41B3">
      <w:pPr>
        <w:pStyle w:val="LITlitera"/>
      </w:pPr>
    </w:p>
    <w:p w14:paraId="74CA00EF" w14:textId="71D6C16A" w:rsidR="00D17863" w:rsidRDefault="00D17863" w:rsidP="00FA41B3">
      <w:pPr>
        <w:pStyle w:val="LITlitera"/>
      </w:pPr>
    </w:p>
    <w:p w14:paraId="0EF110BA" w14:textId="370EB428" w:rsidR="00FE3BC2" w:rsidRDefault="00FE3BC2" w:rsidP="00FA41B3">
      <w:pPr>
        <w:pStyle w:val="LITlitera"/>
      </w:pPr>
    </w:p>
    <w:p w14:paraId="4D1C47B2" w14:textId="06EFDCBA" w:rsidR="00FA41B3" w:rsidRDefault="00FA41B3" w:rsidP="00FA41B3">
      <w:pPr>
        <w:pStyle w:val="LITlitera"/>
      </w:pPr>
    </w:p>
    <w:p w14:paraId="6AFD4D26" w14:textId="4CD39211" w:rsidR="00277F4C" w:rsidRDefault="00277F4C">
      <w:pPr>
        <w:widowControl/>
        <w:autoSpaceDE/>
        <w:autoSpaceDN/>
        <w:adjustRightInd/>
        <w:rPr>
          <w:rStyle w:val="Ppogrubienie"/>
          <w:rFonts w:ascii="Times" w:hAnsi="Times"/>
          <w:bCs/>
          <w:kern w:val="24"/>
        </w:rPr>
      </w:pPr>
      <w:r>
        <w:rPr>
          <w:rStyle w:val="Ppogrubienie"/>
        </w:rPr>
        <w:br w:type="page"/>
      </w:r>
    </w:p>
    <w:p w14:paraId="511B56D5" w14:textId="7778A921" w:rsidR="006B113B" w:rsidRPr="00FA41B3" w:rsidRDefault="006B113B" w:rsidP="00FA41B3">
      <w:pPr>
        <w:pStyle w:val="TEKSTwTABELIWYRODKOWANYtekstwyrodkowanywpoziomie"/>
        <w:rPr>
          <w:rStyle w:val="Ppogrubienie"/>
        </w:rPr>
      </w:pPr>
      <w:r w:rsidRPr="00FA41B3">
        <w:rPr>
          <w:rStyle w:val="Ppogrubienie"/>
        </w:rPr>
        <w:lastRenderedPageBreak/>
        <w:t xml:space="preserve">Spis Treści </w:t>
      </w:r>
    </w:p>
    <w:p w14:paraId="21812054" w14:textId="0F8D80B7" w:rsidR="00D66580" w:rsidRDefault="00D66580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"1-4" \h \z \t "ROZDZ(ODDZ)_PRZEDM – przedmiot regulacji rozdziału lub oddziału;4;TYT(DZ)_OZN – oznaczenie tytułu lub działu;1;ROZDZ(ODDZ)_OZN – oznaczenie rozdziału lub oddziału;3;TYT(DZ)_PRZEDM – przedmiot regulacji tytułu lub działu;2" </w:instrText>
      </w:r>
      <w:r>
        <w:fldChar w:fldCharType="separate"/>
      </w:r>
      <w:hyperlink w:anchor="_Toc175741343" w:history="1">
        <w:r w:rsidRPr="007562FD">
          <w:rPr>
            <w:rStyle w:val="Hipercze"/>
            <w:noProof/>
          </w:rPr>
          <w:t>DZIAŁ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_Toc175741343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C1FBBF" w14:textId="550A5CDB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44" w:history="1">
        <w:r w:rsidR="00D66580" w:rsidRPr="007562FD">
          <w:rPr>
            <w:rStyle w:val="Hipercze"/>
            <w:noProof/>
          </w:rPr>
          <w:t>Postanowienia ogólne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_Toc175741344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</w:t>
        </w:r>
        <w:r w:rsidR="00D66580">
          <w:rPr>
            <w:noProof/>
            <w:webHidden/>
          </w:rPr>
          <w:fldChar w:fldCharType="end"/>
        </w:r>
      </w:hyperlink>
    </w:p>
    <w:p w14:paraId="39E3C84C" w14:textId="53653BBB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45" w:history="1">
        <w:r w:rsidR="00D66580" w:rsidRPr="007562FD">
          <w:rPr>
            <w:rStyle w:val="Hipercze"/>
            <w:noProof/>
          </w:rPr>
          <w:t>DZIAŁ II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_Toc175741345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6</w:t>
        </w:r>
        <w:r w:rsidR="00D66580">
          <w:rPr>
            <w:noProof/>
            <w:webHidden/>
          </w:rPr>
          <w:fldChar w:fldCharType="end"/>
        </w:r>
      </w:hyperlink>
    </w:p>
    <w:p w14:paraId="7287D376" w14:textId="486F5959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46" w:history="1">
        <w:r w:rsidR="00D66580" w:rsidRPr="007562FD">
          <w:rPr>
            <w:rStyle w:val="Hipercze"/>
            <w:noProof/>
          </w:rPr>
          <w:t>Organizacja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_Toc175741346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6</w:t>
        </w:r>
        <w:r w:rsidR="00D66580">
          <w:rPr>
            <w:noProof/>
            <w:webHidden/>
          </w:rPr>
          <w:fldChar w:fldCharType="end"/>
        </w:r>
      </w:hyperlink>
    </w:p>
    <w:p w14:paraId="5FC85D7C" w14:textId="52E6EE80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47" w:history="1">
        <w:r w:rsidR="00D66580" w:rsidRPr="007562FD">
          <w:rPr>
            <w:rStyle w:val="Hipercze"/>
            <w:noProof/>
          </w:rPr>
          <w:t>Rozdział 1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_Toc175741347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6</w:t>
        </w:r>
        <w:r w:rsidR="00D66580">
          <w:rPr>
            <w:noProof/>
            <w:webHidden/>
          </w:rPr>
          <w:fldChar w:fldCharType="end"/>
        </w:r>
      </w:hyperlink>
    </w:p>
    <w:p w14:paraId="24B7558F" w14:textId="5D52A885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48" w:history="1">
        <w:r w:rsidR="00D66580" w:rsidRPr="007562FD">
          <w:rPr>
            <w:rStyle w:val="Hipercze"/>
            <w:noProof/>
          </w:rPr>
          <w:t>Naczelnik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_Toc175741348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6</w:t>
        </w:r>
        <w:r w:rsidR="00D66580">
          <w:rPr>
            <w:noProof/>
            <w:webHidden/>
          </w:rPr>
          <w:fldChar w:fldCharType="end"/>
        </w:r>
      </w:hyperlink>
    </w:p>
    <w:p w14:paraId="285A1DED" w14:textId="779F2E54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49" w:history="1">
        <w:r w:rsidR="00D66580" w:rsidRPr="007562FD">
          <w:rPr>
            <w:rStyle w:val="Hipercze"/>
            <w:noProof/>
          </w:rPr>
          <w:t>Rozdział 2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_Toc175741349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7</w:t>
        </w:r>
        <w:r w:rsidR="00D66580">
          <w:rPr>
            <w:noProof/>
            <w:webHidden/>
          </w:rPr>
          <w:fldChar w:fldCharType="end"/>
        </w:r>
      </w:hyperlink>
    </w:p>
    <w:p w14:paraId="243AD1CF" w14:textId="00A397E0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50" w:history="1">
        <w:r w:rsidR="00D66580" w:rsidRPr="007562FD">
          <w:rPr>
            <w:rStyle w:val="Hipercze"/>
            <w:noProof/>
          </w:rPr>
          <w:t>Urząd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_Toc175741350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7</w:t>
        </w:r>
        <w:r w:rsidR="00D66580">
          <w:rPr>
            <w:noProof/>
            <w:webHidden/>
          </w:rPr>
          <w:fldChar w:fldCharType="end"/>
        </w:r>
      </w:hyperlink>
    </w:p>
    <w:p w14:paraId="7F8FBB53" w14:textId="46298096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51" w:history="1">
        <w:r w:rsidR="00D66580" w:rsidRPr="007562FD">
          <w:rPr>
            <w:rStyle w:val="Hipercze"/>
            <w:noProof/>
          </w:rPr>
          <w:t>Rozdział 3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_Toc175741351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7</w:t>
        </w:r>
        <w:r w:rsidR="00D66580">
          <w:rPr>
            <w:noProof/>
            <w:webHidden/>
          </w:rPr>
          <w:fldChar w:fldCharType="end"/>
        </w:r>
      </w:hyperlink>
    </w:p>
    <w:p w14:paraId="48126A25" w14:textId="722A23AB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52" w:history="1">
        <w:r w:rsidR="00D66580" w:rsidRPr="007562FD">
          <w:rPr>
            <w:rStyle w:val="Hipercze"/>
            <w:noProof/>
          </w:rPr>
          <w:t>Struktura organizacyjna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_Toc175741352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7</w:t>
        </w:r>
        <w:r w:rsidR="00D66580">
          <w:rPr>
            <w:noProof/>
            <w:webHidden/>
          </w:rPr>
          <w:fldChar w:fldCharType="end"/>
        </w:r>
      </w:hyperlink>
    </w:p>
    <w:p w14:paraId="057EE530" w14:textId="0BA64CC1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53" w:history="1">
        <w:r w:rsidR="00D66580" w:rsidRPr="007562FD">
          <w:rPr>
            <w:rStyle w:val="Hipercze"/>
            <w:noProof/>
          </w:rPr>
          <w:t>DZIAŁ III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_Toc175741353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11</w:t>
        </w:r>
        <w:r w:rsidR="00D66580">
          <w:rPr>
            <w:noProof/>
            <w:webHidden/>
          </w:rPr>
          <w:fldChar w:fldCharType="end"/>
        </w:r>
      </w:hyperlink>
    </w:p>
    <w:p w14:paraId="702B0A72" w14:textId="460E4717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54" w:history="1">
        <w:r w:rsidR="00D66580" w:rsidRPr="007562FD">
          <w:rPr>
            <w:rStyle w:val="Hipercze"/>
            <w:noProof/>
          </w:rPr>
          <w:t>Zakres zadań komórek organizacyjnych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_Toc175741354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11</w:t>
        </w:r>
        <w:r w:rsidR="00D66580">
          <w:rPr>
            <w:noProof/>
            <w:webHidden/>
          </w:rPr>
          <w:fldChar w:fldCharType="end"/>
        </w:r>
      </w:hyperlink>
    </w:p>
    <w:p w14:paraId="3E3CB778" w14:textId="5DA6E4D4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55" w:history="1">
        <w:r w:rsidR="00D66580" w:rsidRPr="007562FD">
          <w:rPr>
            <w:rStyle w:val="Hipercze"/>
            <w:noProof/>
          </w:rPr>
          <w:t>Rozdział 1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_Toc175741355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11</w:t>
        </w:r>
        <w:r w:rsidR="00D66580">
          <w:rPr>
            <w:noProof/>
            <w:webHidden/>
          </w:rPr>
          <w:fldChar w:fldCharType="end"/>
        </w:r>
      </w:hyperlink>
    </w:p>
    <w:p w14:paraId="3A573A68" w14:textId="7789C6D1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56" w:history="1">
        <w:r w:rsidR="00D66580" w:rsidRPr="007562FD">
          <w:rPr>
            <w:rStyle w:val="Hipercze"/>
            <w:noProof/>
          </w:rPr>
          <w:t>Zadania wspólne komórek organizacyjnych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_Toc175741356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11</w:t>
        </w:r>
        <w:r w:rsidR="00D66580">
          <w:rPr>
            <w:noProof/>
            <w:webHidden/>
          </w:rPr>
          <w:fldChar w:fldCharType="end"/>
        </w:r>
      </w:hyperlink>
    </w:p>
    <w:p w14:paraId="3F686A05" w14:textId="5B2D9E3F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57" w:history="1">
        <w:r w:rsidR="00D66580" w:rsidRPr="007562FD">
          <w:rPr>
            <w:rStyle w:val="Hipercze"/>
            <w:noProof/>
          </w:rPr>
          <w:t>Rozdział 2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_Toc175741357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13</w:t>
        </w:r>
        <w:r w:rsidR="00D66580">
          <w:rPr>
            <w:noProof/>
            <w:webHidden/>
          </w:rPr>
          <w:fldChar w:fldCharType="end"/>
        </w:r>
      </w:hyperlink>
    </w:p>
    <w:p w14:paraId="23B80B2C" w14:textId="6BED709D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58" w:history="1">
        <w:r w:rsidR="00D66580" w:rsidRPr="007562FD">
          <w:rPr>
            <w:rStyle w:val="Hipercze"/>
            <w:noProof/>
          </w:rPr>
          <w:t>Pion Wsparcia (CNUW)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_Toc175741358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13</w:t>
        </w:r>
        <w:r w:rsidR="00D66580">
          <w:rPr>
            <w:noProof/>
            <w:webHidden/>
          </w:rPr>
          <w:fldChar w:fldCharType="end"/>
        </w:r>
      </w:hyperlink>
    </w:p>
    <w:p w14:paraId="66916A27" w14:textId="7A31D9EE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59" w:history="1">
        <w:r w:rsidR="00D66580" w:rsidRPr="007562FD">
          <w:rPr>
            <w:rStyle w:val="Hipercze"/>
            <w:noProof/>
          </w:rPr>
          <w:t>Rozdział 3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_Toc175741359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16</w:t>
        </w:r>
        <w:r w:rsidR="00D66580">
          <w:rPr>
            <w:noProof/>
            <w:webHidden/>
          </w:rPr>
          <w:fldChar w:fldCharType="end"/>
        </w:r>
      </w:hyperlink>
    </w:p>
    <w:p w14:paraId="73A24BD5" w14:textId="5B6842EB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60" w:history="1">
        <w:r w:rsidR="00D66580" w:rsidRPr="007562FD">
          <w:rPr>
            <w:rStyle w:val="Hipercze"/>
            <w:noProof/>
          </w:rPr>
          <w:t>Pion Operacyjno-Analityczny (CZNA)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_Toc175741360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16</w:t>
        </w:r>
        <w:r w:rsidR="00D66580">
          <w:rPr>
            <w:noProof/>
            <w:webHidden/>
          </w:rPr>
          <w:fldChar w:fldCharType="end"/>
        </w:r>
      </w:hyperlink>
    </w:p>
    <w:p w14:paraId="34441946" w14:textId="1C1C6BF8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61" w:history="1">
        <w:r w:rsidR="00D66580" w:rsidRPr="007562FD">
          <w:rPr>
            <w:rStyle w:val="Hipercze"/>
            <w:noProof/>
          </w:rPr>
          <w:t>Rozdział 4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_Toc175741361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22</w:t>
        </w:r>
        <w:r w:rsidR="00D66580">
          <w:rPr>
            <w:noProof/>
            <w:webHidden/>
          </w:rPr>
          <w:fldChar w:fldCharType="end"/>
        </w:r>
      </w:hyperlink>
    </w:p>
    <w:p w14:paraId="338A65AD" w14:textId="4806400F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62" w:history="1">
        <w:r w:rsidR="00D66580" w:rsidRPr="007562FD">
          <w:rPr>
            <w:rStyle w:val="Hipercze"/>
            <w:noProof/>
          </w:rPr>
          <w:t>Pion Prewencji i Realizacji  (CZNP)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_Toc175741362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22</w:t>
        </w:r>
        <w:r w:rsidR="00D66580">
          <w:rPr>
            <w:noProof/>
            <w:webHidden/>
          </w:rPr>
          <w:fldChar w:fldCharType="end"/>
        </w:r>
      </w:hyperlink>
    </w:p>
    <w:p w14:paraId="5F6B701E" w14:textId="1A7D3A83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63" w:history="1">
        <w:r w:rsidR="00D66580" w:rsidRPr="007562FD">
          <w:rPr>
            <w:rStyle w:val="Hipercze"/>
            <w:noProof/>
          </w:rPr>
          <w:t>Rozdział 5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_Toc175741363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31</w:t>
        </w:r>
        <w:r w:rsidR="00D66580">
          <w:rPr>
            <w:noProof/>
            <w:webHidden/>
          </w:rPr>
          <w:fldChar w:fldCharType="end"/>
        </w:r>
      </w:hyperlink>
    </w:p>
    <w:p w14:paraId="37B919AC" w14:textId="47DBB0FF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64" w:history="1">
        <w:r w:rsidR="00D66580" w:rsidRPr="007562FD">
          <w:rPr>
            <w:rStyle w:val="Hipercze"/>
            <w:noProof/>
          </w:rPr>
          <w:t>Pion Dochodzeniowo-Śledczy (CZND)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_Toc175741364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31</w:t>
        </w:r>
        <w:r w:rsidR="00D66580">
          <w:rPr>
            <w:noProof/>
            <w:webHidden/>
          </w:rPr>
          <w:fldChar w:fldCharType="end"/>
        </w:r>
      </w:hyperlink>
    </w:p>
    <w:p w14:paraId="531AAF1A" w14:textId="7C11CA28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65" w:history="1">
        <w:r w:rsidR="00D66580" w:rsidRPr="007562FD">
          <w:rPr>
            <w:rStyle w:val="Hipercze"/>
            <w:noProof/>
          </w:rPr>
          <w:t>Rozdział 6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_Toc175741365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35</w:t>
        </w:r>
        <w:r w:rsidR="00D66580">
          <w:rPr>
            <w:noProof/>
            <w:webHidden/>
          </w:rPr>
          <w:fldChar w:fldCharType="end"/>
        </w:r>
      </w:hyperlink>
    </w:p>
    <w:p w14:paraId="41BC6D8F" w14:textId="018164A4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66" w:history="1">
        <w:r w:rsidR="00D66580" w:rsidRPr="007562FD">
          <w:rPr>
            <w:rStyle w:val="Hipercze"/>
            <w:noProof/>
          </w:rPr>
          <w:t>Pion Kontroli Celno-Skarbowej (CZNK)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_Toc175741366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35</w:t>
        </w:r>
        <w:r w:rsidR="00D66580">
          <w:rPr>
            <w:noProof/>
            <w:webHidden/>
          </w:rPr>
          <w:fldChar w:fldCharType="end"/>
        </w:r>
      </w:hyperlink>
    </w:p>
    <w:p w14:paraId="74C3DD1D" w14:textId="522D52A5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67" w:history="1">
        <w:r w:rsidR="00D66580" w:rsidRPr="007562FD">
          <w:rPr>
            <w:rStyle w:val="Hipercze"/>
            <w:noProof/>
          </w:rPr>
          <w:t>Rozdział 7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_Toc175741367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39</w:t>
        </w:r>
        <w:r w:rsidR="00D66580">
          <w:rPr>
            <w:noProof/>
            <w:webHidden/>
          </w:rPr>
          <w:fldChar w:fldCharType="end"/>
        </w:r>
      </w:hyperlink>
    </w:p>
    <w:p w14:paraId="19069D65" w14:textId="36F03A3D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68" w:history="1">
        <w:r w:rsidR="00D66580" w:rsidRPr="007562FD">
          <w:rPr>
            <w:rStyle w:val="Hipercze"/>
            <w:noProof/>
          </w:rPr>
          <w:t>Pion Orzecznictwa i Obsługi Zgłoszeń Celnych (CZNC)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_Toc175741368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39</w:t>
        </w:r>
        <w:r w:rsidR="00D66580">
          <w:rPr>
            <w:noProof/>
            <w:webHidden/>
          </w:rPr>
          <w:fldChar w:fldCharType="end"/>
        </w:r>
      </w:hyperlink>
    </w:p>
    <w:p w14:paraId="2DD0E8E9" w14:textId="7A0817D7" w:rsidR="00D66580" w:rsidRDefault="00250C5B">
      <w:pPr>
        <w:pStyle w:val="Spistreci3"/>
        <w:tabs>
          <w:tab w:val="right" w:leader="dot" w:pos="9044"/>
        </w:tabs>
        <w:rPr>
          <w:noProof/>
        </w:rPr>
      </w:pPr>
      <w:hyperlink w:anchor="_Toc175741369" w:history="1">
        <w:r w:rsidR="00D66580" w:rsidRPr="007562FD">
          <w:rPr>
            <w:rStyle w:val="Hipercze"/>
            <w:noProof/>
          </w:rPr>
          <w:t>Rozdział 8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_Toc175741369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46</w:t>
        </w:r>
        <w:r w:rsidR="00D66580">
          <w:rPr>
            <w:noProof/>
            <w:webHidden/>
          </w:rPr>
          <w:fldChar w:fldCharType="end"/>
        </w:r>
      </w:hyperlink>
    </w:p>
    <w:p w14:paraId="4283F57B" w14:textId="22285B16" w:rsidR="00D66580" w:rsidRDefault="00250C5B">
      <w:pPr>
        <w:pStyle w:val="Spistreci4"/>
        <w:tabs>
          <w:tab w:val="right" w:leader="dot" w:pos="9044"/>
        </w:tabs>
        <w:rPr>
          <w:noProof/>
        </w:rPr>
      </w:pPr>
      <w:hyperlink w:anchor="_Toc175741370" w:history="1">
        <w:r w:rsidR="00D66580" w:rsidRPr="007562FD">
          <w:rPr>
            <w:rStyle w:val="Hipercze"/>
            <w:noProof/>
          </w:rPr>
          <w:t>Pion Celny - Graniczny (CZNG)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_Toc175741370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46</w:t>
        </w:r>
        <w:r w:rsidR="00D66580">
          <w:rPr>
            <w:noProof/>
            <w:webHidden/>
          </w:rPr>
          <w:fldChar w:fldCharType="end"/>
        </w:r>
      </w:hyperlink>
    </w:p>
    <w:p w14:paraId="5B6D4A6C" w14:textId="56780BC9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1" w:history="1">
        <w:r w:rsidR="00D66580" w:rsidRPr="007562FD">
          <w:rPr>
            <w:rStyle w:val="Hipercze"/>
            <w:noProof/>
          </w:rPr>
          <w:t>Dział IV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_Toc175741371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48</w:t>
        </w:r>
        <w:r w:rsidR="00D66580">
          <w:rPr>
            <w:noProof/>
            <w:webHidden/>
          </w:rPr>
          <w:fldChar w:fldCharType="end"/>
        </w:r>
      </w:hyperlink>
    </w:p>
    <w:p w14:paraId="0ACCE9CE" w14:textId="136CB666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2" w:history="1">
        <w:r w:rsidR="00D66580" w:rsidRPr="007562FD">
          <w:rPr>
            <w:rStyle w:val="Hipercze"/>
            <w:noProof/>
          </w:rPr>
          <w:t>Zasady organizacji pracy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_Toc175741372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48</w:t>
        </w:r>
        <w:r w:rsidR="00D66580">
          <w:rPr>
            <w:noProof/>
            <w:webHidden/>
          </w:rPr>
          <w:fldChar w:fldCharType="end"/>
        </w:r>
      </w:hyperlink>
    </w:p>
    <w:p w14:paraId="72322BC5" w14:textId="68ABE23B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3" w:history="1">
        <w:r w:rsidR="00D66580" w:rsidRPr="007562FD">
          <w:rPr>
            <w:rStyle w:val="Hipercze"/>
            <w:noProof/>
          </w:rPr>
          <w:t>DZIAŁ V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_Toc175741373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52</w:t>
        </w:r>
        <w:r w:rsidR="00D66580">
          <w:rPr>
            <w:noProof/>
            <w:webHidden/>
          </w:rPr>
          <w:fldChar w:fldCharType="end"/>
        </w:r>
      </w:hyperlink>
    </w:p>
    <w:p w14:paraId="09C61DA7" w14:textId="60A4E4B7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4" w:history="1">
        <w:r w:rsidR="00D66580" w:rsidRPr="007562FD">
          <w:rPr>
            <w:rStyle w:val="Hipercze"/>
            <w:noProof/>
          </w:rPr>
          <w:t>Zakres nadzoru sprawowanego przez Naczelnika Urzędu i Zastępców Naczelnika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_Toc175741374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52</w:t>
        </w:r>
        <w:r w:rsidR="00D66580">
          <w:rPr>
            <w:noProof/>
            <w:webHidden/>
          </w:rPr>
          <w:fldChar w:fldCharType="end"/>
        </w:r>
      </w:hyperlink>
    </w:p>
    <w:p w14:paraId="106C5787" w14:textId="307024DB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5" w:history="1">
        <w:r w:rsidR="00D66580" w:rsidRPr="007562FD">
          <w:rPr>
            <w:rStyle w:val="Hipercze"/>
            <w:noProof/>
          </w:rPr>
          <w:t>DZIAŁ VI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_Toc175741375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53</w:t>
        </w:r>
        <w:r w:rsidR="00D66580">
          <w:rPr>
            <w:noProof/>
            <w:webHidden/>
          </w:rPr>
          <w:fldChar w:fldCharType="end"/>
        </w:r>
      </w:hyperlink>
    </w:p>
    <w:p w14:paraId="276690F0" w14:textId="6C712EDE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6" w:history="1">
        <w:r w:rsidR="00D66580" w:rsidRPr="007562FD">
          <w:rPr>
            <w:rStyle w:val="Hipercze"/>
            <w:noProof/>
          </w:rPr>
          <w:t>Zakres uprawnień Zastępców Naczelnika Urzędu i kierowników komórek organizacyjnych do wydawania decyzji, podpisywania pism i wyrażania stanowiska w określonych sprawach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_Toc175741376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53</w:t>
        </w:r>
        <w:r w:rsidR="00D66580">
          <w:rPr>
            <w:noProof/>
            <w:webHidden/>
          </w:rPr>
          <w:fldChar w:fldCharType="end"/>
        </w:r>
      </w:hyperlink>
    </w:p>
    <w:p w14:paraId="24D31830" w14:textId="5DCD9B9D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7" w:history="1">
        <w:r w:rsidR="00D66580" w:rsidRPr="007562FD">
          <w:rPr>
            <w:rStyle w:val="Hipercze"/>
            <w:noProof/>
          </w:rPr>
          <w:t>DZIAŁ VII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_Toc175741377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54</w:t>
        </w:r>
        <w:r w:rsidR="00D66580">
          <w:rPr>
            <w:noProof/>
            <w:webHidden/>
          </w:rPr>
          <w:fldChar w:fldCharType="end"/>
        </w:r>
      </w:hyperlink>
    </w:p>
    <w:p w14:paraId="5153AA79" w14:textId="788527E0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8" w:history="1">
        <w:r w:rsidR="00D66580" w:rsidRPr="007562FD">
          <w:rPr>
            <w:rStyle w:val="Hipercze"/>
            <w:noProof/>
          </w:rPr>
          <w:t>Zakres upoważnień Naczelnika Urzędu do wykonywania zadań z zakresu spraw pracowniczych w stosunku do obsługujących go pracowników świadczących pracę oraz funkcjonariuszy Służby Celno-Skarbowej pełniących służbę w komórkach organizacyjnych Urzędu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_Toc175741378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54</w:t>
        </w:r>
        <w:r w:rsidR="00D66580">
          <w:rPr>
            <w:noProof/>
            <w:webHidden/>
          </w:rPr>
          <w:fldChar w:fldCharType="end"/>
        </w:r>
      </w:hyperlink>
    </w:p>
    <w:p w14:paraId="11BFD746" w14:textId="69D68383" w:rsidR="00D66580" w:rsidRDefault="00250C5B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79" w:history="1">
        <w:r w:rsidR="00D66580" w:rsidRPr="007562FD">
          <w:rPr>
            <w:rStyle w:val="Hipercze"/>
            <w:noProof/>
          </w:rPr>
          <w:t>DZIAŁ VIII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_Toc175741379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54</w:t>
        </w:r>
        <w:r w:rsidR="00D66580">
          <w:rPr>
            <w:noProof/>
            <w:webHidden/>
          </w:rPr>
          <w:fldChar w:fldCharType="end"/>
        </w:r>
      </w:hyperlink>
    </w:p>
    <w:p w14:paraId="07B260D0" w14:textId="7E9A68C2" w:rsidR="00D66580" w:rsidRDefault="00250C5B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75741380" w:history="1">
        <w:r w:rsidR="00D66580" w:rsidRPr="007562FD">
          <w:rPr>
            <w:rStyle w:val="Hipercze"/>
            <w:noProof/>
          </w:rPr>
          <w:t>Postanowienia końcowe</w:t>
        </w:r>
        <w:r w:rsidR="00D66580">
          <w:rPr>
            <w:noProof/>
            <w:webHidden/>
          </w:rPr>
          <w:tab/>
        </w:r>
        <w:r w:rsidR="00D66580">
          <w:rPr>
            <w:noProof/>
            <w:webHidden/>
          </w:rPr>
          <w:fldChar w:fldCharType="begin"/>
        </w:r>
        <w:r w:rsidR="00D66580">
          <w:rPr>
            <w:noProof/>
            <w:webHidden/>
          </w:rPr>
          <w:instrText xml:space="preserve"> PAGEREF _Toc175741380 \h </w:instrText>
        </w:r>
        <w:r w:rsidR="00D66580">
          <w:rPr>
            <w:noProof/>
            <w:webHidden/>
          </w:rPr>
        </w:r>
        <w:r w:rsidR="00D66580">
          <w:rPr>
            <w:noProof/>
            <w:webHidden/>
          </w:rPr>
          <w:fldChar w:fldCharType="separate"/>
        </w:r>
        <w:r w:rsidR="00217041">
          <w:rPr>
            <w:noProof/>
            <w:webHidden/>
          </w:rPr>
          <w:t>54</w:t>
        </w:r>
        <w:r w:rsidR="00D66580">
          <w:rPr>
            <w:noProof/>
            <w:webHidden/>
          </w:rPr>
          <w:fldChar w:fldCharType="end"/>
        </w:r>
      </w:hyperlink>
    </w:p>
    <w:p w14:paraId="6ABBA626" w14:textId="6138D0DF" w:rsidR="006B113B" w:rsidRDefault="00D66580">
      <w:pPr>
        <w:widowControl/>
        <w:autoSpaceDE/>
        <w:autoSpaceDN/>
        <w:adjustRightInd/>
      </w:pPr>
      <w:r>
        <w:fldChar w:fldCharType="end"/>
      </w:r>
      <w:r w:rsidR="006B113B">
        <w:br w:type="page"/>
      </w:r>
    </w:p>
    <w:p w14:paraId="3BE1F525" w14:textId="50A164D3" w:rsidR="00FE3BC2" w:rsidRPr="00FE3BC2" w:rsidRDefault="00FA41B3" w:rsidP="00CB5509">
      <w:pPr>
        <w:pStyle w:val="TYTDZOZNoznaczenietytuulubdziau"/>
      </w:pPr>
      <w:bookmarkStart w:id="0" w:name="_Toc175741343"/>
      <w:r>
        <w:lastRenderedPageBreak/>
        <w:t>DZIAŁ I</w:t>
      </w:r>
      <w:bookmarkEnd w:id="0"/>
    </w:p>
    <w:p w14:paraId="66865126" w14:textId="1B7AF19F" w:rsidR="00FE3BC2" w:rsidRDefault="00FE3BC2" w:rsidP="00CB5509">
      <w:pPr>
        <w:pStyle w:val="TYTDZPRZEDMprzedmiotregulacjitytuulubdziau"/>
      </w:pPr>
      <w:bookmarkStart w:id="1" w:name="_Toc175741344"/>
      <w:r w:rsidRPr="00FE3BC2">
        <w:t>Postanowienia ogólne</w:t>
      </w:r>
      <w:bookmarkEnd w:id="1"/>
    </w:p>
    <w:p w14:paraId="4CD3C709" w14:textId="6D7AF9F7" w:rsidR="00CB5509" w:rsidRPr="00CB5509" w:rsidRDefault="00CB5509" w:rsidP="00CB5509"/>
    <w:p w14:paraId="2EE41685" w14:textId="6FDCB2CF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1.</w:t>
      </w:r>
      <w:r>
        <w:t xml:space="preserve"> </w:t>
      </w:r>
      <w:r w:rsidRPr="00CB5509">
        <w:t>Regulamin  określa:</w:t>
      </w:r>
    </w:p>
    <w:p w14:paraId="7F40B392" w14:textId="77777777" w:rsidR="00CB5509" w:rsidRPr="00CB5509" w:rsidRDefault="00CB5509" w:rsidP="00CB5509">
      <w:pPr>
        <w:pStyle w:val="PKTpunkt"/>
      </w:pPr>
      <w:r w:rsidRPr="00CB5509">
        <w:t>1)</w:t>
      </w:r>
      <w:r w:rsidRPr="00CB5509">
        <w:tab/>
        <w:t xml:space="preserve">strukturę organizacyjną Urzędu; </w:t>
      </w:r>
    </w:p>
    <w:p w14:paraId="7035DE46" w14:textId="77777777" w:rsidR="00CB5509" w:rsidRPr="00CB5509" w:rsidRDefault="00CB5509" w:rsidP="00CB5509">
      <w:pPr>
        <w:pStyle w:val="PKTpunkt"/>
      </w:pPr>
      <w:r w:rsidRPr="00CB5509">
        <w:t>2)</w:t>
      </w:r>
      <w:r w:rsidRPr="00CB5509">
        <w:tab/>
        <w:t>zakres zadań komórek organizacyjnych;</w:t>
      </w:r>
    </w:p>
    <w:p w14:paraId="5D9D158B" w14:textId="77777777" w:rsidR="00CB5509" w:rsidRPr="00CB5509" w:rsidRDefault="00CB5509" w:rsidP="00CB5509">
      <w:pPr>
        <w:pStyle w:val="PKTpunkt"/>
      </w:pPr>
      <w:r w:rsidRPr="00CB5509">
        <w:t>3)</w:t>
      </w:r>
      <w:r w:rsidRPr="00CB5509">
        <w:tab/>
        <w:t>zakres nadzoru sprawowanego przez Naczelnika i jego Zastępców;</w:t>
      </w:r>
    </w:p>
    <w:p w14:paraId="1DAF3D7F" w14:textId="12F4867A" w:rsidR="00CB5509" w:rsidRPr="00CB5509" w:rsidRDefault="00CB5509" w:rsidP="00CB5509">
      <w:pPr>
        <w:pStyle w:val="PKTpunkt"/>
      </w:pPr>
      <w:r w:rsidRPr="00CB5509">
        <w:t>4)</w:t>
      </w:r>
      <w:r w:rsidRPr="00CB5509">
        <w:tab/>
        <w:t>zakres stałych uprawnień Zastępców Naczelnika i kierowników komórek organizacyjnych do wydawania decyzji, podpisywania pism i wyrażania stanowiska w</w:t>
      </w:r>
      <w:r>
        <w:t> </w:t>
      </w:r>
      <w:r w:rsidRPr="00CB5509">
        <w:t xml:space="preserve"> określonych sprawach;</w:t>
      </w:r>
    </w:p>
    <w:p w14:paraId="61687A87" w14:textId="65E29E26" w:rsidR="00CB5509" w:rsidRPr="00CB5509" w:rsidRDefault="00CB5509" w:rsidP="00CB5509">
      <w:pPr>
        <w:pStyle w:val="PKTpunkt"/>
      </w:pPr>
      <w:r w:rsidRPr="00CB5509">
        <w:t>5)</w:t>
      </w:r>
      <w:r w:rsidRPr="00CB5509">
        <w:tab/>
        <w:t>zakres upoważnień Naczelnika Urzędu do wykonywania zadań z zakresu spraw pracowniczych w stosunku do obsługujących go funkcjonariuszy Służby Celno-Skarbowej i pracowników odpowiednio pełniących służbę i świadczących pracę</w:t>
      </w:r>
      <w:r>
        <w:t xml:space="preserve"> </w:t>
      </w:r>
      <w:r w:rsidRPr="00CB5509">
        <w:t>w</w:t>
      </w:r>
      <w:r>
        <w:t> </w:t>
      </w:r>
      <w:r w:rsidRPr="00CB5509">
        <w:t>komórkach organizacyjnych Urzędu.</w:t>
      </w:r>
    </w:p>
    <w:p w14:paraId="040AE958" w14:textId="441C8DD5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2.</w:t>
      </w:r>
      <w:r>
        <w:rPr>
          <w:rStyle w:val="Ppogrubienie"/>
        </w:rPr>
        <w:tab/>
      </w:r>
      <w:r w:rsidRPr="00CB5509">
        <w:t>Ilekroć w niniejszym Regulaminie organizacyjnym jest mowa o:</w:t>
      </w:r>
    </w:p>
    <w:p w14:paraId="31A6890C" w14:textId="77777777" w:rsidR="00CB5509" w:rsidRPr="00CB5509" w:rsidRDefault="00CB5509" w:rsidP="00CB5509">
      <w:pPr>
        <w:pStyle w:val="PKTpunkt"/>
      </w:pPr>
      <w:r w:rsidRPr="00CB5509">
        <w:t>1)</w:t>
      </w:r>
      <w:r w:rsidRPr="00CB5509">
        <w:tab/>
        <w:t>Naczelniku Urzędu – należy przez to rozumieć Naczelnika Pomorskiego Urzędu Celno-Skarbowego w Gdyni;</w:t>
      </w:r>
    </w:p>
    <w:p w14:paraId="5CE45C6C" w14:textId="77777777" w:rsidR="00CB5509" w:rsidRPr="00CB5509" w:rsidRDefault="00CB5509" w:rsidP="00CB5509">
      <w:pPr>
        <w:pStyle w:val="PKTpunkt"/>
      </w:pPr>
      <w:r w:rsidRPr="00CB5509">
        <w:t>2)</w:t>
      </w:r>
      <w:r w:rsidRPr="00CB5509">
        <w:tab/>
        <w:t>Zastępcy Naczelnika Urzędu – należy przez to rozumieć Zastępcę Naczelnika Pomorskiego Urzędu Celno-Skarbowego w Gdyni;</w:t>
      </w:r>
    </w:p>
    <w:p w14:paraId="3FBA84B2" w14:textId="77777777" w:rsidR="00CB5509" w:rsidRPr="00CB5509" w:rsidRDefault="00CB5509" w:rsidP="00CB5509">
      <w:pPr>
        <w:pStyle w:val="PKTpunkt"/>
      </w:pPr>
      <w:r w:rsidRPr="00CB5509">
        <w:t>3)</w:t>
      </w:r>
      <w:r w:rsidRPr="00CB5509">
        <w:tab/>
        <w:t>Urzędzie – należy przez to rozumieć Pomorski Urząd Celno-Skarbowy w Gdyni;</w:t>
      </w:r>
    </w:p>
    <w:p w14:paraId="71818092" w14:textId="77777777" w:rsidR="00CB5509" w:rsidRPr="00CB5509" w:rsidRDefault="00CB5509" w:rsidP="00CB5509">
      <w:pPr>
        <w:pStyle w:val="PKTpunkt"/>
      </w:pPr>
      <w:r w:rsidRPr="00CB5509">
        <w:t>4)</w:t>
      </w:r>
      <w:r w:rsidRPr="00CB5509">
        <w:tab/>
        <w:t>Ministerstwie - należy przez to rozumieć urząd obsługujący ministra właściwego do spraw finansów publicznych;</w:t>
      </w:r>
    </w:p>
    <w:p w14:paraId="102E4E10" w14:textId="77777777" w:rsidR="00CB5509" w:rsidRPr="00CB5509" w:rsidRDefault="00CB5509" w:rsidP="00CB5509">
      <w:pPr>
        <w:pStyle w:val="PKTpunkt"/>
      </w:pPr>
      <w:r w:rsidRPr="00CB5509">
        <w:t>5)</w:t>
      </w:r>
      <w:r w:rsidRPr="00CB5509">
        <w:tab/>
        <w:t>KAS – należy przez to rozumieć Krajową Administrację Skarbową;</w:t>
      </w:r>
    </w:p>
    <w:p w14:paraId="5B757A60" w14:textId="77777777" w:rsidR="00CB5509" w:rsidRPr="00CB5509" w:rsidRDefault="00CB5509" w:rsidP="00CB5509">
      <w:pPr>
        <w:pStyle w:val="PKTpunkt"/>
      </w:pPr>
      <w:r w:rsidRPr="00CB5509">
        <w:t>6)</w:t>
      </w:r>
      <w:r w:rsidRPr="00CB5509">
        <w:tab/>
        <w:t>Dyrektorze – należy przez to rozumieć Dyrektora Izby Administracji Skarbowej w Gdańsku;</w:t>
      </w:r>
    </w:p>
    <w:p w14:paraId="44E4A86A" w14:textId="77777777" w:rsidR="00CB5509" w:rsidRPr="00CB5509" w:rsidRDefault="00CB5509" w:rsidP="00CB5509">
      <w:pPr>
        <w:pStyle w:val="PKTpunkt"/>
      </w:pPr>
      <w:r w:rsidRPr="00CB5509">
        <w:t>7)</w:t>
      </w:r>
      <w:r w:rsidRPr="00CB5509">
        <w:tab/>
        <w:t>Izbie – należy przez to rozumieć Izbę Administracji Skarbowej w Gdańsku;</w:t>
      </w:r>
    </w:p>
    <w:p w14:paraId="131DC7CC" w14:textId="77777777" w:rsidR="00CB5509" w:rsidRPr="00CB5509" w:rsidRDefault="00CB5509" w:rsidP="00CB5509">
      <w:pPr>
        <w:pStyle w:val="PKTpunkt"/>
      </w:pPr>
      <w:r w:rsidRPr="00CB5509">
        <w:t>8)</w:t>
      </w:r>
      <w:r w:rsidRPr="00CB5509">
        <w:tab/>
        <w:t>komórkach organizacyjnych – należy przez to rozumieć: oddziały celne, wydziały, działy, referaty, wieloosobowe i jednoosobowe stanowiska wchodzące w skład Pomorskiego Urzędu Celno-Skarbowego w Gdyni;</w:t>
      </w:r>
    </w:p>
    <w:p w14:paraId="7886960D" w14:textId="77777777" w:rsidR="00CB5509" w:rsidRPr="00CB5509" w:rsidRDefault="00CB5509" w:rsidP="00CB5509">
      <w:pPr>
        <w:pStyle w:val="PKTpunkt"/>
      </w:pPr>
      <w:r w:rsidRPr="00CB5509">
        <w:t>9)</w:t>
      </w:r>
      <w:r w:rsidRPr="00CB5509">
        <w:tab/>
        <w:t>kierownikach komórek organizacyjnych – należy przez to rozumieć: naczelników wydziałów, kierowników oddziałów celnych, działów i referatów, kierujących wieloosobowymi stanowiskami w Pomorskim Urzędzie Celno-Skarbowym w Gdyni;</w:t>
      </w:r>
    </w:p>
    <w:p w14:paraId="5E3772B9" w14:textId="77777777" w:rsidR="00CB5509" w:rsidRPr="00CB5509" w:rsidRDefault="00CB5509" w:rsidP="00CB5509">
      <w:pPr>
        <w:pStyle w:val="PKTpunkt"/>
      </w:pPr>
      <w:r w:rsidRPr="00CB5509">
        <w:lastRenderedPageBreak/>
        <w:t>10)</w:t>
      </w:r>
      <w:r w:rsidRPr="00CB5509">
        <w:tab/>
        <w:t xml:space="preserve"> pracowniku – należy przez to rozumieć pracownika zatrudnionego na podstawie ustawy z dnia 21 listopada 2008 r. o służbie cywilnej (Dz. U. z 2024 r. poz. 409) oraz ustawy z dnia 16 września 1982 r. o pracownikach urzędów państwowych (Dz. U. z 2023 r. poz. 1917), a także funkcjonariusza Służby Celno-Skarbowej pełniącego służbę na podstawie ustawy z dnia 16 listopada 2016 r. o Krajowej Administracji Skarbowej (Dz. U. z 2023 r. poz. 615 ze zm.);</w:t>
      </w:r>
    </w:p>
    <w:p w14:paraId="103902BE" w14:textId="3DF9C21B" w:rsidR="00CB5509" w:rsidRPr="00CB5509" w:rsidRDefault="00CB5509" w:rsidP="00CB5509">
      <w:pPr>
        <w:pStyle w:val="PKTpunkt"/>
      </w:pPr>
      <w:r w:rsidRPr="00CB5509">
        <w:t>11)</w:t>
      </w:r>
      <w:r w:rsidRPr="00CB5509">
        <w:tab/>
        <w:t>Regulaminie – należy przez to rozumieć niniejszy Regulamin organizacyjny Pomorskiego Urzędu Celno-Skarbowego w Gdyni;</w:t>
      </w:r>
    </w:p>
    <w:p w14:paraId="762AFD33" w14:textId="77777777" w:rsidR="00CB5509" w:rsidRPr="00CB5509" w:rsidRDefault="00CB5509" w:rsidP="00CB5509">
      <w:pPr>
        <w:pStyle w:val="PKTpunkt"/>
      </w:pPr>
      <w:r w:rsidRPr="00CB5509">
        <w:t>12)</w:t>
      </w:r>
      <w:r w:rsidRPr="00CB5509">
        <w:tab/>
        <w:t xml:space="preserve"> Ministrze – należy przez to rozumieć ministra właściwego do spraw finansów publicznych;</w:t>
      </w:r>
    </w:p>
    <w:p w14:paraId="6A4086FC" w14:textId="77777777" w:rsidR="00CB5509" w:rsidRPr="00CB5509" w:rsidRDefault="00CB5509" w:rsidP="00CB5509">
      <w:pPr>
        <w:pStyle w:val="PKTpunkt"/>
      </w:pPr>
      <w:r w:rsidRPr="00CB5509">
        <w:t>13)</w:t>
      </w:r>
      <w:r w:rsidRPr="00CB5509">
        <w:tab/>
        <w:t xml:space="preserve"> Szefie KAS – należy przez to rozumieć Szefa Krajowej Administracji Skarbowej;</w:t>
      </w:r>
    </w:p>
    <w:p w14:paraId="48875C52" w14:textId="77777777" w:rsidR="00CB5509" w:rsidRPr="00CB5509" w:rsidRDefault="00CB5509" w:rsidP="00CB5509">
      <w:pPr>
        <w:pStyle w:val="PKTpunkt"/>
      </w:pPr>
      <w:r w:rsidRPr="00CB5509">
        <w:t>14)</w:t>
      </w:r>
      <w:r w:rsidRPr="00CB5509">
        <w:tab/>
        <w:t xml:space="preserve"> CUDO – należy przez to rozumieć Centrum Urzędowego Dokonywania Odpraw;</w:t>
      </w:r>
    </w:p>
    <w:p w14:paraId="0BED896A" w14:textId="77777777" w:rsidR="00CB5509" w:rsidRPr="00CB5509" w:rsidRDefault="00CB5509" w:rsidP="00CB5509">
      <w:pPr>
        <w:pStyle w:val="PKTpunkt"/>
      </w:pPr>
      <w:r w:rsidRPr="00CB5509">
        <w:t>15)</w:t>
      </w:r>
      <w:r w:rsidRPr="00CB5509">
        <w:tab/>
        <w:t xml:space="preserve"> SZD – należy przez to rozumieć obowiązujący system teleinformatyczny wykorzystywany do czynności kancelaryjnych oraz dokumentowania przebiegu prowadzenia i rozstrzygania spraw.</w:t>
      </w:r>
    </w:p>
    <w:p w14:paraId="32BD4FE5" w14:textId="77777777" w:rsidR="00CB5509" w:rsidRPr="00CB5509" w:rsidRDefault="00CB5509" w:rsidP="00CB5509">
      <w:pPr>
        <w:pStyle w:val="TYTDZOZNoznaczenietytuulubdziau"/>
      </w:pPr>
      <w:bookmarkStart w:id="2" w:name="_Toc175741345"/>
      <w:r w:rsidRPr="00CB5509">
        <w:t>DZIAŁ II</w:t>
      </w:r>
      <w:bookmarkEnd w:id="2"/>
      <w:r w:rsidRPr="00CB5509">
        <w:t xml:space="preserve"> </w:t>
      </w:r>
    </w:p>
    <w:p w14:paraId="23AEDA5C" w14:textId="77777777" w:rsidR="00CB5509" w:rsidRPr="00CB5509" w:rsidRDefault="00CB5509" w:rsidP="00CB5509">
      <w:pPr>
        <w:pStyle w:val="TYTDZPRZEDMprzedmiotregulacjitytuulubdziau"/>
      </w:pPr>
      <w:bookmarkStart w:id="3" w:name="_Toc175741346"/>
      <w:r w:rsidRPr="00CB5509">
        <w:t>Organizacja Urzędu</w:t>
      </w:r>
      <w:bookmarkEnd w:id="3"/>
      <w:r w:rsidRPr="00CB5509">
        <w:t xml:space="preserve"> </w:t>
      </w:r>
    </w:p>
    <w:p w14:paraId="05FBD0EB" w14:textId="77777777" w:rsidR="00CB5509" w:rsidRPr="00CB5509" w:rsidRDefault="00CB5509" w:rsidP="00CB5509">
      <w:pPr>
        <w:pStyle w:val="ROZDZODDZOZNoznaczenierozdziauluboddziau"/>
      </w:pPr>
      <w:bookmarkStart w:id="4" w:name="_Toc175741347"/>
      <w:r w:rsidRPr="00CB5509">
        <w:t>Rozdział 1</w:t>
      </w:r>
      <w:bookmarkEnd w:id="4"/>
      <w:r w:rsidRPr="00CB5509">
        <w:t xml:space="preserve"> </w:t>
      </w:r>
    </w:p>
    <w:p w14:paraId="288A8484" w14:textId="77777777" w:rsidR="00CB5509" w:rsidRPr="00CB5509" w:rsidRDefault="00CB5509" w:rsidP="00CB5509">
      <w:pPr>
        <w:pStyle w:val="ROZDZODDZPRZEDMprzedmiotregulacjirozdziauluboddziau"/>
      </w:pPr>
      <w:bookmarkStart w:id="5" w:name="_Toc175741348"/>
      <w:r w:rsidRPr="00CB5509">
        <w:t>Naczelnik Urzędu</w:t>
      </w:r>
      <w:bookmarkEnd w:id="5"/>
      <w:r w:rsidRPr="00CB5509">
        <w:t xml:space="preserve"> </w:t>
      </w:r>
    </w:p>
    <w:p w14:paraId="5DA39226" w14:textId="66D7D665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3.</w:t>
      </w:r>
      <w:r>
        <w:rPr>
          <w:rStyle w:val="Ppogrubienie"/>
        </w:rPr>
        <w:tab/>
      </w:r>
      <w:r w:rsidRPr="00CB5509">
        <w:t>1.</w:t>
      </w:r>
      <w:r w:rsidRPr="00CB5509">
        <w:tab/>
        <w:t xml:space="preserve">Naczelnik Urzędu jest organem KAS. </w:t>
      </w:r>
    </w:p>
    <w:p w14:paraId="677C6F75" w14:textId="6062CCA7" w:rsidR="00CB5509" w:rsidRPr="00CB5509" w:rsidRDefault="00CB5509" w:rsidP="00CB5509">
      <w:pPr>
        <w:pStyle w:val="USTustnpkodeksu"/>
      </w:pPr>
      <w:r w:rsidRPr="00CB5509">
        <w:t>2.</w:t>
      </w:r>
      <w:r w:rsidRPr="00CB5509">
        <w:tab/>
        <w:t>Urzędem kieruje Naczelnik Urzędu, który odpowiada przed Dyrektorem za prawidłową i terminową realizację zadań wykonywanych przez Urząd.</w:t>
      </w:r>
    </w:p>
    <w:p w14:paraId="2BCCC2D5" w14:textId="77777777" w:rsidR="00CB5509" w:rsidRPr="00CB5509" w:rsidRDefault="00CB5509" w:rsidP="00CB5509">
      <w:pPr>
        <w:pStyle w:val="USTustnpkodeksu"/>
      </w:pPr>
      <w:r w:rsidRPr="00CB5509">
        <w:t>3.</w:t>
      </w:r>
      <w:r w:rsidRPr="00CB5509">
        <w:tab/>
        <w:t>Urząd obejmuje terytorialnym zasięgiem działania województwo pomorskie, strefę przyległą, morze terytorialne, morskie wody wewnętrzne, wody śródlądowe oraz morskie porty i przystanie, za wyjątkiem kontroli celno-skarbowych i nabycia sprawdzającego, które mogą być przeprowadzane na całym terytorium Rzeczypospolitej Polskiej.</w:t>
      </w:r>
    </w:p>
    <w:p w14:paraId="695B2B5C" w14:textId="77777777" w:rsidR="00CB5509" w:rsidRPr="00CB5509" w:rsidRDefault="00CB5509" w:rsidP="00CB5509">
      <w:pPr>
        <w:pStyle w:val="USTustnpkodeksu"/>
      </w:pPr>
      <w:r w:rsidRPr="00CB5509">
        <w:t>4.</w:t>
      </w:r>
      <w:r w:rsidRPr="00CB5509">
        <w:tab/>
        <w:t>Siedzibą Naczelnika Urzędu jest miasto Gdynia.</w:t>
      </w:r>
    </w:p>
    <w:p w14:paraId="7F8231F5" w14:textId="4593F51C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4.</w:t>
      </w:r>
      <w:r>
        <w:rPr>
          <w:rStyle w:val="Ppogrubienie"/>
        </w:rPr>
        <w:tab/>
      </w:r>
      <w:r w:rsidRPr="00CB5509">
        <w:t>1.</w:t>
      </w:r>
      <w:r w:rsidRPr="00CB5509">
        <w:tab/>
        <w:t>Do zadań Naczelnika Urzędu należy realizacja zadań wynikających z ustawy z dnia 16 listopada 2016 r. o Krajowej Administracji Skarbowej, zwanej dalej „ustawą o KAS"</w:t>
      </w:r>
    </w:p>
    <w:p w14:paraId="40C382A2" w14:textId="77777777" w:rsidR="00CB5509" w:rsidRPr="00CB5509" w:rsidRDefault="00CB5509" w:rsidP="00CB5509">
      <w:r w:rsidRPr="00CB5509">
        <w:t>i odrębnych przepisów.</w:t>
      </w:r>
    </w:p>
    <w:p w14:paraId="277759CB" w14:textId="77777777" w:rsidR="00CB5509" w:rsidRPr="00CB5509" w:rsidRDefault="00CB5509" w:rsidP="00CB5509">
      <w:pPr>
        <w:pStyle w:val="USTustnpkodeksu"/>
      </w:pPr>
      <w:r w:rsidRPr="00CB5509">
        <w:lastRenderedPageBreak/>
        <w:t>2.</w:t>
      </w:r>
      <w:r w:rsidRPr="00CB5509">
        <w:tab/>
        <w:t>Naczelnik Urzędu współpracuje z koordynatorem realizacji wsparcia do spraw klasyfikacji, wyznaczonym przez Dyrektora Krajowej Informacji Skarbowej.</w:t>
      </w:r>
    </w:p>
    <w:p w14:paraId="2B6994DA" w14:textId="77777777" w:rsidR="00CB5509" w:rsidRDefault="00CB5509" w:rsidP="00CB5509">
      <w:pPr>
        <w:pStyle w:val="USTustnpkodeksu"/>
      </w:pPr>
      <w:r w:rsidRPr="00CB5509">
        <w:t>3.</w:t>
      </w:r>
      <w:r w:rsidRPr="00CB5509">
        <w:tab/>
        <w:t>Zadanie, o którym mowa w ust. 2, jest realizowane przez konsultanta w obszarze klasyfikacji do spraw podatku od towarów i usług, wyznaczonego przez Naczelnika Urzędu.</w:t>
      </w:r>
    </w:p>
    <w:p w14:paraId="64417828" w14:textId="1F160925" w:rsidR="00CB5509" w:rsidRPr="00CB5509" w:rsidRDefault="00CB5509" w:rsidP="00CB5509">
      <w:pPr>
        <w:pStyle w:val="USTustnpkodeksu"/>
      </w:pPr>
      <w:r w:rsidRPr="00CB5509">
        <w:t>4.</w:t>
      </w:r>
      <w:r w:rsidRPr="00CB5509">
        <w:tab/>
        <w:t>Naczelnik Urzędu wykonuje swoje zadania przy pomocy Urzędu.</w:t>
      </w:r>
    </w:p>
    <w:p w14:paraId="3EAB86A0" w14:textId="77777777" w:rsidR="00CB5509" w:rsidRPr="00CB5509" w:rsidRDefault="00CB5509" w:rsidP="00CB5509">
      <w:pPr>
        <w:pStyle w:val="ROZDZODDZOZNoznaczenierozdziauluboddziau"/>
      </w:pPr>
      <w:bookmarkStart w:id="6" w:name="_Toc175741349"/>
      <w:r w:rsidRPr="00CB5509">
        <w:t>Rozdział 2</w:t>
      </w:r>
      <w:bookmarkEnd w:id="6"/>
      <w:r w:rsidRPr="00CB5509">
        <w:t xml:space="preserve"> </w:t>
      </w:r>
    </w:p>
    <w:p w14:paraId="555877C6" w14:textId="77777777" w:rsidR="00CB5509" w:rsidRPr="00CB5509" w:rsidRDefault="00CB5509" w:rsidP="00CB5509">
      <w:pPr>
        <w:pStyle w:val="ROZDZODDZPRZEDMprzedmiotregulacjirozdziauluboddziau"/>
      </w:pPr>
      <w:bookmarkStart w:id="7" w:name="_Toc175741350"/>
      <w:r w:rsidRPr="00CB5509">
        <w:t>Urząd</w:t>
      </w:r>
      <w:bookmarkEnd w:id="7"/>
      <w:r w:rsidRPr="00CB5509">
        <w:t xml:space="preserve"> </w:t>
      </w:r>
    </w:p>
    <w:p w14:paraId="6526B1AD" w14:textId="2F901AAD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5.</w:t>
      </w:r>
      <w:r>
        <w:rPr>
          <w:rStyle w:val="Ppogrubienie"/>
        </w:rPr>
        <w:tab/>
      </w:r>
      <w:r w:rsidRPr="00CB5509">
        <w:t xml:space="preserve">Urząd działa na podstawie: </w:t>
      </w:r>
    </w:p>
    <w:p w14:paraId="187B21DA" w14:textId="77777777" w:rsidR="00CB5509" w:rsidRPr="00CB5509" w:rsidRDefault="00CB5509" w:rsidP="00CB5509">
      <w:pPr>
        <w:pStyle w:val="PKTpunkt"/>
      </w:pPr>
      <w:r w:rsidRPr="00CB5509">
        <w:t>1)</w:t>
      </w:r>
      <w:r w:rsidRPr="00CB5509">
        <w:tab/>
        <w:t>ustawy o KAS;</w:t>
      </w:r>
    </w:p>
    <w:p w14:paraId="46CE602B" w14:textId="14D616D7" w:rsidR="00CB5509" w:rsidRPr="00CB5509" w:rsidRDefault="00CB5509" w:rsidP="00CB5509">
      <w:pPr>
        <w:pStyle w:val="PKTpunkt"/>
      </w:pPr>
      <w:r w:rsidRPr="00CB5509">
        <w:t>2)</w:t>
      </w:r>
      <w:r w:rsidRPr="00CB5509">
        <w:tab/>
        <w:t xml:space="preserve">ustawy z dnia 27 sierpnia 2009 r. o finansach publicznych (Dz. U. z 2023 r. poz. 1270, </w:t>
      </w:r>
      <w:r w:rsidR="00685480" w:rsidRPr="00685480">
        <w:t xml:space="preserve">z </w:t>
      </w:r>
      <w:proofErr w:type="spellStart"/>
      <w:r w:rsidR="00685480" w:rsidRPr="00685480">
        <w:t>poźn</w:t>
      </w:r>
      <w:proofErr w:type="spellEnd"/>
      <w:r w:rsidR="00685480" w:rsidRPr="00685480">
        <w:t>. zm.</w:t>
      </w:r>
      <w:r w:rsidRPr="00CB5509">
        <w:t>);</w:t>
      </w:r>
    </w:p>
    <w:p w14:paraId="764C1F65" w14:textId="77777777" w:rsidR="00CB5509" w:rsidRPr="00CB5509" w:rsidRDefault="00CB5509" w:rsidP="00CB5509">
      <w:pPr>
        <w:pStyle w:val="PKTpunkt"/>
      </w:pPr>
      <w:r w:rsidRPr="00CB5509">
        <w:t>3)</w:t>
      </w:r>
      <w:r w:rsidRPr="00CB5509">
        <w:tab/>
        <w:t>rozporządzenia Ministra Rozwoju i Finansów z dnia 24 lutego 2017 r. w sprawie terytorialnego zasięgu działania oraz siedzib dyrektorów izb administracji skarbowej, naczelników urzędów skarbowych i naczelników urzędów celno-skarbowych oraz siedziby dyrektora Krajowej Informacji Skarbowej (Dz. U. z 2022 r. poz. 361);</w:t>
      </w:r>
    </w:p>
    <w:p w14:paraId="615D545C" w14:textId="0FC427F0" w:rsidR="00CB5509" w:rsidRPr="00CB5509" w:rsidRDefault="00CB5509" w:rsidP="00CB5509">
      <w:pPr>
        <w:pStyle w:val="PKTpunkt"/>
      </w:pPr>
      <w:r w:rsidRPr="00CB5509">
        <w:t>4)</w:t>
      </w:r>
      <w:r w:rsidRPr="00CB5509">
        <w:tab/>
        <w:t>zarządzenia Ministra Finansów z dnia 5 lutego 2019 r. w sprawie organizacji Krajowej Informacji Skarbowej, izby administracji skarbowej, urzędu skarbowego, urzędu celno-skarbowego i Krajowej Szkoły Skarbowości oraz nadania im statutów (Dz. Urz. Min. Fin. z 2023 r. poz. 61</w:t>
      </w:r>
      <w:r w:rsidR="00685480">
        <w:t>,</w:t>
      </w:r>
      <w:r w:rsidRPr="00CB5509">
        <w:t xml:space="preserve"> </w:t>
      </w:r>
      <w:r w:rsidR="00685480" w:rsidRPr="00685480">
        <w:t xml:space="preserve">z </w:t>
      </w:r>
      <w:proofErr w:type="spellStart"/>
      <w:r w:rsidR="00685480" w:rsidRPr="00685480">
        <w:t>poźn</w:t>
      </w:r>
      <w:proofErr w:type="spellEnd"/>
      <w:r w:rsidR="00685480" w:rsidRPr="00685480">
        <w:t>. zm.</w:t>
      </w:r>
      <w:r w:rsidRPr="00CB5509">
        <w:t xml:space="preserve">); </w:t>
      </w:r>
    </w:p>
    <w:p w14:paraId="547A3233" w14:textId="2285031A" w:rsidR="00CB5509" w:rsidRPr="00CB5509" w:rsidRDefault="00CB5509" w:rsidP="00CB5509">
      <w:pPr>
        <w:pStyle w:val="PKTpunkt"/>
      </w:pPr>
      <w:r w:rsidRPr="00CB5509">
        <w:t>5)</w:t>
      </w:r>
      <w:r w:rsidRPr="00CB5509">
        <w:tab/>
        <w:t>zarządzenia Ministra Rozwoju i Finansów z dnia 27 grudnia 2017 r. w sprawie utworzenia laboratoriów jednostek organizacyjnych Krajowej Administracji Skarbowej, ich organizacji i zakresu działania (Dz. Urz. Min. Fin. z 2020 r. poz. 56</w:t>
      </w:r>
      <w:r w:rsidR="00685480">
        <w:t>,</w:t>
      </w:r>
      <w:r w:rsidRPr="00CB5509">
        <w:t xml:space="preserve"> </w:t>
      </w:r>
      <w:r w:rsidR="00685480" w:rsidRPr="00685480">
        <w:t xml:space="preserve">z </w:t>
      </w:r>
      <w:proofErr w:type="spellStart"/>
      <w:r w:rsidR="00685480" w:rsidRPr="00685480">
        <w:t>poźn</w:t>
      </w:r>
      <w:proofErr w:type="spellEnd"/>
      <w:r w:rsidR="00685480" w:rsidRPr="00685480">
        <w:t>. zm.</w:t>
      </w:r>
      <w:r w:rsidRPr="00CB5509">
        <w:t xml:space="preserve">); </w:t>
      </w:r>
    </w:p>
    <w:p w14:paraId="6EE4B421" w14:textId="77777777" w:rsidR="00CB5509" w:rsidRPr="00CB5509" w:rsidRDefault="00CB5509" w:rsidP="00CB5509">
      <w:pPr>
        <w:pStyle w:val="PKTpunkt"/>
      </w:pPr>
      <w:r w:rsidRPr="00CB5509">
        <w:t>6)</w:t>
      </w:r>
      <w:r w:rsidRPr="00CB5509">
        <w:tab/>
        <w:t>przepisów odrębnych;</w:t>
      </w:r>
    </w:p>
    <w:p w14:paraId="56DF3B84" w14:textId="77777777" w:rsidR="00CB5509" w:rsidRPr="00CB5509" w:rsidRDefault="00CB5509" w:rsidP="00CB5509">
      <w:pPr>
        <w:pStyle w:val="PKTpunkt"/>
      </w:pPr>
      <w:r w:rsidRPr="00CB5509">
        <w:t>7)</w:t>
      </w:r>
      <w:r w:rsidRPr="00CB5509">
        <w:tab/>
        <w:t>Regulaminu.</w:t>
      </w:r>
    </w:p>
    <w:p w14:paraId="4CFB1596" w14:textId="77777777" w:rsidR="00CB5509" w:rsidRPr="00CB5509" w:rsidRDefault="00CB5509" w:rsidP="00CB5509">
      <w:pPr>
        <w:pStyle w:val="ROZDZODDZOZNoznaczenierozdziauluboddziau"/>
      </w:pPr>
      <w:bookmarkStart w:id="8" w:name="_Toc175741351"/>
      <w:r w:rsidRPr="00CB5509">
        <w:t>Rozdział 3</w:t>
      </w:r>
      <w:bookmarkEnd w:id="8"/>
      <w:r w:rsidRPr="00CB5509">
        <w:t xml:space="preserve"> </w:t>
      </w:r>
    </w:p>
    <w:p w14:paraId="57780524" w14:textId="77777777" w:rsidR="00CB5509" w:rsidRPr="00CB5509" w:rsidRDefault="00CB5509" w:rsidP="00CB5509">
      <w:pPr>
        <w:pStyle w:val="ROZDZODDZPRZEDMprzedmiotregulacjirozdziauluboddziau"/>
      </w:pPr>
      <w:bookmarkStart w:id="9" w:name="_Toc175741352"/>
      <w:r w:rsidRPr="00CB5509">
        <w:t>Struktura organizacyjna Urzędu</w:t>
      </w:r>
      <w:bookmarkEnd w:id="9"/>
      <w:r w:rsidRPr="00CB5509">
        <w:t xml:space="preserve"> </w:t>
      </w:r>
    </w:p>
    <w:p w14:paraId="2A98348B" w14:textId="5A6AAFF2" w:rsidR="00CB5509" w:rsidRPr="00CB5509" w:rsidRDefault="00CB5509" w:rsidP="00CB5509">
      <w:pPr>
        <w:pStyle w:val="ARTartustawynprozporzdzenia"/>
      </w:pPr>
      <w:r w:rsidRPr="00CB5509">
        <w:rPr>
          <w:rStyle w:val="Ppogrubienie"/>
        </w:rPr>
        <w:t>§ 6.</w:t>
      </w:r>
      <w:r>
        <w:rPr>
          <w:rStyle w:val="Ppogrubienie"/>
        </w:rPr>
        <w:tab/>
      </w:r>
      <w:r w:rsidRPr="00CB5509">
        <w:t>1.</w:t>
      </w:r>
      <w:r w:rsidRPr="00CB5509">
        <w:tab/>
        <w:t xml:space="preserve">W Urzędzie funkcjonują piony organizacyjne nadzorowane przez następujące stanowiska: </w:t>
      </w:r>
    </w:p>
    <w:p w14:paraId="2C24890C" w14:textId="77777777" w:rsidR="00CB5509" w:rsidRPr="00CB5509" w:rsidRDefault="00CB5509" w:rsidP="00CB5509">
      <w:pPr>
        <w:pStyle w:val="PKTpunkt"/>
      </w:pPr>
      <w:r w:rsidRPr="00CB5509">
        <w:t>1)</w:t>
      </w:r>
      <w:r w:rsidRPr="00CB5509">
        <w:tab/>
        <w:t>Pion Wsparcia (CNUW) – podległy Naczelnikowi Urzędu (NUCS);</w:t>
      </w:r>
    </w:p>
    <w:p w14:paraId="10AA4EF4" w14:textId="77777777" w:rsidR="00CB5509" w:rsidRPr="00CB5509" w:rsidRDefault="00CB5509" w:rsidP="00CB5509">
      <w:pPr>
        <w:pStyle w:val="PKTpunkt"/>
      </w:pPr>
      <w:r w:rsidRPr="00CB5509">
        <w:t>2)</w:t>
      </w:r>
      <w:r w:rsidRPr="00CB5509">
        <w:tab/>
        <w:t>Pion Operacyjno-Analityczny (CZNA) – podległy I Zastępcy Naczelnika Urzędu (ZN1);</w:t>
      </w:r>
    </w:p>
    <w:p w14:paraId="70A3A5F4" w14:textId="77777777" w:rsidR="00CB5509" w:rsidRPr="00CB5509" w:rsidRDefault="00CB5509" w:rsidP="00CB5509">
      <w:pPr>
        <w:pStyle w:val="PKTpunkt"/>
      </w:pPr>
      <w:r w:rsidRPr="00CB5509">
        <w:t>3)</w:t>
      </w:r>
      <w:r w:rsidRPr="00CB5509">
        <w:tab/>
        <w:t>Pion Prewencji i Realizacji (CZNP) – podległy II Zastępcy Naczelnika Urzędu (ZN2);</w:t>
      </w:r>
    </w:p>
    <w:p w14:paraId="51226E23" w14:textId="77777777" w:rsidR="00CB5509" w:rsidRPr="00CB5509" w:rsidRDefault="00CB5509" w:rsidP="00CB5509">
      <w:pPr>
        <w:pStyle w:val="PKTpunkt"/>
      </w:pPr>
      <w:r w:rsidRPr="00CB5509">
        <w:lastRenderedPageBreak/>
        <w:t>4)</w:t>
      </w:r>
      <w:r w:rsidRPr="00CB5509">
        <w:tab/>
        <w:t>Pion Dochodzeniowo-Śledczy (CZND) – podległy III Zastępcy Naczelnika Urzędu (ZN3);</w:t>
      </w:r>
    </w:p>
    <w:p w14:paraId="30E80F28" w14:textId="77777777" w:rsidR="00CB5509" w:rsidRPr="00CB5509" w:rsidRDefault="00CB5509" w:rsidP="00CB5509">
      <w:pPr>
        <w:pStyle w:val="PKTpunkt"/>
      </w:pPr>
      <w:r w:rsidRPr="00CB5509">
        <w:t>5)</w:t>
      </w:r>
      <w:r w:rsidRPr="00CB5509">
        <w:tab/>
        <w:t>Pion Kontroli Celno-Skarbowej (CZNK) – podległy IV Zastępcy Naczelnika Urzędu (ZN4);</w:t>
      </w:r>
    </w:p>
    <w:p w14:paraId="519A2E39" w14:textId="77777777" w:rsidR="00CB5509" w:rsidRPr="00CB5509" w:rsidRDefault="00CB5509" w:rsidP="00CB5509">
      <w:pPr>
        <w:pStyle w:val="PKTpunkt"/>
      </w:pPr>
      <w:r w:rsidRPr="00CB5509">
        <w:t>6)</w:t>
      </w:r>
      <w:r w:rsidRPr="00CB5509">
        <w:tab/>
        <w:t>Pion Orzecznictwa i Obsługi Zgłoszeń Celnych (CZNC) – podległy VI Zastępcy Naczelnika Urzędu (ZN5);</w:t>
      </w:r>
    </w:p>
    <w:p w14:paraId="22EC1F7E" w14:textId="77777777" w:rsidR="00CB5509" w:rsidRPr="00CB5509" w:rsidRDefault="00CB5509" w:rsidP="00CB5509">
      <w:pPr>
        <w:pStyle w:val="PKTpunkt"/>
      </w:pPr>
      <w:r w:rsidRPr="00CB5509">
        <w:t>7)</w:t>
      </w:r>
      <w:r w:rsidRPr="00CB5509">
        <w:tab/>
        <w:t>Pion Celno-Graniczny (CZNG) – podległy V Zastępcy Naczelnika Urzędu (ZN6).</w:t>
      </w:r>
    </w:p>
    <w:p w14:paraId="5780F5FF" w14:textId="77777777" w:rsidR="00CB5509" w:rsidRPr="00CB5509" w:rsidRDefault="00CB5509" w:rsidP="00CB5509">
      <w:pPr>
        <w:pStyle w:val="USTustnpkodeksu"/>
      </w:pPr>
      <w:r w:rsidRPr="00CB5509">
        <w:t>2.</w:t>
      </w:r>
      <w:r w:rsidRPr="00CB5509">
        <w:tab/>
        <w:t>W skład Urzędu wchodzą następujące komórki organizacyjne pogrupowane w piony merytoryczne i oznaczone jednolitymi skrótami w formie symboli literowych:</w:t>
      </w:r>
    </w:p>
    <w:p w14:paraId="096A0D95" w14:textId="77777777" w:rsidR="00CB5509" w:rsidRPr="00CB5509" w:rsidRDefault="00CB5509" w:rsidP="00CB5509">
      <w:pPr>
        <w:pStyle w:val="PKTpunkt"/>
      </w:pPr>
      <w:r w:rsidRPr="00CB5509">
        <w:t>1)</w:t>
      </w:r>
      <w:r w:rsidRPr="00CB5509">
        <w:tab/>
        <w:t xml:space="preserve">Pion Wsparcia (CNUW): </w:t>
      </w:r>
    </w:p>
    <w:p w14:paraId="4497CDB8" w14:textId="77777777" w:rsidR="00CB5509" w:rsidRPr="00CB5509" w:rsidRDefault="00CB5509" w:rsidP="00CB5509">
      <w:pPr>
        <w:pStyle w:val="LITlitera"/>
      </w:pPr>
      <w:r w:rsidRPr="00CB5509">
        <w:t>a)</w:t>
      </w:r>
      <w:r w:rsidRPr="00CB5509">
        <w:tab/>
        <w:t>Wydział Wsparcia (CWW), któremu podlegają:</w:t>
      </w:r>
    </w:p>
    <w:p w14:paraId="0EBBD55A" w14:textId="77777777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>Dział Wsparcia (CWW-1)</w:t>
      </w:r>
    </w:p>
    <w:p w14:paraId="56F49870" w14:textId="2BFD6731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>Referat Wsparcia (CWW-2),</w:t>
      </w:r>
    </w:p>
    <w:p w14:paraId="0088EA1E" w14:textId="77777777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>Wieloosobowe Stanowisko Wsparcia (CWW-3),</w:t>
      </w:r>
    </w:p>
    <w:p w14:paraId="1F8A23D1" w14:textId="77777777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>Dział Likwidacji Towarów i Obsługi Magazynów Depozytowych (CWL),</w:t>
      </w:r>
    </w:p>
    <w:p w14:paraId="118CD522" w14:textId="77777777" w:rsidR="00CB5509" w:rsidRPr="00CB5509" w:rsidRDefault="00CB5509" w:rsidP="00CB5509">
      <w:pPr>
        <w:pStyle w:val="TIRtiret"/>
      </w:pPr>
      <w:r w:rsidRPr="00CB5509">
        <w:t xml:space="preserve">–  </w:t>
      </w:r>
      <w:r w:rsidRPr="00CB5509">
        <w:tab/>
        <w:t>Referat Analiz, Prognoz i Sprawozdawczości (CWS),</w:t>
      </w:r>
    </w:p>
    <w:p w14:paraId="62D92DE9" w14:textId="77777777" w:rsidR="00CB5509" w:rsidRPr="00CB5509" w:rsidRDefault="00CB5509" w:rsidP="00CB5509">
      <w:pPr>
        <w:pStyle w:val="LITlitera"/>
      </w:pPr>
      <w:r w:rsidRPr="00CB5509">
        <w:t>b) Wieloosobowe Stanowisko Obsługi Prawnej (CWP),</w:t>
      </w:r>
      <w:r w:rsidRPr="00CB5509">
        <w:tab/>
      </w:r>
    </w:p>
    <w:p w14:paraId="40C340D0" w14:textId="77777777" w:rsidR="00CB5509" w:rsidRPr="00CB5509" w:rsidRDefault="00CB5509" w:rsidP="00CB5509">
      <w:pPr>
        <w:pStyle w:val="LITlitera"/>
      </w:pPr>
      <w:r w:rsidRPr="00CB5509">
        <w:t>c) Jednoosobowe Stanowisko Psychofizjologicznych Badań Poligraficznych (CPP);</w:t>
      </w:r>
    </w:p>
    <w:p w14:paraId="1D9A42C8" w14:textId="291FE324" w:rsidR="00CB5509" w:rsidRPr="00CB5509" w:rsidRDefault="00CB5509" w:rsidP="00CB5509">
      <w:pPr>
        <w:pStyle w:val="PKTpunkt"/>
      </w:pPr>
      <w:r w:rsidRPr="00CB5509">
        <w:t>2)</w:t>
      </w:r>
      <w:r w:rsidR="004643E5">
        <w:tab/>
      </w:r>
      <w:r w:rsidRPr="00CB5509">
        <w:t>Pion Operacyjno-Analityczny (CZNA):</w:t>
      </w:r>
    </w:p>
    <w:p w14:paraId="4200B69E" w14:textId="77777777" w:rsidR="00CB5509" w:rsidRPr="00CB5509" w:rsidRDefault="00CB5509" w:rsidP="00CB5509">
      <w:pPr>
        <w:pStyle w:val="LITlitera"/>
      </w:pPr>
      <w:r w:rsidRPr="00CB5509">
        <w:t>a)</w:t>
      </w:r>
      <w:r w:rsidRPr="00CB5509">
        <w:tab/>
        <w:t>Wydział Operacyjno-Rozpoznawczy (CAO):</w:t>
      </w:r>
      <w:r w:rsidRPr="00CB5509">
        <w:tab/>
      </w:r>
    </w:p>
    <w:p w14:paraId="306A9B93" w14:textId="65D6B2DF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 xml:space="preserve"> Dział Operacyjno-Rozpoznawczy (CAO-1),</w:t>
      </w:r>
    </w:p>
    <w:p w14:paraId="04DF1785" w14:textId="2356F616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 xml:space="preserve"> Referat Operacyjno-Rozpoznawczy w Gdyni (CAO-2),</w:t>
      </w:r>
    </w:p>
    <w:p w14:paraId="7D95F6DF" w14:textId="4F8D7528" w:rsidR="00CB5509" w:rsidRPr="00CB5509" w:rsidRDefault="00CB5509" w:rsidP="00CB5509">
      <w:pPr>
        <w:pStyle w:val="TIRtiret"/>
      </w:pPr>
      <w:r w:rsidRPr="00CB5509">
        <w:t>–</w:t>
      </w:r>
      <w:r w:rsidRPr="00CB5509">
        <w:tab/>
        <w:t xml:space="preserve"> Referat Operacyjno-Rozpoznawczy w Słupsku (CAO-3)</w:t>
      </w:r>
    </w:p>
    <w:p w14:paraId="7D2CB3A2" w14:textId="77777777" w:rsidR="00CB5509" w:rsidRPr="00CB5509" w:rsidRDefault="00CB5509" w:rsidP="00CB5509">
      <w:pPr>
        <w:pStyle w:val="LITlitera"/>
      </w:pPr>
      <w:r w:rsidRPr="00CB5509">
        <w:t>b)</w:t>
      </w:r>
      <w:r w:rsidRPr="00CB5509">
        <w:tab/>
        <w:t xml:space="preserve">Dział Techniki i Obserwacji (CAT); </w:t>
      </w:r>
    </w:p>
    <w:p w14:paraId="36F439F9" w14:textId="77777777" w:rsidR="00CB5509" w:rsidRPr="00CB5509" w:rsidRDefault="00CB5509" w:rsidP="00CB5509">
      <w:pPr>
        <w:pStyle w:val="LITlitera"/>
      </w:pPr>
      <w:r w:rsidRPr="00CB5509">
        <w:t>c)</w:t>
      </w:r>
      <w:r w:rsidRPr="00CB5509">
        <w:tab/>
        <w:t>Wydział Analizy Ryzyka i Wymiany Informacji Międzynarodowej (CAR):</w:t>
      </w:r>
    </w:p>
    <w:p w14:paraId="5260E37E" w14:textId="704402D9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 Pierwszy Dział Analizy Ryzyka (CAR-1),</w:t>
      </w:r>
    </w:p>
    <w:p w14:paraId="6A043109" w14:textId="15F890C4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 Drugi Dział Analizy Ryzyka (CAR-2),</w:t>
      </w:r>
    </w:p>
    <w:p w14:paraId="3DDA256C" w14:textId="69A8C97C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 Trzeci Dział Analizy Ryzyka (CAR-3),</w:t>
      </w:r>
    </w:p>
    <w:p w14:paraId="74DA8370" w14:textId="2D6D6860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 Czwarty Dział Analizy Ryzyka (CAR-4),</w:t>
      </w:r>
    </w:p>
    <w:p w14:paraId="7DF14C68" w14:textId="02CFA9C4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 Wieloosobowe Stanowisko Nielegalnego Przewozu Towarów Drogą Morską (CARP),</w:t>
      </w:r>
    </w:p>
    <w:p w14:paraId="2D0D2133" w14:textId="2D6E3A59" w:rsidR="00CB5509" w:rsidRPr="00CB5509" w:rsidRDefault="00CB5509" w:rsidP="004643E5">
      <w:pPr>
        <w:pStyle w:val="PKTpunkt"/>
      </w:pPr>
      <w:r w:rsidRPr="00CB5509">
        <w:t>3)</w:t>
      </w:r>
      <w:r w:rsidR="004643E5">
        <w:tab/>
      </w:r>
      <w:r w:rsidRPr="00CB5509">
        <w:t>Pion Prewencji i Realizacji (CZNP):</w:t>
      </w:r>
    </w:p>
    <w:p w14:paraId="6BBF7F43" w14:textId="77777777" w:rsidR="00CB5509" w:rsidRPr="00CB5509" w:rsidRDefault="00CB5509" w:rsidP="004643E5">
      <w:pPr>
        <w:pStyle w:val="LITlitera"/>
      </w:pPr>
      <w:r w:rsidRPr="00CB5509">
        <w:t>a)</w:t>
      </w:r>
      <w:r w:rsidRPr="00CB5509">
        <w:tab/>
        <w:t>Wydział Kontroli Celno-Skarbowej Rynku (CPK), któremu podlegają:</w:t>
      </w:r>
    </w:p>
    <w:p w14:paraId="2C821019" w14:textId="54F493FC" w:rsidR="00CB5509" w:rsidRPr="00CB5509" w:rsidRDefault="00CB5509" w:rsidP="004643E5">
      <w:pPr>
        <w:pStyle w:val="TIRtiret"/>
      </w:pPr>
      <w:r w:rsidRPr="00CB5509">
        <w:lastRenderedPageBreak/>
        <w:t>–</w:t>
      </w:r>
      <w:r w:rsidRPr="00CB5509">
        <w:tab/>
        <w:t>Pierwszy Dział Kontroli Celno-Skarbowej Rynku (CPK-1),</w:t>
      </w:r>
    </w:p>
    <w:p w14:paraId="14B05225" w14:textId="12731303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Drugi Dział Kontroli Celno-Skarbowej Rynku (CPK-2),</w:t>
      </w:r>
    </w:p>
    <w:p w14:paraId="4B4C1EB9" w14:textId="0449BEAF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Trzeci Dział Kontroli Celno-Skarbowej Rynku (CPK-3),</w:t>
      </w:r>
    </w:p>
    <w:p w14:paraId="42436B69" w14:textId="4FCC740F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Czwarty Dział Kontroli Celno-Skarbowej Rynku (CPK-4),</w:t>
      </w:r>
    </w:p>
    <w:p w14:paraId="2F7C6A92" w14:textId="53862545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Piąty Dział Kontroli Celno-Skarbowej Rynku (CPK-5),</w:t>
      </w:r>
    </w:p>
    <w:p w14:paraId="53112B32" w14:textId="1B23E12E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Referat Kontroli Celno-Skarbowej Rynku (CPK-6),</w:t>
      </w:r>
    </w:p>
    <w:p w14:paraId="54B2F3EE" w14:textId="77777777" w:rsidR="00CB5509" w:rsidRPr="00CB5509" w:rsidRDefault="00CB5509" w:rsidP="004643E5">
      <w:pPr>
        <w:pStyle w:val="LITlitera"/>
      </w:pPr>
      <w:r w:rsidRPr="00CB5509">
        <w:t>b)</w:t>
      </w:r>
      <w:r w:rsidRPr="00CB5509">
        <w:tab/>
        <w:t>Wydział Realizacji (CPR), któremu podlegają:</w:t>
      </w:r>
      <w:r w:rsidRPr="00CB5509">
        <w:tab/>
      </w:r>
    </w:p>
    <w:p w14:paraId="7044D856" w14:textId="09AB2ED5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Pierwszy Dział Realizacji (CPR-1),</w:t>
      </w:r>
    </w:p>
    <w:p w14:paraId="1C2C4425" w14:textId="62A77913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Drugi Dział Realizacji (CPR-2),</w:t>
      </w:r>
    </w:p>
    <w:p w14:paraId="693EFE4E" w14:textId="29C7BFE6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Referat Realizacji (CPR-3),</w:t>
      </w:r>
    </w:p>
    <w:p w14:paraId="30AEDF63" w14:textId="442546A9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Dział Morski (CPO)</w:t>
      </w:r>
    </w:p>
    <w:p w14:paraId="3FBCA5C4" w14:textId="77777777" w:rsidR="00CB5509" w:rsidRPr="00CB5509" w:rsidRDefault="00CB5509" w:rsidP="004643E5">
      <w:pPr>
        <w:pStyle w:val="LITlitera"/>
      </w:pPr>
      <w:r w:rsidRPr="00CB5509">
        <w:t>c)</w:t>
      </w:r>
      <w:r w:rsidRPr="00CB5509">
        <w:tab/>
        <w:t>Dział Służby Dyżurnej (CPD),</w:t>
      </w:r>
    </w:p>
    <w:p w14:paraId="43303103" w14:textId="77777777" w:rsidR="00CB5509" w:rsidRPr="00CB5509" w:rsidRDefault="00CB5509" w:rsidP="004643E5">
      <w:pPr>
        <w:pStyle w:val="LITlitera"/>
      </w:pPr>
      <w:r w:rsidRPr="00CB5509">
        <w:t>d)</w:t>
      </w:r>
      <w:r w:rsidRPr="00CB5509">
        <w:tab/>
        <w:t>Dział Laboratorium (CDL);</w:t>
      </w:r>
      <w:r w:rsidRPr="00CB5509">
        <w:tab/>
      </w:r>
    </w:p>
    <w:p w14:paraId="2AD50DA4" w14:textId="66AD66A0" w:rsidR="00CB5509" w:rsidRPr="00CB5509" w:rsidRDefault="00CB5509" w:rsidP="004643E5">
      <w:pPr>
        <w:pStyle w:val="PKTpunkt"/>
      </w:pPr>
      <w:r w:rsidRPr="00CB5509">
        <w:t>4)</w:t>
      </w:r>
      <w:r w:rsidR="004643E5">
        <w:tab/>
      </w:r>
      <w:r w:rsidRPr="00CB5509">
        <w:t>Pion Dochodzeniowo-Śledczy (CZND):</w:t>
      </w:r>
    </w:p>
    <w:p w14:paraId="4A792658" w14:textId="77777777" w:rsidR="00CB5509" w:rsidRPr="00CB5509" w:rsidRDefault="00CB5509" w:rsidP="004643E5">
      <w:pPr>
        <w:pStyle w:val="LITlitera"/>
      </w:pPr>
      <w:r w:rsidRPr="00CB5509">
        <w:t>a) Pierwszy Wydział Dochodzeniowo-Śledczy (CDS1), któremu podlegają:</w:t>
      </w:r>
    </w:p>
    <w:p w14:paraId="24C0C8AD" w14:textId="77777777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Pierwszy Dział Dochodzeniowo-Śledczy (CDS1-1),</w:t>
      </w:r>
      <w:r w:rsidRPr="00CB5509">
        <w:tab/>
      </w:r>
    </w:p>
    <w:p w14:paraId="12DF4BFF" w14:textId="77777777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Drugi Dział Dochodzeniowo-Śledczy (CDS1-2),</w:t>
      </w:r>
    </w:p>
    <w:p w14:paraId="1B73437D" w14:textId="3C0F576B" w:rsidR="00CB5509" w:rsidRPr="00CB5509" w:rsidRDefault="00CB5509" w:rsidP="004643E5">
      <w:pPr>
        <w:pStyle w:val="TIRtiret"/>
      </w:pPr>
      <w:r w:rsidRPr="00CB5509">
        <w:t xml:space="preserve">– </w:t>
      </w:r>
      <w:r w:rsidR="004643E5">
        <w:tab/>
      </w:r>
      <w:r w:rsidRPr="00CB5509">
        <w:t>Trzeci Dział Dochodzeniowo-Śledczy (CDS1-3),</w:t>
      </w:r>
    </w:p>
    <w:p w14:paraId="2FF0E1B0" w14:textId="77777777" w:rsidR="00CB5509" w:rsidRPr="00CB5509" w:rsidRDefault="00CB5509" w:rsidP="004643E5">
      <w:pPr>
        <w:pStyle w:val="LITlitera"/>
      </w:pPr>
      <w:r w:rsidRPr="00CB5509">
        <w:t>b)</w:t>
      </w:r>
      <w:r w:rsidRPr="00CB5509">
        <w:tab/>
        <w:t>Drugi Wydział Dochodzeniowo-Śledczy (CDS2), któremu podlegają:</w:t>
      </w:r>
    </w:p>
    <w:p w14:paraId="470ED728" w14:textId="371C21E4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Czwarty Dział Dochodzeniowo-Śledczy (CDS2-4),</w:t>
      </w:r>
      <w:r w:rsidRPr="00CB5509">
        <w:tab/>
      </w:r>
    </w:p>
    <w:p w14:paraId="1F60F88B" w14:textId="1AA278B2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Piaty Dział Dochodzeniowo-Śledczy (CDS2-5),</w:t>
      </w:r>
    </w:p>
    <w:p w14:paraId="662BAC42" w14:textId="39575A3F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Szósty Dział Dochodzeniowo-Śledczy (CDS2-6),</w:t>
      </w:r>
    </w:p>
    <w:p w14:paraId="347C4FEC" w14:textId="04812E61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Siódmy Dział Dochodzeniowo-Śledczy (CDS2-7),</w:t>
      </w:r>
    </w:p>
    <w:p w14:paraId="2012D273" w14:textId="57B72A07" w:rsidR="00CB5509" w:rsidRPr="00CB5509" w:rsidRDefault="00CB5509" w:rsidP="004643E5">
      <w:pPr>
        <w:pStyle w:val="LITlitera"/>
      </w:pPr>
      <w:r w:rsidRPr="00CB5509">
        <w:t>c)</w:t>
      </w:r>
      <w:r w:rsidR="004643E5">
        <w:tab/>
      </w:r>
      <w:r w:rsidRPr="00CB5509">
        <w:t xml:space="preserve">Dział Informatyki Śledczej </w:t>
      </w:r>
      <w:r w:rsidR="00473F7D">
        <w:t xml:space="preserve">i Techniki Kryminalistycznej </w:t>
      </w:r>
      <w:r w:rsidRPr="00CB5509">
        <w:t>(CDI),</w:t>
      </w:r>
    </w:p>
    <w:p w14:paraId="0D2044B8" w14:textId="7DC2D18A" w:rsidR="00CB5509" w:rsidRPr="00CB5509" w:rsidRDefault="00CB5509" w:rsidP="004643E5">
      <w:pPr>
        <w:pStyle w:val="LITlitera"/>
      </w:pPr>
      <w:r w:rsidRPr="00CB5509">
        <w:t>d)</w:t>
      </w:r>
      <w:r w:rsidR="004643E5">
        <w:tab/>
      </w:r>
      <w:r w:rsidRPr="00CB5509">
        <w:t xml:space="preserve">Referat Analizy Kryminalnej (CDA),       </w:t>
      </w:r>
    </w:p>
    <w:p w14:paraId="29F91080" w14:textId="35ED920C" w:rsidR="00CB5509" w:rsidRPr="00CB5509" w:rsidRDefault="00CB5509" w:rsidP="004643E5">
      <w:pPr>
        <w:pStyle w:val="LITlitera"/>
      </w:pPr>
      <w:r w:rsidRPr="00CB5509">
        <w:t>e)</w:t>
      </w:r>
      <w:r w:rsidR="004643E5">
        <w:tab/>
      </w:r>
      <w:r w:rsidRPr="00CB5509">
        <w:t xml:space="preserve">Referat Ustalania i Odzyskiwania Mienia (CDM);                                                                                                                                                      </w:t>
      </w:r>
    </w:p>
    <w:p w14:paraId="52FAC72E" w14:textId="77777777" w:rsidR="00CB5509" w:rsidRPr="00CB5509" w:rsidRDefault="00CB5509" w:rsidP="004643E5">
      <w:pPr>
        <w:pStyle w:val="PKTpunkt"/>
      </w:pPr>
      <w:r w:rsidRPr="00CB5509">
        <w:t>5)</w:t>
      </w:r>
      <w:r w:rsidRPr="00CB5509">
        <w:tab/>
        <w:t>Pion Kontroli Celno-Skarbowej (CZNK):</w:t>
      </w:r>
    </w:p>
    <w:p w14:paraId="79B810E4" w14:textId="77777777" w:rsidR="00CB5509" w:rsidRPr="00CB5509" w:rsidRDefault="00CB5509" w:rsidP="004643E5">
      <w:pPr>
        <w:pStyle w:val="LITlitera"/>
      </w:pPr>
      <w:r w:rsidRPr="00CB5509">
        <w:t>a)</w:t>
      </w:r>
      <w:r w:rsidRPr="00CB5509">
        <w:tab/>
        <w:t>Pierwszy Wydział Kontroli Celno-Skarbowej i Postępowania Podatkowego (CKK1):</w:t>
      </w:r>
    </w:p>
    <w:p w14:paraId="5E88AEDD" w14:textId="6A5E052D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Pierwszy Dział Kontroli Celno-Skarbowej i Postępowania Podatkowego (CKK1-1),</w:t>
      </w:r>
    </w:p>
    <w:p w14:paraId="3CA9473A" w14:textId="1B469201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Drugi Dział Kontroli Celno-Skarbowej i Postępowania Podatkowego (CKK1-2),</w:t>
      </w:r>
    </w:p>
    <w:p w14:paraId="451E47F9" w14:textId="4D4B5238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Trzeci Dział Kontroli Celno-Skarbowej i Postępowania Podatkowego (CKK1-3),</w:t>
      </w:r>
    </w:p>
    <w:p w14:paraId="06C11628" w14:textId="66E6EDE5" w:rsidR="00CB5509" w:rsidRPr="00CB5509" w:rsidRDefault="00CB5509" w:rsidP="004643E5">
      <w:pPr>
        <w:pStyle w:val="TIRtiret"/>
      </w:pPr>
      <w:r w:rsidRPr="00CB5509">
        <w:lastRenderedPageBreak/>
        <w:t>–</w:t>
      </w:r>
      <w:r w:rsidR="004643E5">
        <w:tab/>
      </w:r>
      <w:r w:rsidRPr="00CB5509">
        <w:t>Czwarty Dział Kontroli Celno-Skarbowej i Postępowania Podatkowego</w:t>
      </w:r>
      <w:r w:rsidR="004643E5">
        <w:t xml:space="preserve"> </w:t>
      </w:r>
      <w:r w:rsidRPr="00CB5509">
        <w:t>(CKK1-4),</w:t>
      </w:r>
    </w:p>
    <w:p w14:paraId="387BAB70" w14:textId="30487DC6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Piąty Dział Kontroli Celno-Skarbowej i Postępowania Podatkowego (CKK1-5),</w:t>
      </w:r>
    </w:p>
    <w:p w14:paraId="7B6CB649" w14:textId="7720E92B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Szósty Dział Kontroli Celno-Skarbowej i Postępowania Podatkowego (CKK1-6),</w:t>
      </w:r>
    </w:p>
    <w:p w14:paraId="1499FD1E" w14:textId="1C539999" w:rsidR="00CB5509" w:rsidRPr="00CB5509" w:rsidRDefault="00CB5509" w:rsidP="004643E5">
      <w:pPr>
        <w:pStyle w:val="LITlitera"/>
      </w:pPr>
      <w:r w:rsidRPr="00CB5509">
        <w:t>b)</w:t>
      </w:r>
      <w:r w:rsidR="004643E5">
        <w:tab/>
      </w:r>
      <w:r w:rsidRPr="00CB5509">
        <w:t>Drugi Wydział Kontroli Celno-Skarbowej i Postępowania Podatkowego (CKK2):</w:t>
      </w:r>
    </w:p>
    <w:p w14:paraId="72901F45" w14:textId="645B8D0F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Siódmy Dział Kontroli Celno-Skarbowej i Postępowania Podatkowego</w:t>
      </w:r>
      <w:r w:rsidR="004643E5">
        <w:t xml:space="preserve"> </w:t>
      </w:r>
      <w:r w:rsidRPr="00CB5509">
        <w:t>(CKK2-7),</w:t>
      </w:r>
    </w:p>
    <w:p w14:paraId="1E0C7CD3" w14:textId="147EA37D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Ósmy Dział Kontroli Celno-Skarbowej i Postępowania Podatkowego (CKK2-8),</w:t>
      </w:r>
    </w:p>
    <w:p w14:paraId="601D6DB6" w14:textId="52624AC2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Dziewiąty Dział Kontroli Celno-Skarbowej i Postępowania Podatkowego (CKK2-9),</w:t>
      </w:r>
    </w:p>
    <w:p w14:paraId="6406CEC2" w14:textId="273F5B48" w:rsidR="00CB5509" w:rsidRPr="00CB5509" w:rsidRDefault="00CB5509" w:rsidP="004643E5">
      <w:pPr>
        <w:pStyle w:val="TIRtiret"/>
      </w:pPr>
      <w:r w:rsidRPr="00CB5509">
        <w:t>–</w:t>
      </w:r>
      <w:r w:rsidR="004643E5">
        <w:tab/>
      </w:r>
      <w:r w:rsidRPr="00CB5509">
        <w:t>Dziesiąty Dział Kontroli Celno-Skarbowej i Postępowania Podatkowego (CKK2-10),</w:t>
      </w:r>
    </w:p>
    <w:p w14:paraId="7436DB0A" w14:textId="38CCEAC7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Jedenasty Dział Kontroli Celno-Skarbowej i Postępowania Podatkowego (CKK2-11),</w:t>
      </w:r>
    </w:p>
    <w:p w14:paraId="777E046B" w14:textId="615E6280" w:rsidR="00CB5509" w:rsidRPr="00CB5509" w:rsidRDefault="00CB5509" w:rsidP="004643E5">
      <w:pPr>
        <w:pStyle w:val="LITlitera"/>
      </w:pPr>
      <w:r w:rsidRPr="00CB5509">
        <w:t>c)</w:t>
      </w:r>
      <w:r w:rsidR="004643E5">
        <w:tab/>
      </w:r>
      <w:r w:rsidRPr="00CB5509">
        <w:t xml:space="preserve">Dział Kontroli Celno-Skarbowej i Postępowania Podatkowego (CKK3); </w:t>
      </w:r>
    </w:p>
    <w:p w14:paraId="387C6B64" w14:textId="6E846DDA" w:rsidR="00CB5509" w:rsidRPr="00CB5509" w:rsidRDefault="00CB5509" w:rsidP="004643E5">
      <w:pPr>
        <w:pStyle w:val="PKTpunkt"/>
      </w:pPr>
      <w:r w:rsidRPr="00CB5509">
        <w:t>6)</w:t>
      </w:r>
      <w:r w:rsidR="004643E5">
        <w:tab/>
      </w:r>
      <w:r w:rsidRPr="00CB5509">
        <w:t xml:space="preserve">Pion Orzecznictwa i Obsługi Zgłoszeń Celnych (CZNC): </w:t>
      </w:r>
    </w:p>
    <w:p w14:paraId="1830B22C" w14:textId="1EC73765" w:rsidR="00CB5509" w:rsidRPr="00CB5509" w:rsidRDefault="00CB5509" w:rsidP="004643E5">
      <w:pPr>
        <w:pStyle w:val="LITlitera"/>
      </w:pPr>
      <w:r w:rsidRPr="00CB5509">
        <w:t>a)</w:t>
      </w:r>
      <w:r w:rsidR="004643E5">
        <w:tab/>
      </w:r>
      <w:r w:rsidRPr="00CB5509">
        <w:t>Wydział Postępowania Celnego i Administracyjnego (CZC), któremu podlegają:</w:t>
      </w:r>
    </w:p>
    <w:p w14:paraId="1F300978" w14:textId="45B1EC2E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Pierwszy Dział Postępowania Celnego i Administracyjnego (CZC-1),</w:t>
      </w:r>
    </w:p>
    <w:p w14:paraId="10E7FF03" w14:textId="07EEBF35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Drugi Dział Postępowania Celnego i Administracyjnego (CZC-2),</w:t>
      </w:r>
    </w:p>
    <w:p w14:paraId="2F2ED555" w14:textId="01F89148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Trzeci Dział Postępowania Celnego i Administracyjnego (CZC-3),</w:t>
      </w:r>
    </w:p>
    <w:p w14:paraId="32BADD0B" w14:textId="2B1C756D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Czwarty Dział Postępowania Celnego i Administracyjnego (CZC-4),</w:t>
      </w:r>
    </w:p>
    <w:p w14:paraId="45BECD8E" w14:textId="7005EEE2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Piąty Dział Postępowania Celnego i Administracyjnego (CZC-5).</w:t>
      </w:r>
    </w:p>
    <w:p w14:paraId="43E0A344" w14:textId="77777777" w:rsidR="00CB5509" w:rsidRPr="00CB5509" w:rsidRDefault="00CB5509" w:rsidP="004643E5">
      <w:pPr>
        <w:pStyle w:val="LITlitera"/>
      </w:pPr>
      <w:r w:rsidRPr="00CB5509">
        <w:t>b)</w:t>
      </w:r>
      <w:r w:rsidRPr="00CB5509">
        <w:tab/>
        <w:t>Oddział Celny „Basen IV” w Gdyni (321050),</w:t>
      </w:r>
    </w:p>
    <w:p w14:paraId="1BE44A03" w14:textId="77777777" w:rsidR="00CB5509" w:rsidRPr="00CB5509" w:rsidRDefault="00CB5509" w:rsidP="004643E5">
      <w:pPr>
        <w:pStyle w:val="LITlitera"/>
      </w:pPr>
      <w:r w:rsidRPr="00CB5509">
        <w:t>c)</w:t>
      </w:r>
      <w:r w:rsidRPr="00CB5509">
        <w:tab/>
        <w:t xml:space="preserve">Oddział Celny „Opłotki” w Gdańsku (322010): </w:t>
      </w:r>
    </w:p>
    <w:p w14:paraId="1FF8148E" w14:textId="3DC62110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Referat CUDO „Opłotki” (322010-OCC),</w:t>
      </w:r>
    </w:p>
    <w:p w14:paraId="0B395FA9" w14:textId="77777777" w:rsidR="00CB5509" w:rsidRPr="00CB5509" w:rsidRDefault="00CB5509" w:rsidP="004643E5">
      <w:pPr>
        <w:pStyle w:val="LITlitera"/>
      </w:pPr>
      <w:r w:rsidRPr="00CB5509">
        <w:t>d)</w:t>
      </w:r>
      <w:r w:rsidRPr="00CB5509">
        <w:tab/>
        <w:t>Oddział Celny w Tczewie (322060),</w:t>
      </w:r>
    </w:p>
    <w:p w14:paraId="3317823B" w14:textId="77777777" w:rsidR="00CB5509" w:rsidRPr="00CB5509" w:rsidRDefault="00CB5509" w:rsidP="004643E5">
      <w:pPr>
        <w:pStyle w:val="LITlitera"/>
      </w:pPr>
      <w:r w:rsidRPr="00CB5509">
        <w:t>e)</w:t>
      </w:r>
      <w:r w:rsidRPr="00CB5509">
        <w:tab/>
        <w:t>Oddział Celny w Kwidzynie (322070),</w:t>
      </w:r>
    </w:p>
    <w:p w14:paraId="27EBCEE0" w14:textId="77777777" w:rsidR="00CB5509" w:rsidRPr="00CB5509" w:rsidRDefault="00CB5509" w:rsidP="004643E5">
      <w:pPr>
        <w:pStyle w:val="LITlitera"/>
      </w:pPr>
      <w:r w:rsidRPr="00CB5509">
        <w:t>f)</w:t>
      </w:r>
      <w:r w:rsidRPr="00CB5509">
        <w:tab/>
        <w:t>Oddział Celny Pocztowy w Pruszczu Gdańskim (322090),</w:t>
      </w:r>
    </w:p>
    <w:p w14:paraId="1C6C3F1E" w14:textId="77777777" w:rsidR="00CB5509" w:rsidRPr="00CB5509" w:rsidRDefault="00CB5509" w:rsidP="004643E5">
      <w:pPr>
        <w:pStyle w:val="LITlitera"/>
      </w:pPr>
      <w:r w:rsidRPr="00CB5509">
        <w:t>g)</w:t>
      </w:r>
      <w:r w:rsidRPr="00CB5509">
        <w:tab/>
        <w:t>Oddział Celny w Słupsku (323010):</w:t>
      </w:r>
    </w:p>
    <w:p w14:paraId="7FBE3045" w14:textId="560116A3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Referat Obsługi Miejsca Wyznaczonego w Chojnicach (323010-OCM),</w:t>
      </w:r>
    </w:p>
    <w:p w14:paraId="3E4EC71F" w14:textId="77777777" w:rsidR="00CB5509" w:rsidRPr="00CB5509" w:rsidRDefault="00CB5509" w:rsidP="004643E5">
      <w:pPr>
        <w:pStyle w:val="PKTpunkt"/>
      </w:pPr>
      <w:r w:rsidRPr="00CB5509">
        <w:t>7)</w:t>
      </w:r>
      <w:r w:rsidRPr="00CB5509">
        <w:tab/>
        <w:t>Pion Celny - Graniczny (CZNG) – obejmuje:</w:t>
      </w:r>
    </w:p>
    <w:p w14:paraId="6F39B412" w14:textId="77777777" w:rsidR="00CB5509" w:rsidRPr="00CB5509" w:rsidRDefault="00CB5509" w:rsidP="004643E5">
      <w:pPr>
        <w:pStyle w:val="LITlitera"/>
      </w:pPr>
      <w:r w:rsidRPr="00CB5509">
        <w:lastRenderedPageBreak/>
        <w:t>a)</w:t>
      </w:r>
      <w:r w:rsidRPr="00CB5509">
        <w:tab/>
        <w:t>Oddział Celny - Graniczny „Baza Kontenerowa” w Gdyni (321030):</w:t>
      </w:r>
      <w:r w:rsidRPr="00CB5509">
        <w:tab/>
      </w:r>
    </w:p>
    <w:p w14:paraId="13BDFF24" w14:textId="1578C391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>Referat CUDO – Graniczny „Baza Kontenerowa” (321030-OCC),</w:t>
      </w:r>
    </w:p>
    <w:p w14:paraId="7AF1D16E" w14:textId="77777777" w:rsidR="00CB5509" w:rsidRPr="00CB5509" w:rsidRDefault="00CB5509" w:rsidP="004643E5">
      <w:pPr>
        <w:pStyle w:val="LITlitera"/>
      </w:pPr>
      <w:r w:rsidRPr="00CB5509">
        <w:t>b)</w:t>
      </w:r>
      <w:r w:rsidRPr="00CB5509">
        <w:tab/>
        <w:t>Oddział Celny - Graniczny „Basen V” w Gdyni (321010),</w:t>
      </w:r>
    </w:p>
    <w:p w14:paraId="29FC627F" w14:textId="77777777" w:rsidR="00CB5509" w:rsidRPr="00CB5509" w:rsidRDefault="00CB5509" w:rsidP="004643E5">
      <w:pPr>
        <w:pStyle w:val="LITlitera"/>
      </w:pPr>
      <w:r w:rsidRPr="00CB5509">
        <w:t>c)</w:t>
      </w:r>
      <w:r w:rsidRPr="00CB5509">
        <w:tab/>
        <w:t>Oddział Celny - Graniczny „Nabrzeże Bułgarskie” w Gdyni (321070),</w:t>
      </w:r>
    </w:p>
    <w:p w14:paraId="525B6D97" w14:textId="77777777" w:rsidR="00CB5509" w:rsidRPr="00CB5509" w:rsidRDefault="00CB5509" w:rsidP="004643E5">
      <w:pPr>
        <w:pStyle w:val="LITlitera"/>
      </w:pPr>
      <w:r w:rsidRPr="00CB5509">
        <w:t>d)</w:t>
      </w:r>
      <w:r w:rsidRPr="00CB5509">
        <w:tab/>
        <w:t>Oddział Celny - Graniczny „Terminal Kontenerowy” w Gdańsku (322080):</w:t>
      </w:r>
    </w:p>
    <w:p w14:paraId="18881053" w14:textId="14A22FFB" w:rsidR="00CB5509" w:rsidRPr="00CB5509" w:rsidRDefault="00CB5509" w:rsidP="004643E5">
      <w:pPr>
        <w:pStyle w:val="TIRtiret"/>
      </w:pPr>
      <w:r w:rsidRPr="00CB5509">
        <w:t>–</w:t>
      </w:r>
      <w:r w:rsidRPr="00CB5509">
        <w:tab/>
        <w:t xml:space="preserve">Referat CUDO – Graniczny „Terminal Kontenerowy” (322080-OCC), </w:t>
      </w:r>
    </w:p>
    <w:p w14:paraId="36E70B28" w14:textId="77777777" w:rsidR="00CB5509" w:rsidRPr="00CB5509" w:rsidRDefault="00CB5509" w:rsidP="004643E5">
      <w:pPr>
        <w:pStyle w:val="LITlitera"/>
      </w:pPr>
      <w:r w:rsidRPr="00CB5509">
        <w:t>e)</w:t>
      </w:r>
      <w:r w:rsidRPr="00CB5509">
        <w:tab/>
        <w:t>Oddział Celny - Graniczny „Port Gdańsk” (322030),</w:t>
      </w:r>
    </w:p>
    <w:p w14:paraId="58A3D08D" w14:textId="77777777" w:rsidR="00CB5509" w:rsidRPr="00CB5509" w:rsidRDefault="00CB5509" w:rsidP="004643E5">
      <w:pPr>
        <w:pStyle w:val="LITlitera"/>
      </w:pPr>
      <w:r w:rsidRPr="00CB5509">
        <w:t>f)  Oddział Celny - Graniczny Port Lotniczy Gdańsk-Rębiechowo (322050),</w:t>
      </w:r>
    </w:p>
    <w:p w14:paraId="1F8494F4" w14:textId="77777777" w:rsidR="00CB5509" w:rsidRPr="00CB5509" w:rsidRDefault="00CB5509" w:rsidP="004643E5">
      <w:pPr>
        <w:pStyle w:val="LITlitera"/>
      </w:pPr>
      <w:r w:rsidRPr="00CB5509">
        <w:t>g) Wieloosobowe Stanowisko Graniczne (CGG).</w:t>
      </w:r>
    </w:p>
    <w:p w14:paraId="3C53256A" w14:textId="77777777" w:rsidR="00CB5509" w:rsidRPr="00CB5509" w:rsidRDefault="00CB5509" w:rsidP="004643E5">
      <w:pPr>
        <w:pStyle w:val="USTustnpkodeksu"/>
      </w:pPr>
      <w:r w:rsidRPr="00CB5509">
        <w:t>3.</w:t>
      </w:r>
      <w:r w:rsidRPr="00CB5509">
        <w:tab/>
        <w:t>Schemat organizacyjny Urzędu stanowi załącznik do Regulaminu.</w:t>
      </w:r>
    </w:p>
    <w:p w14:paraId="5CCF2601" w14:textId="77777777" w:rsidR="00CB5509" w:rsidRPr="00CB5509" w:rsidRDefault="00CB5509" w:rsidP="004643E5">
      <w:pPr>
        <w:pStyle w:val="TYTDZOZNoznaczenietytuulubdziau"/>
      </w:pPr>
      <w:bookmarkStart w:id="10" w:name="_Toc175741353"/>
      <w:r w:rsidRPr="00CB5509">
        <w:t>DZIAŁ III</w:t>
      </w:r>
      <w:bookmarkEnd w:id="10"/>
      <w:r w:rsidRPr="00CB5509">
        <w:t xml:space="preserve"> </w:t>
      </w:r>
    </w:p>
    <w:p w14:paraId="11F1CDAE" w14:textId="77777777" w:rsidR="00CB5509" w:rsidRPr="00CB5509" w:rsidRDefault="00CB5509" w:rsidP="004643E5">
      <w:pPr>
        <w:pStyle w:val="TYTDZPRZEDMprzedmiotregulacjitytuulubdziau"/>
      </w:pPr>
      <w:bookmarkStart w:id="11" w:name="_Toc175741354"/>
      <w:r w:rsidRPr="00CB5509">
        <w:t>Zakres zadań komórek organizacyjnych Urzędu</w:t>
      </w:r>
      <w:bookmarkEnd w:id="11"/>
      <w:r w:rsidRPr="00CB5509">
        <w:t xml:space="preserve"> </w:t>
      </w:r>
    </w:p>
    <w:p w14:paraId="046C5379" w14:textId="77777777" w:rsidR="00CB5509" w:rsidRPr="00CB5509" w:rsidRDefault="00CB5509" w:rsidP="004643E5">
      <w:pPr>
        <w:pStyle w:val="ROZDZODDZOZNoznaczenierozdziauluboddziau"/>
      </w:pPr>
      <w:bookmarkStart w:id="12" w:name="_Toc175741355"/>
      <w:r w:rsidRPr="00CB5509">
        <w:t>Rozdział 1</w:t>
      </w:r>
      <w:bookmarkEnd w:id="12"/>
      <w:r w:rsidRPr="00CB5509">
        <w:t xml:space="preserve"> </w:t>
      </w:r>
    </w:p>
    <w:p w14:paraId="4ACAF278" w14:textId="77777777" w:rsidR="00CB5509" w:rsidRPr="00CB5509" w:rsidRDefault="00CB5509" w:rsidP="004643E5">
      <w:pPr>
        <w:pStyle w:val="ROZDZODDZPRZEDMprzedmiotregulacjirozdziauluboddziau"/>
      </w:pPr>
      <w:bookmarkStart w:id="13" w:name="_Toc175741356"/>
      <w:r w:rsidRPr="00CB5509">
        <w:t>Zadania wspólne komórek organizacyjnych</w:t>
      </w:r>
      <w:bookmarkEnd w:id="13"/>
      <w:r w:rsidRPr="00CB5509">
        <w:t xml:space="preserve"> </w:t>
      </w:r>
    </w:p>
    <w:p w14:paraId="6E3236CC" w14:textId="34DD2113" w:rsidR="00CB5509" w:rsidRPr="00CB5509" w:rsidRDefault="00CB5509" w:rsidP="00DD6120">
      <w:pPr>
        <w:pStyle w:val="ARTartustawynprozporzdzenia"/>
      </w:pPr>
      <w:r w:rsidRPr="004643E5">
        <w:rPr>
          <w:rStyle w:val="Ppogrubienie"/>
        </w:rPr>
        <w:t>§ 7.</w:t>
      </w:r>
      <w:r w:rsidR="004643E5">
        <w:rPr>
          <w:rStyle w:val="Ppogrubienie"/>
        </w:rPr>
        <w:tab/>
      </w:r>
      <w:r w:rsidRPr="00CB5509">
        <w:t>1.</w:t>
      </w:r>
      <w:r w:rsidRPr="00CB5509">
        <w:tab/>
        <w:t xml:space="preserve">Do zakresu zadań </w:t>
      </w:r>
      <w:r w:rsidRPr="004643E5">
        <w:rPr>
          <w:rStyle w:val="Ppogrubienie"/>
        </w:rPr>
        <w:t xml:space="preserve">wszystkich komórek </w:t>
      </w:r>
      <w:r w:rsidRPr="00DD6120">
        <w:rPr>
          <w:rStyle w:val="Ppogrubienie"/>
          <w:b w:val="0"/>
        </w:rPr>
        <w:t>organizacyjnych</w:t>
      </w:r>
      <w:r w:rsidRPr="00CB5509">
        <w:t xml:space="preserve"> Urzędu należy w szczególności:</w:t>
      </w:r>
    </w:p>
    <w:p w14:paraId="176D2A3F" w14:textId="77777777" w:rsidR="00CB5509" w:rsidRPr="00CB5509" w:rsidRDefault="00CB5509" w:rsidP="004643E5">
      <w:pPr>
        <w:pStyle w:val="PKTpunkt"/>
      </w:pPr>
      <w:r w:rsidRPr="00CB5509">
        <w:t>1)</w:t>
      </w:r>
      <w:r w:rsidRPr="00CB5509">
        <w:tab/>
        <w:t>wykonywanie zadań w sposób zgodny z prawem, efektywny, oszczędny i terminowy;</w:t>
      </w:r>
    </w:p>
    <w:p w14:paraId="0EA8CA4A" w14:textId="0791ACB5" w:rsidR="00CB5509" w:rsidRPr="00CB5509" w:rsidRDefault="00CB5509" w:rsidP="004643E5">
      <w:pPr>
        <w:pStyle w:val="PKTpunkt"/>
      </w:pPr>
      <w:r w:rsidRPr="00CB5509">
        <w:t>2)</w:t>
      </w:r>
      <w:r w:rsidRPr="00CB5509">
        <w:tab/>
        <w:t>współpraca przy realizacji zadań z innymi komórkami organizacyjnymi Urzędu i</w:t>
      </w:r>
      <w:r w:rsidR="004643E5">
        <w:t> </w:t>
      </w:r>
      <w:r w:rsidRPr="00CB5509">
        <w:t xml:space="preserve"> jednostkami organizacyjnymi KAS oraz z innymi służbami i organami państwa;</w:t>
      </w:r>
    </w:p>
    <w:p w14:paraId="7C652084" w14:textId="77777777" w:rsidR="00CB5509" w:rsidRPr="00CB5509" w:rsidRDefault="00CB5509" w:rsidP="004643E5">
      <w:pPr>
        <w:pStyle w:val="PKTpunkt"/>
      </w:pPr>
      <w:r w:rsidRPr="00CB5509">
        <w:t>3)</w:t>
      </w:r>
      <w:r w:rsidRPr="00CB5509">
        <w:tab/>
        <w:t>współdziałanie z komórką organizacyjną Ministerstwa właściwą w sprawach zarządzania programami i projektami w zakresie zarządzania portfelem programów i projektów realizowanych w Ministerstwie lub w jednostkach organizacyjnych podległych Ministrowi lub przez niego nadzorowanych;</w:t>
      </w:r>
    </w:p>
    <w:p w14:paraId="4E9D6B87" w14:textId="77777777" w:rsidR="00CB5509" w:rsidRPr="00CB5509" w:rsidRDefault="00CB5509" w:rsidP="004643E5">
      <w:pPr>
        <w:pStyle w:val="PKTpunkt"/>
      </w:pPr>
      <w:r w:rsidRPr="00CB5509">
        <w:t>4)</w:t>
      </w:r>
      <w:r w:rsidRPr="00CB5509">
        <w:tab/>
        <w:t>przestrzeganie i promowanie zasad etycznego postępowania, i podejmowanie działań antykorupcyjnych;</w:t>
      </w:r>
    </w:p>
    <w:p w14:paraId="0832F263" w14:textId="77777777" w:rsidR="00CB5509" w:rsidRPr="00CB5509" w:rsidRDefault="00CB5509" w:rsidP="004643E5">
      <w:pPr>
        <w:pStyle w:val="PKTpunkt"/>
      </w:pPr>
      <w:r w:rsidRPr="00CB5509">
        <w:t>5)</w:t>
      </w:r>
      <w:r w:rsidRPr="00CB5509">
        <w:tab/>
        <w:t>realizacja zadań z zakresu zarządzania kryzysowego, obronności i bezpieczeństwa państwa;</w:t>
      </w:r>
    </w:p>
    <w:p w14:paraId="2589795D" w14:textId="77777777" w:rsidR="00CB5509" w:rsidRPr="00CB5509" w:rsidRDefault="00CB5509" w:rsidP="004643E5">
      <w:pPr>
        <w:pStyle w:val="PKTpunkt"/>
      </w:pPr>
      <w:r w:rsidRPr="00CB5509">
        <w:t>6)</w:t>
      </w:r>
      <w:r w:rsidRPr="00CB5509">
        <w:tab/>
        <w:t>przestrzeganie zasad bezpiecznego przetwarzania informacji;</w:t>
      </w:r>
    </w:p>
    <w:p w14:paraId="26019D82" w14:textId="77777777" w:rsidR="00CB5509" w:rsidRPr="00CB5509" w:rsidRDefault="00CB5509" w:rsidP="004643E5">
      <w:pPr>
        <w:pStyle w:val="PKTpunkt"/>
      </w:pPr>
      <w:r w:rsidRPr="00CB5509">
        <w:t>7)</w:t>
      </w:r>
      <w:r w:rsidRPr="00CB5509">
        <w:tab/>
        <w:t>przygotowywanie i opracowywanie materiałów źródłowych niezbędnych do udzielania informacji publicznej;</w:t>
      </w:r>
    </w:p>
    <w:p w14:paraId="27044AF6" w14:textId="77777777" w:rsidR="00CB5509" w:rsidRPr="00CB5509" w:rsidRDefault="00CB5509" w:rsidP="004643E5">
      <w:pPr>
        <w:pStyle w:val="PKTpunkt"/>
      </w:pPr>
      <w:r w:rsidRPr="00CB5509">
        <w:t>8)</w:t>
      </w:r>
      <w:r w:rsidRPr="00CB5509">
        <w:tab/>
        <w:t xml:space="preserve">prowadzenie wymaganych ewidencji i rejestrów; </w:t>
      </w:r>
    </w:p>
    <w:p w14:paraId="6ABC84D3" w14:textId="77777777" w:rsidR="00CB5509" w:rsidRPr="00CB5509" w:rsidRDefault="00CB5509" w:rsidP="004643E5">
      <w:pPr>
        <w:pStyle w:val="PKTpunkt"/>
      </w:pPr>
      <w:r w:rsidRPr="00CB5509">
        <w:t>9)</w:t>
      </w:r>
      <w:r w:rsidRPr="00CB5509">
        <w:tab/>
        <w:t>ewidencjonowanie dokumentów źródłowych w systemach informatycznych;</w:t>
      </w:r>
    </w:p>
    <w:p w14:paraId="5D407B1A" w14:textId="77777777" w:rsidR="00CB5509" w:rsidRPr="00CB5509" w:rsidRDefault="00CB5509" w:rsidP="004643E5">
      <w:pPr>
        <w:pStyle w:val="PKTpunkt"/>
      </w:pPr>
      <w:r w:rsidRPr="00CB5509">
        <w:lastRenderedPageBreak/>
        <w:t>10)</w:t>
      </w:r>
      <w:r w:rsidRPr="00CB5509">
        <w:tab/>
        <w:t xml:space="preserve"> informowanie właściwej komórki organizacyjnej Urzędu o naruszeniu przepisów prawa, w szczególności popełnieniu przestępstwa, przestępstwa skarbowego, wykroczenia lub wykroczenia skarbowego;</w:t>
      </w:r>
    </w:p>
    <w:p w14:paraId="0DBF763B" w14:textId="77777777" w:rsidR="00CB5509" w:rsidRPr="00CB5509" w:rsidRDefault="00CB5509" w:rsidP="004643E5">
      <w:pPr>
        <w:pStyle w:val="PKTpunkt"/>
      </w:pPr>
      <w:r w:rsidRPr="00CB5509">
        <w:t>11)</w:t>
      </w:r>
      <w:r w:rsidRPr="00CB5509">
        <w:tab/>
        <w:t xml:space="preserve"> informowanie właściwej komórki organizacyjnej Urzędu o ujawnieniu transakcji, co do których zachodzi podejrzenie, że mają związek z popełnieniem przestępstwa, o którym mowa w art. 299 ustawy z dnia 6 czerwca 1997 r. – Kodeks karny (Dz. U. z 2024 r. poz. 17), zwanego dalej „Kodeksem karnym”;</w:t>
      </w:r>
    </w:p>
    <w:p w14:paraId="05276A7D" w14:textId="77777777" w:rsidR="00CB5509" w:rsidRPr="00CB5509" w:rsidRDefault="00CB5509" w:rsidP="004643E5">
      <w:pPr>
        <w:pStyle w:val="PKTpunkt"/>
      </w:pPr>
      <w:r w:rsidRPr="00CB5509">
        <w:t>12)</w:t>
      </w:r>
      <w:r w:rsidRPr="00CB5509">
        <w:tab/>
        <w:t xml:space="preserve"> opracowywanie uwag, wniosków i opinii do projektów aktów prawnych oraz zgłaszanie propozycji zmian legislacyjnych przepisów prawa;</w:t>
      </w:r>
    </w:p>
    <w:p w14:paraId="542CE19A" w14:textId="77777777" w:rsidR="00CB5509" w:rsidRPr="00CB5509" w:rsidRDefault="00CB5509" w:rsidP="004643E5">
      <w:pPr>
        <w:pStyle w:val="PKTpunkt"/>
      </w:pPr>
      <w:r w:rsidRPr="00CB5509">
        <w:t>13)</w:t>
      </w:r>
      <w:r w:rsidRPr="00CB5509">
        <w:tab/>
        <w:t xml:space="preserve"> archiwizowanie dokumentów;</w:t>
      </w:r>
    </w:p>
    <w:p w14:paraId="58D7A085" w14:textId="77777777" w:rsidR="00CB5509" w:rsidRPr="00CB5509" w:rsidRDefault="00CB5509" w:rsidP="004643E5">
      <w:pPr>
        <w:pStyle w:val="PKTpunkt"/>
      </w:pPr>
      <w:r w:rsidRPr="00CB5509">
        <w:t>14)</w:t>
      </w:r>
      <w:r w:rsidRPr="00CB5509">
        <w:tab/>
        <w:t xml:space="preserve"> ochrona informacji prawnie chronionych;</w:t>
      </w:r>
    </w:p>
    <w:p w14:paraId="6335E468" w14:textId="77777777" w:rsidR="00CB5509" w:rsidRPr="00CB5509" w:rsidRDefault="00CB5509" w:rsidP="004643E5">
      <w:pPr>
        <w:pStyle w:val="PKTpunkt"/>
      </w:pPr>
      <w:r w:rsidRPr="00CB5509">
        <w:t>15)</w:t>
      </w:r>
      <w:r w:rsidRPr="00CB5509">
        <w:tab/>
        <w:t xml:space="preserve"> przestrzeganie przepisów przeciwpożarowych oraz bezpieczeństwa i higieny pracy;</w:t>
      </w:r>
    </w:p>
    <w:p w14:paraId="25885EAC" w14:textId="77777777" w:rsidR="00CB5509" w:rsidRPr="00CB5509" w:rsidRDefault="00CB5509" w:rsidP="004643E5">
      <w:pPr>
        <w:pStyle w:val="PKTpunkt"/>
      </w:pPr>
      <w:r w:rsidRPr="00CB5509">
        <w:t>16)</w:t>
      </w:r>
      <w:r w:rsidRPr="00CB5509">
        <w:tab/>
        <w:t xml:space="preserve"> przeciwdziałanie zjawiskom </w:t>
      </w:r>
      <w:proofErr w:type="spellStart"/>
      <w:r w:rsidRPr="00CB5509">
        <w:t>mobbingu</w:t>
      </w:r>
      <w:proofErr w:type="spellEnd"/>
      <w:r w:rsidRPr="00CB5509">
        <w:t xml:space="preserve">, dyskryminacji lub molestowania; </w:t>
      </w:r>
    </w:p>
    <w:p w14:paraId="7BA4ADBE" w14:textId="77777777" w:rsidR="00CB5509" w:rsidRPr="00CB5509" w:rsidRDefault="00CB5509" w:rsidP="004643E5">
      <w:pPr>
        <w:pStyle w:val="PKTpunkt"/>
      </w:pPr>
      <w:r w:rsidRPr="00CB5509">
        <w:t>17)</w:t>
      </w:r>
      <w:r w:rsidRPr="00CB5509">
        <w:tab/>
        <w:t xml:space="preserve"> współpraca z Komisją do rozpatrywania skarg na działania noszące znamiona zjawisk niepożądanych w zakresie realizacji zadań wynikających z Polityki zapobiegania zjawiskom niepożądanym w KAS; </w:t>
      </w:r>
    </w:p>
    <w:p w14:paraId="77AA5A3D" w14:textId="77777777" w:rsidR="00CB5509" w:rsidRPr="00CB5509" w:rsidRDefault="00CB5509" w:rsidP="004643E5">
      <w:pPr>
        <w:pStyle w:val="PKTpunkt"/>
      </w:pPr>
      <w:r w:rsidRPr="00CB5509">
        <w:t>18)</w:t>
      </w:r>
      <w:r w:rsidRPr="00CB5509">
        <w:tab/>
        <w:t xml:space="preserve"> sygnalizowanie komórce obsługi prawnej przypadków nieskuteczności lub niespójności przepisów prawnych;</w:t>
      </w:r>
    </w:p>
    <w:p w14:paraId="5D54DF0D" w14:textId="77777777" w:rsidR="00CB5509" w:rsidRPr="00CB5509" w:rsidRDefault="00CB5509" w:rsidP="004643E5">
      <w:pPr>
        <w:pStyle w:val="PKTpunkt"/>
      </w:pPr>
      <w:r w:rsidRPr="00CB5509">
        <w:t>19)</w:t>
      </w:r>
      <w:r w:rsidRPr="00CB5509">
        <w:tab/>
        <w:t xml:space="preserve"> wykonywanie zadań innych niż wynikające z zakresu zadań nadzorowanej komórki organizacyjnej, zleconych przez Naczelnika Urzędu lub Zastępcę Naczelnika Urzędu. </w:t>
      </w:r>
    </w:p>
    <w:p w14:paraId="1BFDF088" w14:textId="77777777" w:rsidR="00CB5509" w:rsidRPr="00CB5509" w:rsidRDefault="00CB5509" w:rsidP="004643E5">
      <w:pPr>
        <w:pStyle w:val="USTustnpkodeksu"/>
      </w:pPr>
      <w:r w:rsidRPr="00CB5509">
        <w:t>2.</w:t>
      </w:r>
      <w:r w:rsidRPr="00CB5509">
        <w:tab/>
        <w:t>Do zadań komórek organizacyjnych Urzędu, z wyjątkiem komórek wsparcia (CWW, CWW-1, CWW-2) oraz Wieloosobowego Stanowiska Obsługi Prawnej (CWP), należy współpraca z Generalnym Inspektorem Informacji Finansowej w zakresie zadań określonych w ustawie z dnia 1 marca 2018 r. o przeciwdziałaniu praniu pieniędzy oraz finansowaniu terroryzmu (Dz. U. z 2023 r. poz. 1124 ze zm.).</w:t>
      </w:r>
    </w:p>
    <w:p w14:paraId="78016014" w14:textId="77777777" w:rsidR="00CB5509" w:rsidRPr="00CB5509" w:rsidRDefault="00CB5509" w:rsidP="004643E5">
      <w:pPr>
        <w:pStyle w:val="USTustnpkodeksu"/>
      </w:pPr>
      <w:r w:rsidRPr="00CB5509">
        <w:t>3.</w:t>
      </w:r>
      <w:r w:rsidRPr="00CB5509">
        <w:tab/>
        <w:t xml:space="preserve"> Do zakresu zadań Działu Likwidacji Towarów i Obsługi Magazynów Depozytowych (CWL), komórek Wydziału Analizy Ryzyka i Wymiany Informacji Międzynarodowej (CAR), Referatu Analiz, Prognoz i Sprawozdawczości (CWS), komórek Wydziału Kontroli Celno-Skarbowej Rynku (CPK) komórek Pionu Kontroli Celno-Skarbowej (CZNK) i komórek Wydziału Postępowania Celnego i Administracyjnego (CZC) należy współpraca z Szefem KAS przy realizacji zadań w ramach współdziałania, o którym mowa w dziale IIB ustawy z dnia 29 sierpnia 1997 r. – Ordynacja podatkowa (Dz. U. z 2023 r. poz. 2383 ze zm.), zwanej dalej „Ordynacją podatkową”.</w:t>
      </w:r>
    </w:p>
    <w:p w14:paraId="67CFD4D3" w14:textId="0E55A681" w:rsidR="00CB5509" w:rsidRPr="00CB5509" w:rsidRDefault="00CB5509" w:rsidP="004643E5">
      <w:pPr>
        <w:pStyle w:val="USTustnpkodeksu"/>
      </w:pPr>
      <w:r w:rsidRPr="00CB5509">
        <w:lastRenderedPageBreak/>
        <w:t>4.</w:t>
      </w:r>
      <w:r w:rsidRPr="00CB5509">
        <w:tab/>
        <w:t xml:space="preserve"> Do zakresu zadań Działu Likwidacji Towarów i Obsługi Magazynów Depozytowych (CWL), komórek Wydziału Analizy Ryzyka i Wymiany Informacji Międzynarodowej (CAR), Referatu Analiz, Prognoz i Sprawozdawczości (CWS), komórek Wydziału Kontroli Celno-Skarbowej Rynku (CPK) komórek Pionu Kontroli Celno-Skarbowej (CZNK) i komórek Wydziału Postępowania Celnego i Administracyjnego (CZC) należy współpraca z</w:t>
      </w:r>
      <w:r w:rsidR="004643E5">
        <w:t> </w:t>
      </w:r>
      <w:r w:rsidRPr="00CB5509">
        <w:t>konsultantem w obszarze klasyfikacji do spraw podatku od towarów i usług w zakresie zagadnień dotyczących podatku od towarów i usług.</w:t>
      </w:r>
    </w:p>
    <w:p w14:paraId="2B24A2B5" w14:textId="24E8B432" w:rsidR="00CB5509" w:rsidRPr="00CB5509" w:rsidRDefault="00CB5509" w:rsidP="004643E5">
      <w:pPr>
        <w:pStyle w:val="USTustnpkodeksu"/>
      </w:pPr>
      <w:r w:rsidRPr="00CB5509">
        <w:t>5.</w:t>
      </w:r>
      <w:r w:rsidRPr="00CB5509">
        <w:tab/>
        <w:t>Komórki Wydziału Operacyjno-Rozpoznawczego (CAO) nie realizują zadania, o</w:t>
      </w:r>
      <w:r w:rsidR="004643E5">
        <w:t> </w:t>
      </w:r>
      <w:r w:rsidRPr="00CB5509">
        <w:t>którym mowa w ust. 1 pkt 7.</w:t>
      </w:r>
    </w:p>
    <w:p w14:paraId="3782BD7D" w14:textId="77777777" w:rsidR="00CB5509" w:rsidRPr="00CB5509" w:rsidRDefault="00CB5509" w:rsidP="004643E5">
      <w:pPr>
        <w:pStyle w:val="USTustnpkodeksu"/>
      </w:pPr>
      <w:r w:rsidRPr="00CB5509">
        <w:t>6.</w:t>
      </w:r>
      <w:r w:rsidRPr="00CB5509">
        <w:tab/>
        <w:t>Spory kompetencyjne rozstrzyga:</w:t>
      </w:r>
    </w:p>
    <w:p w14:paraId="2DAC460B" w14:textId="77777777" w:rsidR="00CB5509" w:rsidRPr="00CB5509" w:rsidRDefault="00CB5509" w:rsidP="004643E5">
      <w:pPr>
        <w:pStyle w:val="PKTpunkt"/>
      </w:pPr>
      <w:r w:rsidRPr="00CB5509">
        <w:t>1)</w:t>
      </w:r>
      <w:r w:rsidRPr="00CB5509">
        <w:tab/>
        <w:t>pomiędzy komórkami organizacyjnymi podległymi jednemu Zastępcy Naczelnika Urzędu – odpowiedni Zastępca Naczelnika Urzędu;</w:t>
      </w:r>
    </w:p>
    <w:p w14:paraId="4507E179" w14:textId="77777777" w:rsidR="00CB5509" w:rsidRPr="00CB5509" w:rsidRDefault="00CB5509" w:rsidP="004643E5">
      <w:pPr>
        <w:pStyle w:val="PKTpunkt"/>
      </w:pPr>
      <w:r w:rsidRPr="00CB5509">
        <w:t>2)</w:t>
      </w:r>
      <w:r w:rsidRPr="00CB5509">
        <w:tab/>
        <w:t xml:space="preserve">w pozostałych przypadkach - Naczelnik Urzędu. </w:t>
      </w:r>
    </w:p>
    <w:p w14:paraId="50565F53" w14:textId="77777777" w:rsidR="00CB5509" w:rsidRPr="00CB5509" w:rsidRDefault="00CB5509" w:rsidP="004643E5">
      <w:pPr>
        <w:pStyle w:val="ROZDZODDZOZNoznaczenierozdziauluboddziau"/>
      </w:pPr>
      <w:bookmarkStart w:id="14" w:name="_Toc175741357"/>
      <w:r w:rsidRPr="00CB5509">
        <w:t>Rozdział 2</w:t>
      </w:r>
      <w:bookmarkEnd w:id="14"/>
      <w:r w:rsidRPr="00CB5509">
        <w:t xml:space="preserve"> </w:t>
      </w:r>
    </w:p>
    <w:p w14:paraId="1C93C49A" w14:textId="77777777" w:rsidR="00CB5509" w:rsidRPr="00CB5509" w:rsidRDefault="00CB5509" w:rsidP="004643E5">
      <w:pPr>
        <w:pStyle w:val="ROZDZODDZPRZEDMprzedmiotregulacjirozdziauluboddziau"/>
      </w:pPr>
      <w:bookmarkStart w:id="15" w:name="_Toc175741358"/>
      <w:r w:rsidRPr="00CB5509">
        <w:t>Pion Wsparcia (CNUW)</w:t>
      </w:r>
      <w:bookmarkEnd w:id="15"/>
    </w:p>
    <w:p w14:paraId="0CEBB28D" w14:textId="36B3C498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8.</w:t>
      </w:r>
      <w:r w:rsidR="00473F7D">
        <w:rPr>
          <w:rStyle w:val="Ppogrubienie"/>
        </w:rPr>
        <w:tab/>
      </w:r>
      <w:r w:rsidRPr="00CB5509">
        <w:t>1.</w:t>
      </w:r>
      <w:r w:rsidRPr="00CB5509">
        <w:tab/>
        <w:t xml:space="preserve">Do zakresu zadań </w:t>
      </w:r>
      <w:r w:rsidRPr="00473F7D">
        <w:rPr>
          <w:rStyle w:val="Ppogrubienie"/>
        </w:rPr>
        <w:t>komórek wsparcia (CWW-1, CWW-2, CWW-3)</w:t>
      </w:r>
      <w:r w:rsidRPr="00CB5509">
        <w:t xml:space="preserve"> należy w szczególności:</w:t>
      </w:r>
    </w:p>
    <w:p w14:paraId="492D95ED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 xml:space="preserve">prowadzenie spraw z zakresu struktury organizacyjnej Urzędu i podległych oddziałów celnych; </w:t>
      </w:r>
    </w:p>
    <w:p w14:paraId="74DD829B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rozpatrywanie przekazanych do załatwienia przez Dyrektora skarg na pracowników obsługujących Naczelnika Urzędu oraz wniosków i petycji;</w:t>
      </w:r>
    </w:p>
    <w:p w14:paraId="70E86885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organizacja obiegu informacji i dokumentacji w urzędzie;</w:t>
      </w:r>
    </w:p>
    <w:p w14:paraId="1EFEAC08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koordynowanie udzielania informacji publicznej;</w:t>
      </w:r>
    </w:p>
    <w:p w14:paraId="304E037B" w14:textId="2989D5F5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wspomaganie Naczelnika Urzędu w realizowaniu procesów zarządczych w Urzędzie;</w:t>
      </w:r>
    </w:p>
    <w:p w14:paraId="3BE841B4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 xml:space="preserve">prowadzenie obsługi kancelaryjnej Urzędu i sekretariatu Naczelnika Urzędu oraz Zastępców Naczelnika Urzędu; </w:t>
      </w:r>
    </w:p>
    <w:p w14:paraId="582D5CD2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prowadzenie spraw związanych z udzielaniem upoważnień do podejmowania czynności w imieniu Naczelnika Urzędu, z wyjątkiem zastrzeżonych do właściwości innej komórki organizacyjnej;</w:t>
      </w:r>
    </w:p>
    <w:p w14:paraId="5F4EDA99" w14:textId="77777777" w:rsidR="00CB5509" w:rsidRPr="00CB5509" w:rsidRDefault="00CB5509" w:rsidP="00473F7D">
      <w:pPr>
        <w:pStyle w:val="PKTpunkt"/>
      </w:pPr>
      <w:r w:rsidRPr="00CB5509">
        <w:t>8)</w:t>
      </w:r>
      <w:r w:rsidRPr="00CB5509">
        <w:tab/>
        <w:t>prowadzenie spraw dotyczących wewnętrznych procedur postępowania i innych dokumentów wydawanych przez Naczelnika Urzędu w zakresie realizacji zadań;</w:t>
      </w:r>
    </w:p>
    <w:p w14:paraId="6F251884" w14:textId="224AA7A7" w:rsidR="00CB5509" w:rsidRPr="00CB5509" w:rsidRDefault="00CB5509" w:rsidP="00473F7D">
      <w:pPr>
        <w:pStyle w:val="PKTpunkt"/>
      </w:pPr>
      <w:r w:rsidRPr="00CB5509">
        <w:lastRenderedPageBreak/>
        <w:t>9)</w:t>
      </w:r>
      <w:r w:rsidRPr="00CB5509">
        <w:tab/>
        <w:t>prowadzenie spraw powierzonych przez Dyrektora w zakresie zapewniającym prawidłową obsługę Naczelnika Urzędu w szczególności w sprawach:</w:t>
      </w:r>
    </w:p>
    <w:p w14:paraId="7D2A603C" w14:textId="77777777" w:rsidR="00CB5509" w:rsidRPr="00CB5509" w:rsidRDefault="00CB5509" w:rsidP="00473F7D">
      <w:pPr>
        <w:pStyle w:val="LITlitera"/>
      </w:pPr>
      <w:r w:rsidRPr="00CB5509">
        <w:t>a)</w:t>
      </w:r>
      <w:r w:rsidRPr="00CB5509">
        <w:tab/>
        <w:t>obsługi kadrowej,</w:t>
      </w:r>
    </w:p>
    <w:p w14:paraId="5DBAC75F" w14:textId="77777777" w:rsidR="00CB5509" w:rsidRPr="00CB5509" w:rsidRDefault="00CB5509" w:rsidP="00473F7D">
      <w:pPr>
        <w:pStyle w:val="LITlitera"/>
      </w:pPr>
      <w:r w:rsidRPr="00CB5509">
        <w:t>b)</w:t>
      </w:r>
      <w:r w:rsidRPr="00CB5509">
        <w:tab/>
        <w:t>gospodarowania mieniem,</w:t>
      </w:r>
    </w:p>
    <w:p w14:paraId="617F5ECD" w14:textId="77777777" w:rsidR="00CB5509" w:rsidRPr="00CB5509" w:rsidRDefault="00CB5509" w:rsidP="00473F7D">
      <w:pPr>
        <w:pStyle w:val="LITlitera"/>
      </w:pPr>
      <w:r w:rsidRPr="00CB5509">
        <w:t>c)</w:t>
      </w:r>
      <w:r w:rsidRPr="00CB5509">
        <w:tab/>
        <w:t>wewnętrznej obsługi kasowej,</w:t>
      </w:r>
    </w:p>
    <w:p w14:paraId="6E64CFC3" w14:textId="77777777" w:rsidR="00CB5509" w:rsidRPr="00CB5509" w:rsidRDefault="00CB5509" w:rsidP="00473F7D">
      <w:pPr>
        <w:pStyle w:val="LITlitera"/>
      </w:pPr>
      <w:r w:rsidRPr="00CB5509">
        <w:t>d)    eksploatacyjno-zaopatrzeniowych,</w:t>
      </w:r>
    </w:p>
    <w:p w14:paraId="2C835E42" w14:textId="77777777" w:rsidR="00CB5509" w:rsidRPr="00CB5509" w:rsidRDefault="00CB5509" w:rsidP="00473F7D">
      <w:pPr>
        <w:pStyle w:val="LITlitera"/>
      </w:pPr>
      <w:r w:rsidRPr="00CB5509">
        <w:t>e)</w:t>
      </w:r>
      <w:r w:rsidRPr="00CB5509">
        <w:tab/>
        <w:t>związanych z zapewnieniem ciągłości działania Urzędu i nadzór nad realizacją polityki ciągłości działania Urzędu,</w:t>
      </w:r>
    </w:p>
    <w:p w14:paraId="6064447F" w14:textId="20766138" w:rsidR="00CB5509" w:rsidRPr="00CB5509" w:rsidRDefault="00CB5509" w:rsidP="00DD6120">
      <w:pPr>
        <w:pStyle w:val="LITlitera"/>
      </w:pPr>
      <w:r w:rsidRPr="00CB5509">
        <w:t>f)</w:t>
      </w:r>
      <w:r w:rsidRPr="00CB5509">
        <w:tab/>
        <w:t>działań związanych z zarządzaniem kryzysowym w rozumieniu ustawy z dnia 26 kwietnia 2007 r. o zarządzaniu kryzysowym (Dz. U. z 2023 r. poz. 122</w:t>
      </w:r>
      <w:r w:rsidR="00DD6120">
        <w:t xml:space="preserve">, </w:t>
      </w:r>
      <w:bookmarkStart w:id="16" w:name="_Hlk175746584"/>
      <w:r w:rsidRPr="00CB5509">
        <w:t>z</w:t>
      </w:r>
      <w:r w:rsidR="00DD6120">
        <w:t xml:space="preserve"> </w:t>
      </w:r>
      <w:proofErr w:type="spellStart"/>
      <w:r w:rsidR="00DD6120">
        <w:t>poźn</w:t>
      </w:r>
      <w:proofErr w:type="spellEnd"/>
      <w:r w:rsidR="00DD6120">
        <w:t>.</w:t>
      </w:r>
      <w:r w:rsidRPr="00CB5509">
        <w:t xml:space="preserve"> zm.</w:t>
      </w:r>
      <w:bookmarkEnd w:id="16"/>
      <w:r w:rsidRPr="00CB5509">
        <w:t>),</w:t>
      </w:r>
    </w:p>
    <w:p w14:paraId="26A974FD" w14:textId="2CCC4671" w:rsidR="00CB5509" w:rsidRPr="00CB5509" w:rsidRDefault="00CB5509" w:rsidP="00473F7D">
      <w:pPr>
        <w:pStyle w:val="LITlitera"/>
      </w:pPr>
      <w:r w:rsidRPr="00CB5509">
        <w:t>g)</w:t>
      </w:r>
      <w:r w:rsidRPr="00CB5509">
        <w:tab/>
        <w:t>związanych z planowaniem i programowaniem pozamilitarnych przygotowań obronnych, o których mowa w art. 27 ustawy z dnia 11 marca 2022 r. o obronie Ojczyzny (Dz. U. z 2024 r. poz. 248</w:t>
      </w:r>
      <w:r w:rsidR="00977B41">
        <w:t>,</w:t>
      </w:r>
      <w:r w:rsidRPr="00CB5509">
        <w:t xml:space="preserve"> </w:t>
      </w:r>
      <w:r w:rsidR="00977B41" w:rsidRPr="00977B41">
        <w:t xml:space="preserve">z </w:t>
      </w:r>
      <w:proofErr w:type="spellStart"/>
      <w:r w:rsidR="00977B41" w:rsidRPr="00977B41">
        <w:t>poźn</w:t>
      </w:r>
      <w:proofErr w:type="spellEnd"/>
      <w:r w:rsidR="00977B41" w:rsidRPr="00977B41">
        <w:t>. zm.</w:t>
      </w:r>
      <w:r w:rsidRPr="00CB5509">
        <w:t>),</w:t>
      </w:r>
    </w:p>
    <w:p w14:paraId="4DF9CFC6" w14:textId="77777777" w:rsidR="00CB5509" w:rsidRPr="00CB5509" w:rsidRDefault="00CB5509" w:rsidP="00473F7D">
      <w:pPr>
        <w:pStyle w:val="LITlitera"/>
      </w:pPr>
      <w:r w:rsidRPr="00CB5509">
        <w:t>h)</w:t>
      </w:r>
      <w:r w:rsidRPr="00CB5509">
        <w:tab/>
        <w:t>udziału Urzędu w krajowych i międzynarodowych ćwiczeniach obronnych i zarządzania kryzysowego,</w:t>
      </w:r>
    </w:p>
    <w:p w14:paraId="03A4B750" w14:textId="77777777" w:rsidR="00CB5509" w:rsidRPr="00CB5509" w:rsidRDefault="00CB5509" w:rsidP="00473F7D">
      <w:pPr>
        <w:pStyle w:val="LITlitera"/>
      </w:pPr>
      <w:r w:rsidRPr="00CB5509">
        <w:t>i)</w:t>
      </w:r>
      <w:r w:rsidRPr="00CB5509">
        <w:tab/>
        <w:t>ochrony informacji prawnie chronionych,</w:t>
      </w:r>
    </w:p>
    <w:p w14:paraId="611921B9" w14:textId="77777777" w:rsidR="00CB5509" w:rsidRPr="00CB5509" w:rsidRDefault="00CB5509" w:rsidP="00473F7D">
      <w:pPr>
        <w:pStyle w:val="LITlitera"/>
      </w:pPr>
      <w:r w:rsidRPr="00CB5509">
        <w:t>j)</w:t>
      </w:r>
      <w:r w:rsidRPr="00CB5509">
        <w:tab/>
        <w:t>ochrony fizycznej osób, obiektu i mienia,</w:t>
      </w:r>
    </w:p>
    <w:p w14:paraId="1C2F8FC0" w14:textId="77777777" w:rsidR="00CB5509" w:rsidRPr="00CB5509" w:rsidRDefault="00CB5509" w:rsidP="00473F7D">
      <w:pPr>
        <w:pStyle w:val="LITlitera"/>
      </w:pPr>
      <w:r w:rsidRPr="00CB5509">
        <w:t>k)</w:t>
      </w:r>
      <w:r w:rsidRPr="00CB5509">
        <w:tab/>
        <w:t>ochrony przeciwpożarowej,</w:t>
      </w:r>
    </w:p>
    <w:p w14:paraId="67AA6E8C" w14:textId="77777777" w:rsidR="00CB5509" w:rsidRPr="00CB5509" w:rsidRDefault="00CB5509" w:rsidP="00473F7D">
      <w:pPr>
        <w:pStyle w:val="LITlitera"/>
      </w:pPr>
      <w:r w:rsidRPr="00CB5509">
        <w:t>l)</w:t>
      </w:r>
      <w:r w:rsidRPr="00CB5509">
        <w:tab/>
        <w:t>magazynu archiwum zakładowego w Urzędzie.</w:t>
      </w:r>
    </w:p>
    <w:p w14:paraId="105FDABC" w14:textId="77777777" w:rsidR="00CB5509" w:rsidRPr="00CB5509" w:rsidRDefault="00CB5509" w:rsidP="00473F7D">
      <w:pPr>
        <w:pStyle w:val="USTustnpkodeksu"/>
      </w:pPr>
      <w:r w:rsidRPr="00CB5509">
        <w:t xml:space="preserve">2. Do zadań </w:t>
      </w:r>
      <w:r w:rsidRPr="00473F7D">
        <w:rPr>
          <w:rStyle w:val="Ppogrubienie"/>
        </w:rPr>
        <w:t>Działu Likwidacji Towarów i Obsługi Magazynów Depozytowych (CWL)</w:t>
      </w:r>
      <w:r w:rsidRPr="00CB5509">
        <w:t xml:space="preserve"> należy w szczególności: </w:t>
      </w:r>
    </w:p>
    <w:p w14:paraId="48572B06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 xml:space="preserve">prowadzenie magazynów depozytowych i likwidacyjnych oraz nadzór nad towarami tam przechowywanymi; </w:t>
      </w:r>
    </w:p>
    <w:p w14:paraId="531A5F05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sprawowanie dozoru nad zajętymi tymczasowo ruchomościami;</w:t>
      </w:r>
    </w:p>
    <w:p w14:paraId="35BC147D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przechowywanie i likwidacja:</w:t>
      </w:r>
    </w:p>
    <w:p w14:paraId="0B6AD8CE" w14:textId="77777777" w:rsidR="00CB5509" w:rsidRPr="00CB5509" w:rsidRDefault="00CB5509" w:rsidP="00473F7D">
      <w:pPr>
        <w:pStyle w:val="LITlitera"/>
      </w:pPr>
      <w:r w:rsidRPr="00CB5509">
        <w:t>a)</w:t>
      </w:r>
      <w:r w:rsidRPr="00CB5509">
        <w:tab/>
        <w:t>towarów o nieunijnym statusie celnym, które:</w:t>
      </w:r>
    </w:p>
    <w:p w14:paraId="1D0BFEB3" w14:textId="77777777" w:rsidR="00CB5509" w:rsidRPr="00CB5509" w:rsidRDefault="00CB5509" w:rsidP="00473F7D">
      <w:pPr>
        <w:pStyle w:val="TIRtiret"/>
      </w:pPr>
      <w:r w:rsidRPr="00CB5509">
        <w:t>–</w:t>
      </w:r>
      <w:r w:rsidRPr="00CB5509">
        <w:tab/>
        <w:t>zostały przejęte na własność Skarbu Państwa na podstawie rozstrzygnięć wydanych w postępowaniu w sprawach o przestępstwa skarbowe i wykroczenia skarbowe,</w:t>
      </w:r>
    </w:p>
    <w:p w14:paraId="04F398A3" w14:textId="4B42DF53" w:rsidR="00CB5509" w:rsidRPr="00CB5509" w:rsidRDefault="00CB5509" w:rsidP="00473F7D">
      <w:pPr>
        <w:pStyle w:val="TIRtiret"/>
      </w:pPr>
      <w:r w:rsidRPr="00CB5509">
        <w:t>–</w:t>
      </w:r>
      <w:r w:rsidRPr="00CB5509">
        <w:tab/>
        <w:t>zostały przejęte na własność Skarbu Państwa w drodze nieodpłatnego przekazania lub zrzeczenia się, w przypadkach przewidzianych w przepisach prawa celnego,</w:t>
      </w:r>
    </w:p>
    <w:p w14:paraId="10335FE3" w14:textId="77777777" w:rsidR="00CB5509" w:rsidRPr="00CB5509" w:rsidRDefault="00CB5509" w:rsidP="00473F7D">
      <w:pPr>
        <w:pStyle w:val="TIRtiret"/>
      </w:pPr>
      <w:r w:rsidRPr="00CB5509">
        <w:lastRenderedPageBreak/>
        <w:t>–</w:t>
      </w:r>
      <w:r w:rsidRPr="00CB5509">
        <w:tab/>
        <w:t>znajdują się w dyspozycji organów celnych i podlegają likwidacji na podstawie przepisów o postępowaniu celnym, o postępowaniu karnym, prawa karnego wykonawczego oraz prawa karnego skarbowego,</w:t>
      </w:r>
    </w:p>
    <w:p w14:paraId="1DF2438F" w14:textId="77777777" w:rsidR="00CB5509" w:rsidRPr="00CB5509" w:rsidRDefault="00CB5509" w:rsidP="00473F7D">
      <w:pPr>
        <w:pStyle w:val="LITlitera"/>
      </w:pPr>
      <w:r w:rsidRPr="00CB5509">
        <w:t>b)</w:t>
      </w:r>
      <w:r w:rsidRPr="00CB5509">
        <w:tab/>
        <w:t>towarów, które zostały przejęte na własność Skarbu Państwa na podstawie rozstrzygnięć wydanych przez sąd powszechny w postępowaniu w sprawach celnych,</w:t>
      </w:r>
    </w:p>
    <w:p w14:paraId="72169259" w14:textId="77777777" w:rsidR="00CB5509" w:rsidRPr="00CB5509" w:rsidRDefault="00CB5509" w:rsidP="00473F7D">
      <w:pPr>
        <w:pStyle w:val="LITlitera"/>
      </w:pPr>
      <w:r w:rsidRPr="00CB5509">
        <w:t>c)</w:t>
      </w:r>
      <w:r w:rsidRPr="00CB5509">
        <w:tab/>
        <w:t>towarów, które znajdują się w dyspozycji organów celnych i podlegają likwidacji na podstawie przepisów o postępowaniu celnym,  postępowaniu karnym, prawa karnego wykonawczego oraz prawa karnego skarbowego;</w:t>
      </w:r>
    </w:p>
    <w:p w14:paraId="66F95285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sprawowanie kontroli celnej i dozoru celnego w stosunku do likwidowanych towarów;</w:t>
      </w:r>
    </w:p>
    <w:p w14:paraId="71AE23E2" w14:textId="5F7E615F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obejmowanie procedurą dopuszczenia do obrotu towarów likwidowanych w drodze sprzedaży;</w:t>
      </w:r>
    </w:p>
    <w:p w14:paraId="40A3905C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>prowadzenie postępowania w zakresie zwrotu i likwidacji niepodjętych depozytów;</w:t>
      </w:r>
    </w:p>
    <w:p w14:paraId="5DE5EB9E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prowadzenie postępowań w zakresie kosztów likwidacji;</w:t>
      </w:r>
    </w:p>
    <w:p w14:paraId="31E7D2A2" w14:textId="619AE94A" w:rsidR="00CB5509" w:rsidRPr="00CB5509" w:rsidRDefault="00CB5509" w:rsidP="00473F7D">
      <w:pPr>
        <w:pStyle w:val="PKTpunkt"/>
      </w:pPr>
      <w:r w:rsidRPr="00CB5509">
        <w:t>8)</w:t>
      </w:r>
      <w:r w:rsidRPr="00CB5509">
        <w:tab/>
        <w:t>prowadzenie postępowań w zakresie przechowywania i zwrotu środków transportu i towarów w trybie art. 31 ustawy z dnia 9 marca 2017 r. o systemie monitorowania drogowego i kolejowego przewozu towarów oraz obrotu paliwami opałowymi (Dz. U. z 2023 r. poz. 104</w:t>
      </w:r>
      <w:r w:rsidR="00977B41">
        <w:t>,</w:t>
      </w:r>
      <w:r w:rsidRPr="00CB5509">
        <w:t xml:space="preserve"> </w:t>
      </w:r>
      <w:r w:rsidR="00977B41" w:rsidRPr="00977B41">
        <w:t xml:space="preserve">z </w:t>
      </w:r>
      <w:proofErr w:type="spellStart"/>
      <w:r w:rsidR="00977B41" w:rsidRPr="00977B41">
        <w:t>poźn</w:t>
      </w:r>
      <w:proofErr w:type="spellEnd"/>
      <w:r w:rsidR="00977B41" w:rsidRPr="00977B41">
        <w:t>. zm.</w:t>
      </w:r>
      <w:r w:rsidRPr="00CB5509">
        <w:t>).</w:t>
      </w:r>
    </w:p>
    <w:p w14:paraId="25885F3A" w14:textId="77777777" w:rsidR="00CB5509" w:rsidRPr="00CB5509" w:rsidRDefault="00CB5509" w:rsidP="00473F7D">
      <w:pPr>
        <w:pStyle w:val="USTustnpkodeksu"/>
      </w:pPr>
      <w:r w:rsidRPr="00CB5509">
        <w:t xml:space="preserve">3. Do zakresu zadań </w:t>
      </w:r>
      <w:r w:rsidRPr="00473F7D">
        <w:rPr>
          <w:rStyle w:val="Ppogrubienie"/>
        </w:rPr>
        <w:t>Referatu Analiz, Prognoz i Sprawozdawczości (CWS)</w:t>
      </w:r>
      <w:r w:rsidRPr="00CB5509">
        <w:t xml:space="preserve"> należy w szczególności:</w:t>
      </w:r>
    </w:p>
    <w:p w14:paraId="7BBA0DC2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gromadzenie informacji zarządczych z zakresu funkcjonowania urzędu;</w:t>
      </w:r>
    </w:p>
    <w:p w14:paraId="2BAEB594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prowadzenie działalności analitycznej, prognostycznej i badawczej z zakresu funkcjonowania urzędu;</w:t>
      </w:r>
    </w:p>
    <w:p w14:paraId="6878AA08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prowadzenie sprawozdawczości w obszarze funkcjonowania urzędu;</w:t>
      </w:r>
    </w:p>
    <w:p w14:paraId="781FE8BE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koordynowanie działalności oddziałów celnych w zakresie analiz i sprawozdawczości;</w:t>
      </w:r>
    </w:p>
    <w:p w14:paraId="7B30BA2E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sygnalizowanie przypadków nieskuteczności lub niespójności przepisów prawnych;</w:t>
      </w:r>
    </w:p>
    <w:p w14:paraId="17636BFA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>prowadzenie analiz i sprawozdawczości  związanej z realizacją przez  oddziały celne  środków polityki handlowej oraz zakazów i ograniczeń pozataryfowych  w obrocie towarowym z zagranicą.</w:t>
      </w:r>
    </w:p>
    <w:p w14:paraId="5C3213A2" w14:textId="77777777" w:rsidR="00CB5509" w:rsidRPr="00CB5509" w:rsidRDefault="00CB5509" w:rsidP="00CB5509">
      <w:r w:rsidRPr="00CB5509">
        <w:t xml:space="preserve">4. Do zakresu zadań </w:t>
      </w:r>
      <w:r w:rsidRPr="00473F7D">
        <w:rPr>
          <w:rStyle w:val="Ppogrubienie"/>
        </w:rPr>
        <w:t>Wydziału Wsparcia (CWW)</w:t>
      </w:r>
      <w:r w:rsidRPr="00CB5509">
        <w:t>, oprócz zadań określonych w ust. 1-3, należy nadzór nad realizacją zadań przez podległe komórki organizacyjne.</w:t>
      </w:r>
    </w:p>
    <w:p w14:paraId="3B320611" w14:textId="3E3A63B7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9.</w:t>
      </w:r>
      <w:r w:rsidR="00473F7D">
        <w:rPr>
          <w:rStyle w:val="Ppogrubienie"/>
        </w:rPr>
        <w:tab/>
      </w:r>
      <w:r w:rsidRPr="00CB5509">
        <w:t xml:space="preserve">Do zakresu zadań </w:t>
      </w:r>
      <w:r w:rsidRPr="00473F7D">
        <w:rPr>
          <w:rStyle w:val="Ppogrubienie"/>
        </w:rPr>
        <w:t>Wieloosobowego Stanowiska Obsługi Prawnej (CWP)</w:t>
      </w:r>
      <w:r w:rsidRPr="00CB5509">
        <w:t xml:space="preserve"> należy w szczególności:</w:t>
      </w:r>
    </w:p>
    <w:p w14:paraId="091F92AB" w14:textId="77777777" w:rsidR="00CB5509" w:rsidRPr="00CB5509" w:rsidRDefault="00CB5509" w:rsidP="00473F7D">
      <w:pPr>
        <w:pStyle w:val="PKTpunkt"/>
      </w:pPr>
      <w:r w:rsidRPr="00CB5509">
        <w:lastRenderedPageBreak/>
        <w:t>1)</w:t>
      </w:r>
      <w:r w:rsidRPr="00CB5509">
        <w:tab/>
        <w:t>obsługa prawna Urzędu;</w:t>
      </w:r>
    </w:p>
    <w:p w14:paraId="1B4A7175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opracowywanie wytycznych i opinii dla potrzeb Urzędu oraz udzielanie porad prawnych i wyjaśnień z zakresu stosowania prawa;</w:t>
      </w:r>
    </w:p>
    <w:p w14:paraId="235C9C08" w14:textId="7671A92C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sporządzanie i wnoszenie skarg kasacyjnych oraz odpowiedzi na skargi kasacyjne do</w:t>
      </w:r>
      <w:r w:rsidR="00473F7D">
        <w:t> </w:t>
      </w:r>
      <w:r w:rsidRPr="00CB5509">
        <w:t>Naczelnego Sądu Administracyjnego oraz Sądu Najwyższego;</w:t>
      </w:r>
    </w:p>
    <w:p w14:paraId="32DA9D53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reprezentowanie Naczelnika Urzędu przed sądami powszechnymi oraz sądami administracyjnymi;</w:t>
      </w:r>
    </w:p>
    <w:p w14:paraId="07D23865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 xml:space="preserve">opiniowanie pism procesowych i odpowiedzi na pisma procesowe; </w:t>
      </w:r>
    </w:p>
    <w:p w14:paraId="26CA39DC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>opiniowanie odpowiedzi na skargi do Wojewódzkiego Sądu Administracyjnego;</w:t>
      </w:r>
    </w:p>
    <w:p w14:paraId="371A651E" w14:textId="0A1E0091" w:rsidR="00CB5509" w:rsidRPr="00CB5509" w:rsidRDefault="00CB5509" w:rsidP="00473F7D">
      <w:pPr>
        <w:pStyle w:val="PKTpunkt"/>
      </w:pPr>
      <w:r w:rsidRPr="00CB5509">
        <w:t>7)</w:t>
      </w:r>
      <w:r w:rsidR="00473F7D">
        <w:tab/>
      </w:r>
      <w:r w:rsidRPr="00CB5509">
        <w:t>weryfikowanie sygnalizowanych przez komórki organizacyjne urzędu przypadków nieskuteczności lub niespójności przepisów prawnych i przekazywanie informacji w tym zakresie organom i instytucjom właściwym w sprawie tych przepisów.</w:t>
      </w:r>
    </w:p>
    <w:p w14:paraId="10DA8A5F" w14:textId="2B1A7878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10.</w:t>
      </w:r>
      <w:r w:rsidR="00473F7D">
        <w:rPr>
          <w:rStyle w:val="Ppogrubienie"/>
        </w:rPr>
        <w:tab/>
      </w:r>
      <w:r w:rsidRPr="00CB5509">
        <w:t>1.</w:t>
      </w:r>
      <w:r w:rsidRPr="00CB5509">
        <w:tab/>
        <w:t xml:space="preserve">Do zakresu zadań </w:t>
      </w:r>
      <w:r w:rsidRPr="00473F7D">
        <w:rPr>
          <w:rStyle w:val="Ppogrubienie"/>
        </w:rPr>
        <w:t>Jednoosobowego Stanowiska Psychofizjologicznych Badań Poligraficznych (CPP)</w:t>
      </w:r>
      <w:r w:rsidRPr="00CB5509">
        <w:t xml:space="preserve"> należy w szczególności:</w:t>
      </w:r>
    </w:p>
    <w:p w14:paraId="2AFB0C38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 xml:space="preserve">przyjmowanie i realizacja wniosków o przeprowadzenie badania psychofizjologicznego; </w:t>
      </w:r>
    </w:p>
    <w:p w14:paraId="7C109289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 xml:space="preserve">prowadzenie spraw związanych z gospodarką materiałowo-sprzętową, wpływających na prawidłowe działanie pracowni; </w:t>
      </w:r>
    </w:p>
    <w:p w14:paraId="22D29BF0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prowadzenie sprawozdawczości dotyczącej przeprowadzonych badań psychofizjologicznych.</w:t>
      </w:r>
    </w:p>
    <w:p w14:paraId="04B51DEF" w14:textId="77777777" w:rsidR="00CB5509" w:rsidRPr="00CB5509" w:rsidRDefault="00CB5509" w:rsidP="00473F7D">
      <w:pPr>
        <w:pStyle w:val="USTustnpkodeksu"/>
      </w:pPr>
      <w:r w:rsidRPr="00CB5509">
        <w:t>2.</w:t>
      </w:r>
      <w:r w:rsidRPr="00CB5509">
        <w:tab/>
        <w:t>Jednoosobowe Stanowisko Psychofizjologicznych Badań Poligraficznych (CPP) realizuje zadania scentralizowane w zakresie wykonywania badań psychofizjologicznych kandydatów do Służby Celno-Skarbowej i funkcjonariuszy Służby Celno-Skarbowej zleconych przez komórkę Ministerstwa właściwą do spraw zwalczania przestępczości ekonomicznej.</w:t>
      </w:r>
    </w:p>
    <w:p w14:paraId="3935486F" w14:textId="77777777" w:rsidR="00CB5509" w:rsidRPr="00CB5509" w:rsidRDefault="00CB5509" w:rsidP="00473F7D">
      <w:pPr>
        <w:pStyle w:val="ROZDZODDZOZNoznaczenierozdziauluboddziau"/>
      </w:pPr>
      <w:bookmarkStart w:id="17" w:name="_Toc175741359"/>
      <w:r w:rsidRPr="00CB5509">
        <w:t>Rozdział 3</w:t>
      </w:r>
      <w:bookmarkEnd w:id="17"/>
      <w:r w:rsidRPr="00CB5509">
        <w:t xml:space="preserve"> </w:t>
      </w:r>
    </w:p>
    <w:p w14:paraId="4C288E0F" w14:textId="77777777" w:rsidR="00CB5509" w:rsidRPr="00CB5509" w:rsidRDefault="00CB5509" w:rsidP="00473F7D">
      <w:pPr>
        <w:pStyle w:val="ROZDZODDZPRZEDMprzedmiotregulacjirozdziauluboddziau"/>
      </w:pPr>
      <w:bookmarkStart w:id="18" w:name="_Toc175741360"/>
      <w:r w:rsidRPr="00CB5509">
        <w:t>Pion Operacyjno-Analityczny (CZNA)</w:t>
      </w:r>
      <w:bookmarkEnd w:id="18"/>
    </w:p>
    <w:p w14:paraId="5D226E1A" w14:textId="7288B5EB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11.</w:t>
      </w:r>
      <w:r w:rsidR="00473F7D">
        <w:rPr>
          <w:rStyle w:val="Ppogrubienie"/>
        </w:rPr>
        <w:tab/>
      </w:r>
      <w:r w:rsidRPr="00CB5509">
        <w:t>1.</w:t>
      </w:r>
      <w:r w:rsidRPr="00CB5509">
        <w:tab/>
        <w:t xml:space="preserve">Do zakresu zadań </w:t>
      </w:r>
      <w:r w:rsidRPr="00473F7D">
        <w:rPr>
          <w:rStyle w:val="Ppogrubienie"/>
        </w:rPr>
        <w:t>komórek operacyjno-rozpoznawczych (CAO-1, CAO-3)</w:t>
      </w:r>
      <w:r w:rsidRPr="00CB5509">
        <w:t xml:space="preserve"> należy w szczególności:</w:t>
      </w:r>
    </w:p>
    <w:p w14:paraId="0CE6D49C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 xml:space="preserve">uzyskiwanie, gromadzenie, przetwarzanie i wykorzystywanie, również w formie czynności operacyjno-rozpoznawczych, w tym umożliwiających uzyskiwanie informacji oraz utrwalanie śladów i dowodów w sposób niejawny: informacji zawierających dane osobowe, dane, o których mowa w art. 114 ust. 1 oraz w art. 115 ust. 1 ustawy o KAS, informacji o dochodach, obrotach, rzeczach i prawach majątkowych – podmiotów </w:t>
      </w:r>
      <w:r w:rsidRPr="00CB5509">
        <w:lastRenderedPageBreak/>
        <w:t>podlegających kontroli oraz podmiotów, co do których zachodzi uzasadnione podejrzenie popełnienia przestępstwa albo przestępstwa skarbowego lub posiadania mienia zagrożonego przepadkiem w celu wykonywania zadań, o których mowa w art. 2 ust. 1 pkt 1, 2, 13-15, 16a i 16c ustawy o KAS oraz w celu ścigania przestępstw na podstawie ratyfikowanych umów międzynarodowych;</w:t>
      </w:r>
    </w:p>
    <w:p w14:paraId="0E15C2C9" w14:textId="342957F6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współdziałanie z organami, służbami i instytucjami państwowymi uprawnionymi do</w:t>
      </w:r>
      <w:r w:rsidR="00473F7D">
        <w:t> </w:t>
      </w:r>
      <w:r w:rsidRPr="00CB5509">
        <w:t>wykonywania czynności operacyjno-rozpoznawczych oraz właściwymi organami, i</w:t>
      </w:r>
      <w:r w:rsidR="00473F7D">
        <w:t> </w:t>
      </w:r>
      <w:r w:rsidRPr="00CB5509">
        <w:t>instytucjami państw członkowskich UE, a także w przypadkach i na zasadach określonych w odrębnych ustawach, z innymi organami w zakresie realizacji ustawowych zadań, o których mowa w art. 113 ust. 1 ustawy o KAS;</w:t>
      </w:r>
    </w:p>
    <w:p w14:paraId="73DE5688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prowadzenie oddziału archiwum wyodrębnionego wyodrębnionych komórek organizacyjnych, w których funkcjonariusze Służby Celno-Skarbowej wykonują czynności operacyjno-rozpoznawcze,</w:t>
      </w:r>
    </w:p>
    <w:p w14:paraId="33AAA47B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prowadzenie pomocniczego lub depozytowego magazynu broni.</w:t>
      </w:r>
    </w:p>
    <w:p w14:paraId="3474CCF0" w14:textId="47FC07BC" w:rsidR="00CB5509" w:rsidRPr="00CB5509" w:rsidRDefault="00CB5509" w:rsidP="00473F7D">
      <w:pPr>
        <w:pStyle w:val="USTustnpkodeksu"/>
      </w:pPr>
      <w:r w:rsidRPr="00CB5509">
        <w:t>2.</w:t>
      </w:r>
      <w:r w:rsidRPr="00CB5509">
        <w:tab/>
        <w:t xml:space="preserve">Do zakresu zadań </w:t>
      </w:r>
      <w:r w:rsidRPr="00473F7D">
        <w:rPr>
          <w:rStyle w:val="Ppogrubienie"/>
        </w:rPr>
        <w:t>Referatu Operacyjno-Rozpoznawczego w Gdyni (CAO-2)</w:t>
      </w:r>
      <w:r w:rsidR="00977B41">
        <w:t>,</w:t>
      </w:r>
      <w:r w:rsidRPr="00CB5509">
        <w:t xml:space="preserve"> poza zadaniami wskazanymi w ust.</w:t>
      </w:r>
      <w:r w:rsidR="00977B41">
        <w:t xml:space="preserve"> </w:t>
      </w:r>
      <w:r w:rsidRPr="00CB5509">
        <w:t>1, należy w szczególności:</w:t>
      </w:r>
    </w:p>
    <w:p w14:paraId="7FE6ED3F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 xml:space="preserve">ocena potencjalnych zagrożeń ekonomicznych i pozaekonomicznych, ich analiza i formułowanie prognoz, w zakresie zwalczania przestępczości na morskich wodach wewnętrznych oraz morzu terytorialnym i w strefie przyległej; </w:t>
      </w:r>
    </w:p>
    <w:p w14:paraId="592896D3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współpraca w zakresie wymiany informacji, dotyczących statków przebywających lub planujących wizytę na obszarze działania Naczelnika Urzędu, z państwami członkowskimi Unii Europejskiej;</w:t>
      </w:r>
    </w:p>
    <w:p w14:paraId="052F101F" w14:textId="77777777" w:rsidR="00CB5509" w:rsidRPr="00CB5509" w:rsidRDefault="00CB5509" w:rsidP="00473F7D">
      <w:pPr>
        <w:pStyle w:val="USTustnpkodeksu"/>
      </w:pPr>
      <w:r w:rsidRPr="00CB5509">
        <w:t>3.</w:t>
      </w:r>
      <w:r w:rsidRPr="00CB5509">
        <w:tab/>
        <w:t xml:space="preserve">Do zakresu zadań </w:t>
      </w:r>
      <w:r w:rsidRPr="00473F7D">
        <w:rPr>
          <w:rStyle w:val="Ppogrubienie"/>
        </w:rPr>
        <w:t>Wydziału Operacyjno-Rozpoznawczego (CAO),</w:t>
      </w:r>
      <w:r w:rsidRPr="00CB5509">
        <w:t xml:space="preserve"> oprócz zadań określonych w ust. 1, należy nadzór nad realizacją zadań przez podległe komórki organizacyjne.</w:t>
      </w:r>
    </w:p>
    <w:p w14:paraId="1A77A17C" w14:textId="3FC50F83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12.</w:t>
      </w:r>
      <w:r w:rsidR="00473F7D">
        <w:t xml:space="preserve"> </w:t>
      </w:r>
      <w:r w:rsidRPr="00CB5509">
        <w:t xml:space="preserve">Do zakresu zadań </w:t>
      </w:r>
      <w:r w:rsidRPr="00473F7D">
        <w:rPr>
          <w:rStyle w:val="Ppogrubienie"/>
        </w:rPr>
        <w:t>Działu Techniki i Obserwacji (CAT)</w:t>
      </w:r>
      <w:r w:rsidRPr="00CB5509">
        <w:t xml:space="preserve"> należy w szczególności:</w:t>
      </w:r>
    </w:p>
    <w:p w14:paraId="7A7AD5A1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zapewnienie technicznych możliwości prowadzenia kontroli operacyjnej;</w:t>
      </w:r>
    </w:p>
    <w:p w14:paraId="55627B8C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wykonywanie czynności operacyjno-rozpoznawczych, w tym rejestrowanie, przy użyciu środków technicznych obrazu zdarzeń w miejscach publicznych oraz dźwięku towarzyszącego tym zdarzeniom;</w:t>
      </w:r>
    </w:p>
    <w:p w14:paraId="3E2A7FA7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zapewnianie bezpiecznego przechowywania, eksploatacji i sprawności technicznej sprzętu oraz środków transportu wykorzystywanych do realizacji zadań komórki;</w:t>
      </w:r>
    </w:p>
    <w:p w14:paraId="0723C553" w14:textId="1159EB97" w:rsidR="00CB5509" w:rsidRPr="00CB5509" w:rsidRDefault="00CB5509" w:rsidP="00473F7D">
      <w:pPr>
        <w:pStyle w:val="PKTpunkt"/>
      </w:pPr>
      <w:r w:rsidRPr="00CB5509">
        <w:lastRenderedPageBreak/>
        <w:t>4)</w:t>
      </w:r>
      <w:r w:rsidRPr="00CB5509">
        <w:tab/>
        <w:t>współpraca z przedsiębiorcami telekomunikacyjnymi, z operatorami pocztowymi oraz usługodawcami świadczącymi usługi drogą elektroniczną, w zakresie realizacji zadań, o</w:t>
      </w:r>
      <w:r w:rsidR="00473F7D">
        <w:t> </w:t>
      </w:r>
      <w:r w:rsidRPr="00CB5509">
        <w:t>których mowa w art. 114 ust. 1 i 115 ust. 1 ustawy o KAS;</w:t>
      </w:r>
    </w:p>
    <w:p w14:paraId="2DFC4AC8" w14:textId="153BC44B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gromadzenie, opracowywanie i przetwarzanie materiałów oraz informacji uzyskanych w</w:t>
      </w:r>
      <w:r w:rsidR="00473F7D">
        <w:t> </w:t>
      </w:r>
      <w:r w:rsidRPr="00CB5509">
        <w:t>wyniku podejmowanych działań;</w:t>
      </w:r>
    </w:p>
    <w:p w14:paraId="42CDA2AA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 xml:space="preserve">prowadzenie obserwacji na rzecz komórek operacyjno-rozpoznawczych w tym: </w:t>
      </w:r>
    </w:p>
    <w:p w14:paraId="65E63397" w14:textId="77777777" w:rsidR="00CB5509" w:rsidRPr="00CB5509" w:rsidRDefault="00CB5509" w:rsidP="00473F7D">
      <w:pPr>
        <w:pStyle w:val="PKTpunkt"/>
      </w:pPr>
      <w:r w:rsidRPr="00CB5509">
        <w:t>a)</w:t>
      </w:r>
      <w:r w:rsidRPr="00CB5509">
        <w:tab/>
        <w:t>opiniowanie, we współpracy z właściwą komórką organizacyjną w Ministerstwie, wniosków o podjęcie działań obserwacyjnych pod kątem możliwości ich realizacji,</w:t>
      </w:r>
    </w:p>
    <w:p w14:paraId="4B560DE8" w14:textId="77777777" w:rsidR="00CB5509" w:rsidRPr="00CB5509" w:rsidRDefault="00CB5509" w:rsidP="00473F7D">
      <w:pPr>
        <w:pStyle w:val="PKTpunkt"/>
      </w:pPr>
      <w:r w:rsidRPr="00CB5509">
        <w:t>b)</w:t>
      </w:r>
      <w:r w:rsidRPr="00CB5509">
        <w:tab/>
        <w:t>rejestrowanie przy użyciu środków technicznych obrazu zdarzeń w miejscach publicznych oraz dźwięku towarzyszącego tym zdarzeniom,</w:t>
      </w:r>
    </w:p>
    <w:p w14:paraId="3F606642" w14:textId="77777777" w:rsidR="00CB5509" w:rsidRPr="00CB5509" w:rsidRDefault="00CB5509" w:rsidP="00473F7D">
      <w:pPr>
        <w:pStyle w:val="PKTpunkt"/>
      </w:pPr>
      <w:r w:rsidRPr="00CB5509">
        <w:t>c)</w:t>
      </w:r>
      <w:r w:rsidRPr="00CB5509">
        <w:tab/>
        <w:t>gromadzenie, opracowywanie, przetwarzanie i wykorzystywanie materiałów oraz uzyskanych informacji,</w:t>
      </w:r>
    </w:p>
    <w:p w14:paraId="703FB7CF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prowadzenie obserwacji w ramach współpracy transgranicznej, w tym nadzoru transgranicznego, o którym mowa w art. 21 Konwencji sporządzonej na podstawie artykułu K.3 Traktatu o Unii Europejskiej w sprawie wzajemnej pomocy i współpracy między administracjami celnymi, sporządzonej w Brukseli dnia 18 grudnia 1997 r. oraz umów dwustronnych;</w:t>
      </w:r>
    </w:p>
    <w:p w14:paraId="577B6520" w14:textId="77777777" w:rsidR="00CB5509" w:rsidRPr="00CB5509" w:rsidRDefault="00CB5509" w:rsidP="00473F7D">
      <w:pPr>
        <w:pStyle w:val="PKTpunkt"/>
      </w:pPr>
      <w:r w:rsidRPr="00CB5509">
        <w:t>8)</w:t>
      </w:r>
      <w:r w:rsidRPr="00CB5509">
        <w:tab/>
        <w:t>sporządzanie okresowych sprawozdań z realizacji zadań wykonywanych przez komórkę;</w:t>
      </w:r>
    </w:p>
    <w:p w14:paraId="33E3703E" w14:textId="77777777" w:rsidR="00CB5509" w:rsidRPr="00CB5509" w:rsidRDefault="00CB5509" w:rsidP="00473F7D">
      <w:pPr>
        <w:pStyle w:val="PKTpunkt"/>
      </w:pPr>
      <w:r w:rsidRPr="00CB5509">
        <w:t>9)</w:t>
      </w:r>
      <w:r w:rsidRPr="00CB5509">
        <w:tab/>
        <w:t>sporządzanie półrocznych sprawozdań do Sądu Okręgowego właściwego dla siedziby Naczelnika Urzędu, obejmujących liczbę przypadków dotyczących pozyskania w okresie sprawozdawczym danych telekomunikacyjnych, pocztowych lub internetowych i rodzaj tych danych oraz kwalifikacje prawne czynów, w związku z zaistnieniem których wystąpiono o  te dane;</w:t>
      </w:r>
    </w:p>
    <w:p w14:paraId="3755B86A" w14:textId="77777777" w:rsidR="00CB5509" w:rsidRPr="00CB5509" w:rsidRDefault="00CB5509" w:rsidP="00473F7D">
      <w:pPr>
        <w:pStyle w:val="PKTpunkt"/>
      </w:pPr>
      <w:r w:rsidRPr="00CB5509">
        <w:t>10)</w:t>
      </w:r>
      <w:r w:rsidRPr="00CB5509">
        <w:tab/>
        <w:t>udział w działaniach koordynowanych przez komórkę organizacyjną w Ministerstwie właściwą do spraw zwalczania przestępczości ekonomicznej.</w:t>
      </w:r>
    </w:p>
    <w:p w14:paraId="0F392DCA" w14:textId="755C16EE" w:rsidR="00CB5509" w:rsidRPr="00CB5509" w:rsidRDefault="00CB5509" w:rsidP="00473F7D">
      <w:pPr>
        <w:pStyle w:val="ARTartustawynprozporzdzenia"/>
      </w:pPr>
      <w:r w:rsidRPr="00473F7D">
        <w:rPr>
          <w:rStyle w:val="Ppogrubienie"/>
        </w:rPr>
        <w:t>§ 13.</w:t>
      </w:r>
      <w:r w:rsidR="00473F7D">
        <w:rPr>
          <w:rStyle w:val="Ppogrubienie"/>
        </w:rPr>
        <w:tab/>
      </w:r>
      <w:r w:rsidRPr="00CB5509">
        <w:t>1.</w:t>
      </w:r>
      <w:r w:rsidRPr="00CB5509">
        <w:tab/>
        <w:t xml:space="preserve">Do zakresu działania </w:t>
      </w:r>
      <w:r w:rsidRPr="00473F7D">
        <w:rPr>
          <w:rStyle w:val="Ppogrubienie"/>
        </w:rPr>
        <w:t>Wydziału Analizy Ryzyka i Wymiany Informacji Międzynarodowej (CAR)</w:t>
      </w:r>
      <w:r w:rsidRPr="00CB5509">
        <w:t xml:space="preserve"> należy realizacja zadań określonych w ust. 2 do ust.</w:t>
      </w:r>
      <w:r w:rsidR="00977B41">
        <w:t xml:space="preserve"> </w:t>
      </w:r>
      <w:r w:rsidRPr="00CB5509">
        <w:t>5</w:t>
      </w:r>
      <w:r w:rsidR="00977B41">
        <w:t xml:space="preserve"> oraz</w:t>
      </w:r>
      <w:r w:rsidRPr="00CB5509">
        <w:t>:</w:t>
      </w:r>
    </w:p>
    <w:p w14:paraId="1F9E4CFE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współpraca w zakresie wymiany informacji podatkowych, celnych i finansowych z państwami członkowskimi UE oraz z państwami trzecimi określonych przepisami prawa międzynarodowego;</w:t>
      </w:r>
    </w:p>
    <w:p w14:paraId="16FC5F01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analiza informacji dostępnych w ramach wymiany informacji podatkowych i celnych, w tym w systemach informatycznych wspomagających wymianę informacji;</w:t>
      </w:r>
    </w:p>
    <w:p w14:paraId="6AD55BB6" w14:textId="77777777" w:rsidR="00CB5509" w:rsidRPr="00CB5509" w:rsidRDefault="00CB5509" w:rsidP="00473F7D">
      <w:pPr>
        <w:pStyle w:val="PKTpunkt"/>
      </w:pPr>
      <w:r w:rsidRPr="00CB5509">
        <w:lastRenderedPageBreak/>
        <w:t>3)</w:t>
      </w:r>
      <w:r w:rsidRPr="00CB5509">
        <w:tab/>
        <w:t>współpraca z Regionalnym Biurem Łącznikowym Światowej Organizacji Celnej Europa Środkowo-Wschodnia (RILO ECE) oraz Krajową Jednostką Kontaktową NCP w zakresie raportowania, monitorowania i analizy informacji o przestępstwach celnych w celu identyfikacji nowych zagrożeń i metod przemytu, trendów i innych informacji dotyczących przestępczości celnej wymienianych w ramach Światowego Systemu RILO;</w:t>
      </w:r>
    </w:p>
    <w:p w14:paraId="162C57B8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współpraca z przedstawicielami Szefa KAS w polskich placówkach dyplomatycznych w zakresie zwalczania przestępczości ekonomicznej w uzgodnieniu z komórką organizacyjną w Ministerstwie właściwą do spraw zwalczania przestępczości ekonomicznej;</w:t>
      </w:r>
    </w:p>
    <w:p w14:paraId="3E2DF866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wsparcie komórki organizacyjnej w Ministerstwie właściwej do spraw zwalczania przestępczości ekonomicznej zapewniającej obsługę Szefa KAS w zakresie realizacji zadań centralnej jednostki koordynującej, wynikających z artykułu 5 konwencji sporządzonej na podstawie artykułu K.3 Traktatu o Unii Europejskiej w sprawie wzajemnej pomocy i współpracy między administracjami celnymi, sporządzonej w Brukseli dnia 18 grudnia 1997 r. (Dz. U. z 2008 r. poz. 31) w przedmiocie wskazanym przez tę komórkę, który obejmuje realizację wniosków stron konwencji i koordynację działań;</w:t>
      </w:r>
    </w:p>
    <w:p w14:paraId="049F30A2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 xml:space="preserve">udział w forach wymiany informacji i platformach </w:t>
      </w:r>
      <w:proofErr w:type="spellStart"/>
      <w:r w:rsidRPr="00CB5509">
        <w:t>multidyscyplinarnych</w:t>
      </w:r>
      <w:proofErr w:type="spellEnd"/>
      <w:r w:rsidRPr="00CB5509">
        <w:t xml:space="preserve"> organizowanych przez instytucje międzynarodowe i instytucje partnerskie z państw członkowskich UE i państw trzecich, realizowanie transgranicznych działań koordynacyjnych wynikających z udziału w tych forach lub w uzgodnieniu z komórką organizacyjną w Ministerstwie właściwą do spraw zwalczania przestępczości ekonomicznej;</w:t>
      </w:r>
    </w:p>
    <w:p w14:paraId="6A196694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udział w spotkaniach i wspólnych operacjach oraz umożliwianie udziału w nich funkcjonariuszom;</w:t>
      </w:r>
    </w:p>
    <w:p w14:paraId="6B8130A7" w14:textId="77777777" w:rsidR="00CB5509" w:rsidRPr="00CB5509" w:rsidRDefault="00CB5509" w:rsidP="00473F7D">
      <w:pPr>
        <w:pStyle w:val="PKTpunkt"/>
      </w:pPr>
      <w:r w:rsidRPr="00CB5509">
        <w:t>8)</w:t>
      </w:r>
      <w:r w:rsidRPr="00CB5509">
        <w:tab/>
        <w:t>współpraca z oficerami łącznikowymi państw członkowskich UE i państw trzecich, akredytowanymi w Rzeczypospolitej Polskiej w uzgodnieniu z komórką organizacyjną w Ministerstwie właściwą do spraw zwalczania przestępczości ekonomicznej;</w:t>
      </w:r>
    </w:p>
    <w:p w14:paraId="56345E4B" w14:textId="77777777" w:rsidR="00CB5509" w:rsidRPr="00CB5509" w:rsidRDefault="00CB5509" w:rsidP="00473F7D">
      <w:pPr>
        <w:pStyle w:val="PKTpunkt"/>
      </w:pPr>
      <w:r w:rsidRPr="00CB5509">
        <w:t>9)</w:t>
      </w:r>
      <w:r w:rsidRPr="00CB5509">
        <w:tab/>
        <w:t>współpraca w zakresie właściwości urzędu z Europejskim Urzędem do Spraw Zwalczania Nadużyć Finansowych (OLAF) w zakresie wymiany informacji w ramach prowadzonych przez niego dochodzeń i misji;</w:t>
      </w:r>
    </w:p>
    <w:p w14:paraId="3212452E" w14:textId="77777777" w:rsidR="00CB5509" w:rsidRPr="00CB5509" w:rsidRDefault="00CB5509" w:rsidP="00473F7D">
      <w:pPr>
        <w:pStyle w:val="PKTpunkt"/>
      </w:pPr>
      <w:r w:rsidRPr="00CB5509">
        <w:t>10)</w:t>
      </w:r>
      <w:r w:rsidRPr="00CB5509">
        <w:tab/>
        <w:t>nadzór nad realizacją zadań przez podległe komórki organizacyjne.</w:t>
      </w:r>
    </w:p>
    <w:p w14:paraId="01F4B8B3" w14:textId="77777777" w:rsidR="00CB5509" w:rsidRPr="00CB5509" w:rsidRDefault="00CB5509" w:rsidP="00473F7D">
      <w:pPr>
        <w:pStyle w:val="USTustnpkodeksu"/>
      </w:pPr>
      <w:r w:rsidRPr="00CB5509">
        <w:lastRenderedPageBreak/>
        <w:t>2.</w:t>
      </w:r>
      <w:r w:rsidRPr="00CB5509">
        <w:tab/>
        <w:t xml:space="preserve">Do zakresu działania </w:t>
      </w:r>
      <w:r w:rsidRPr="00473F7D">
        <w:rPr>
          <w:rStyle w:val="Ppogrubienie"/>
        </w:rPr>
        <w:t>Pierwszego i Trzeciego Działu Analizy Ryzyka (CAR-1, CAR-3)</w:t>
      </w:r>
      <w:r w:rsidRPr="00CB5509">
        <w:t xml:space="preserve"> realizujących zadania w obszarze podatków bezpośrednich i pośrednich, z wyłączeniem podatku akcyzowego, należy w szczególności:</w:t>
      </w:r>
    </w:p>
    <w:p w14:paraId="245E6D57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działalność analityczna, prognostyczna i badawcza oraz analiza ryzyka dotyczącego zjawisk występujących w obszarze właściwości KAS w zakresie działania urzędu;</w:t>
      </w:r>
    </w:p>
    <w:p w14:paraId="6166FA83" w14:textId="6A21D662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pozyskiwanie, rejestrowanie, przetwarzanie i dystrybucja informacji niezbędnych do</w:t>
      </w:r>
      <w:r w:rsidR="00473F7D">
        <w:t> </w:t>
      </w:r>
      <w:r w:rsidRPr="00CB5509">
        <w:t>zarządzania ryzykiem zewnętrznym;</w:t>
      </w:r>
    </w:p>
    <w:p w14:paraId="46A55C90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zarządzanie ryzykiem w obrocie międzynarodowym;</w:t>
      </w:r>
    </w:p>
    <w:p w14:paraId="50DCEC82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typowanie podmiotów do kontroli celno-skarbowej i postępowania przygotowawczego;</w:t>
      </w:r>
    </w:p>
    <w:p w14:paraId="466A1C28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zarządzanie ryzykiem na poziomie urzędu;</w:t>
      </w:r>
    </w:p>
    <w:p w14:paraId="6FC6F7B4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>prowadzenie spraw dotyczących współpracy Naczelnika Urzędu z Szefem KAS i z Izbą w zakresie działań dotyczących zarządzania ryzykiem i koordynacja zadań w tym zakresie w urzędzie;</w:t>
      </w:r>
    </w:p>
    <w:p w14:paraId="3F19B80A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wsparcie komórek urzędu w zakresie przekazywania danych niezbędnych do prawidłowego wykonywania obowiązków służbowych;</w:t>
      </w:r>
    </w:p>
    <w:p w14:paraId="260955CA" w14:textId="5EE94E83" w:rsidR="00CB5509" w:rsidRPr="00CB5509" w:rsidRDefault="00CB5509" w:rsidP="00473F7D">
      <w:pPr>
        <w:pStyle w:val="PKTpunkt"/>
      </w:pPr>
      <w:r w:rsidRPr="00CB5509">
        <w:t>8)</w:t>
      </w:r>
      <w:r w:rsidRPr="00CB5509">
        <w:tab/>
        <w:t>współpraca z organami KAS, organami ścigania, innymi służbami krajowymi i</w:t>
      </w:r>
      <w:r w:rsidR="00473F7D">
        <w:t> </w:t>
      </w:r>
      <w:r w:rsidRPr="00CB5509">
        <w:t>zagranicznymi oraz organizacjami międzynarodowymi w zakresie rozpoznawania, a</w:t>
      </w:r>
      <w:r w:rsidR="00473F7D">
        <w:t> </w:t>
      </w:r>
      <w:r w:rsidRPr="00CB5509">
        <w:t>także zwalczania przestępczości podatkowej;</w:t>
      </w:r>
    </w:p>
    <w:p w14:paraId="4F2CE9F8" w14:textId="77777777" w:rsidR="00CB5509" w:rsidRPr="00CB5509" w:rsidRDefault="00CB5509" w:rsidP="00473F7D">
      <w:pPr>
        <w:pStyle w:val="PKTpunkt"/>
      </w:pPr>
      <w:r w:rsidRPr="00CB5509">
        <w:t>9)</w:t>
      </w:r>
      <w:r w:rsidRPr="00CB5509">
        <w:tab/>
        <w:t>współpraca w zakresie wymiany informacji podatkowych i finansowych z państwami członkowskimi UE oraz z państwami trzecimi określonych przepisami prawa międzynarodowego;</w:t>
      </w:r>
    </w:p>
    <w:p w14:paraId="1129F51B" w14:textId="40839232" w:rsidR="00CB5509" w:rsidRPr="00CB5509" w:rsidRDefault="00CB5509" w:rsidP="00473F7D">
      <w:pPr>
        <w:pStyle w:val="PKTpunkt"/>
      </w:pPr>
      <w:r w:rsidRPr="00CB5509">
        <w:t>10)</w:t>
      </w:r>
      <w:r w:rsidRPr="00CB5509">
        <w:tab/>
        <w:t>analiza informacji dostępnych w ramach wymiany informacji podatkowych,</w:t>
      </w:r>
      <w:r w:rsidR="00473F7D">
        <w:t xml:space="preserve"> </w:t>
      </w:r>
      <w:r w:rsidRPr="00CB5509">
        <w:t>w tym w</w:t>
      </w:r>
      <w:r w:rsidR="00473F7D">
        <w:t> </w:t>
      </w:r>
      <w:r w:rsidRPr="00CB5509">
        <w:t>systemach informatycznych wspomagających wymianę informacji.</w:t>
      </w:r>
    </w:p>
    <w:p w14:paraId="11ACB87F" w14:textId="77777777" w:rsidR="00CB5509" w:rsidRPr="00CB5509" w:rsidRDefault="00CB5509" w:rsidP="00473F7D">
      <w:pPr>
        <w:pStyle w:val="USTustnpkodeksu"/>
      </w:pPr>
      <w:r w:rsidRPr="00CB5509">
        <w:t xml:space="preserve">3. Do zakresu działania </w:t>
      </w:r>
      <w:r w:rsidRPr="00473F7D">
        <w:rPr>
          <w:rStyle w:val="Ppogrubienie"/>
        </w:rPr>
        <w:t>Drugiego Działu Analizy Ryzyka (CAR-2)</w:t>
      </w:r>
      <w:r w:rsidRPr="00CB5509">
        <w:t xml:space="preserve"> realizującego zadania w obszarze ceł i podatku akcyzowego należy, oprócz zadań wskazanych w ust. 1 pkt 1- 6, należy w szczególności:</w:t>
      </w:r>
    </w:p>
    <w:p w14:paraId="2A2E8FA5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realizacja wniosków i analiz z zakresu ceł, akcyzy oraz automatów do gier hazardowych;</w:t>
      </w:r>
    </w:p>
    <w:p w14:paraId="35F06FF0" w14:textId="1E00574C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współpraca w zakresie wymiany informacji podatkowych, celnych i finansowych</w:t>
      </w:r>
      <w:r w:rsidR="00473F7D">
        <w:t xml:space="preserve"> </w:t>
      </w:r>
      <w:r w:rsidRPr="00CB5509">
        <w:t>z</w:t>
      </w:r>
      <w:r w:rsidR="00473F7D">
        <w:t> </w:t>
      </w:r>
      <w:r w:rsidRPr="00CB5509">
        <w:t>państwami członkowskimi UE oraz z państwami trzecimi określonych przepisami prawa międzynarodowego;</w:t>
      </w:r>
    </w:p>
    <w:p w14:paraId="68926651" w14:textId="39F9367E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analiza informacji dostępnych w ramach wymiany informacji podatkowych i celnych,  w</w:t>
      </w:r>
      <w:r w:rsidR="00473F7D">
        <w:t> </w:t>
      </w:r>
      <w:r w:rsidRPr="00CB5509">
        <w:t>tym w systemach informatycznych wspomagających wymianę informacji.</w:t>
      </w:r>
    </w:p>
    <w:p w14:paraId="536C0F4F" w14:textId="43A9DE97" w:rsidR="00CB5509" w:rsidRPr="00CB5509" w:rsidRDefault="00CB5509" w:rsidP="00473F7D">
      <w:pPr>
        <w:pStyle w:val="USTustnpkodeksu"/>
      </w:pPr>
      <w:r w:rsidRPr="00CB5509">
        <w:lastRenderedPageBreak/>
        <w:t>4.</w:t>
      </w:r>
      <w:r w:rsidRPr="00CB5509">
        <w:tab/>
        <w:t xml:space="preserve">Do zakresu zadań </w:t>
      </w:r>
      <w:r w:rsidRPr="00473F7D">
        <w:rPr>
          <w:rStyle w:val="Ppogrubienie"/>
        </w:rPr>
        <w:t>Czwartego Działu Analizy Ryzyka (CAR-4)</w:t>
      </w:r>
      <w:r w:rsidRPr="00CB5509">
        <w:t xml:space="preserve"> w obszarze obrotu kontenerowego towarów wprowadzanych drogą morską, oprócz zadań wskazanych w ust.</w:t>
      </w:r>
      <w:r w:rsidR="00977B41">
        <w:t xml:space="preserve"> </w:t>
      </w:r>
      <w:r w:rsidRPr="00CB5509">
        <w:t>3 pkt 1-4, należy w szczególności:</w:t>
      </w:r>
    </w:p>
    <w:p w14:paraId="73943A63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udział w działalności analitycznej, prognostycznej i badawczej oraz analizy ryzyka dotyczącej zjawisk występujących w obszarze właściwości KAS;</w:t>
      </w:r>
    </w:p>
    <w:p w14:paraId="1890EF5D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zarządzanie ryzykiem w obrocie międzynarodowym;</w:t>
      </w:r>
    </w:p>
    <w:p w14:paraId="0B3B7EF5" w14:textId="77777777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 xml:space="preserve">analiza danych dostępnych w manifestach statkowych w obrocie kontenerowym pozyskiwanych w procesie awizacyjnym KAS i na potrzeby kontroli celno-skarbowej; </w:t>
      </w:r>
    </w:p>
    <w:p w14:paraId="04822B04" w14:textId="08DDBE6E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zlecanie kontroli celno-skarbowej w oddziałach celnych Urzędu w obszarach określonych art. 54 ust.1 pkt 2 oraz art. 54 ust.</w:t>
      </w:r>
      <w:r w:rsidR="00977B41">
        <w:t xml:space="preserve"> </w:t>
      </w:r>
      <w:r w:rsidRPr="00CB5509">
        <w:t>2 pkt 8 i 11 ustawy o KAS oraz koordynowanie realizacji czynności kontrolnych przeprowadzonych na podstawie sformułowanych zleceń;</w:t>
      </w:r>
    </w:p>
    <w:p w14:paraId="10B8D9CD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współpraca z właściwymi organami innych państw oraz organizacjami i instytucjami międzynarodowymi w zakresie zarządzania informacjami na potrzeby procesu zlecenia kontroli celno-skarbowej.</w:t>
      </w:r>
    </w:p>
    <w:p w14:paraId="1E883A6F" w14:textId="1B152DA1" w:rsidR="00CB5509" w:rsidRPr="00CB5509" w:rsidRDefault="00CB5509" w:rsidP="00473F7D">
      <w:pPr>
        <w:pStyle w:val="USTustnpkodeksu"/>
      </w:pPr>
      <w:r w:rsidRPr="00CB5509">
        <w:t>5.</w:t>
      </w:r>
      <w:r w:rsidRPr="00CB5509">
        <w:tab/>
        <w:t xml:space="preserve">Do zakresu zadań </w:t>
      </w:r>
      <w:r w:rsidRPr="00473F7D">
        <w:rPr>
          <w:rStyle w:val="Ppogrubienie"/>
        </w:rPr>
        <w:t>Wieloosobowego Stanowiska Nielegalnego Przewozu Towarów Drogą Morską (CARP)</w:t>
      </w:r>
      <w:r w:rsidR="00977B41">
        <w:rPr>
          <w:rStyle w:val="Ppogrubienie"/>
        </w:rPr>
        <w:t>,</w:t>
      </w:r>
      <w:r w:rsidRPr="00CB5509">
        <w:t xml:space="preserve"> poza zadaniami określonymi w ust. 3</w:t>
      </w:r>
      <w:r w:rsidR="00977B41">
        <w:t>,</w:t>
      </w:r>
      <w:r w:rsidRPr="00CB5509">
        <w:t xml:space="preserve"> należy:</w:t>
      </w:r>
    </w:p>
    <w:p w14:paraId="6B366733" w14:textId="77777777" w:rsidR="00CB5509" w:rsidRPr="00CB5509" w:rsidRDefault="00CB5509" w:rsidP="00473F7D">
      <w:pPr>
        <w:pStyle w:val="PKTpunkt"/>
      </w:pPr>
      <w:r w:rsidRPr="00CB5509">
        <w:t>1)</w:t>
      </w:r>
      <w:r w:rsidRPr="00CB5509">
        <w:tab/>
        <w:t>gromadzenie, przetwarzanie, ocena i analiza informacji dotyczących morskich środków transportu oraz przesyłek kontenerowych na poziomie ogólnokrajowym;</w:t>
      </w:r>
    </w:p>
    <w:p w14:paraId="2121F62E" w14:textId="77777777" w:rsidR="00CB5509" w:rsidRPr="00CB5509" w:rsidRDefault="00CB5509" w:rsidP="00473F7D">
      <w:pPr>
        <w:pStyle w:val="PKTpunkt"/>
      </w:pPr>
      <w:r w:rsidRPr="00CB5509">
        <w:t>2)</w:t>
      </w:r>
      <w:r w:rsidRPr="00CB5509">
        <w:tab/>
        <w:t>współpraca z jednostkami organizacyjnymi KAS, organami państwowymi, służbami krajowymi i organami ścigania w zakresie rozpoznawania i zwalczania przestępczości dokonywanej drogą morską;</w:t>
      </w:r>
    </w:p>
    <w:p w14:paraId="7EEFA8B8" w14:textId="739E143E" w:rsidR="00CB5509" w:rsidRPr="00CB5509" w:rsidRDefault="00CB5509" w:rsidP="00473F7D">
      <w:pPr>
        <w:pStyle w:val="PKTpunkt"/>
      </w:pPr>
      <w:r w:rsidRPr="00CB5509">
        <w:t>3)</w:t>
      </w:r>
      <w:r w:rsidRPr="00CB5509">
        <w:tab/>
        <w:t>współpraca ze służbami innych krajów oraz instytucjami międzynarodowymi</w:t>
      </w:r>
      <w:r w:rsidR="00473F7D">
        <w:t xml:space="preserve"> </w:t>
      </w:r>
      <w:r w:rsidRPr="00CB5509">
        <w:t>w zakresie rozpoznawania i zwalczania przestępczości drogą morską;</w:t>
      </w:r>
    </w:p>
    <w:p w14:paraId="4B28A0E4" w14:textId="77777777" w:rsidR="00CB5509" w:rsidRPr="00CB5509" w:rsidRDefault="00CB5509" w:rsidP="00473F7D">
      <w:pPr>
        <w:pStyle w:val="PKTpunkt"/>
      </w:pPr>
      <w:r w:rsidRPr="00CB5509">
        <w:t>4)</w:t>
      </w:r>
      <w:r w:rsidRPr="00CB5509">
        <w:tab/>
        <w:t>tworzenie i obsługa baz danych dotyczących ujawnień dokonanych na morskich środkach transportu oraz przesyłkach kontenerowych, selekcjonowanie danych do alertów w systemach awizacyjnych;</w:t>
      </w:r>
    </w:p>
    <w:p w14:paraId="70B12304" w14:textId="77777777" w:rsidR="00CB5509" w:rsidRPr="00CB5509" w:rsidRDefault="00CB5509" w:rsidP="00473F7D">
      <w:pPr>
        <w:pStyle w:val="PKTpunkt"/>
      </w:pPr>
      <w:r w:rsidRPr="00CB5509">
        <w:t>5)</w:t>
      </w:r>
      <w:r w:rsidRPr="00CB5509">
        <w:tab/>
        <w:t>kierunkowanie działań kontrolnych poprzez tworzenie schematów metodyki prowadzenia szczegółowych rewizji morskich środków transportu;</w:t>
      </w:r>
    </w:p>
    <w:p w14:paraId="569948A3" w14:textId="77777777" w:rsidR="00CB5509" w:rsidRPr="00CB5509" w:rsidRDefault="00CB5509" w:rsidP="00473F7D">
      <w:pPr>
        <w:pStyle w:val="PKTpunkt"/>
      </w:pPr>
      <w:r w:rsidRPr="00CB5509">
        <w:t>6)</w:t>
      </w:r>
      <w:r w:rsidRPr="00CB5509">
        <w:tab/>
        <w:t>analiza tendencji zachodzących w obszarze identyfikowania nowych zagrożeń oraz określania  adekwatnych działań zaradczych;</w:t>
      </w:r>
    </w:p>
    <w:p w14:paraId="51847C8A" w14:textId="77777777" w:rsidR="00CB5509" w:rsidRPr="00CB5509" w:rsidRDefault="00CB5509" w:rsidP="00473F7D">
      <w:pPr>
        <w:pStyle w:val="PKTpunkt"/>
      </w:pPr>
      <w:r w:rsidRPr="00CB5509">
        <w:t>7)</w:t>
      </w:r>
      <w:r w:rsidRPr="00CB5509">
        <w:tab/>
        <w:t>organizowanie szkoleń z zakresu działania komórki.</w:t>
      </w:r>
    </w:p>
    <w:p w14:paraId="47C1892F" w14:textId="77777777" w:rsidR="00CB5509" w:rsidRPr="00CB5509" w:rsidRDefault="00CB5509" w:rsidP="00473F7D">
      <w:pPr>
        <w:pStyle w:val="ROZDZODDZOZNoznaczenierozdziauluboddziau"/>
      </w:pPr>
      <w:bookmarkStart w:id="19" w:name="_Toc175741361"/>
      <w:r w:rsidRPr="00CB5509">
        <w:lastRenderedPageBreak/>
        <w:t>Rozdział 4</w:t>
      </w:r>
      <w:bookmarkEnd w:id="19"/>
      <w:r w:rsidRPr="00CB5509">
        <w:t xml:space="preserve"> </w:t>
      </w:r>
    </w:p>
    <w:p w14:paraId="66B8BB5F" w14:textId="77777777" w:rsidR="00CB5509" w:rsidRPr="00CB5509" w:rsidRDefault="00CB5509" w:rsidP="00473F7D">
      <w:pPr>
        <w:pStyle w:val="ROZDZODDZPRZEDMprzedmiotregulacjirozdziauluboddziau"/>
      </w:pPr>
      <w:bookmarkStart w:id="20" w:name="_Toc175741362"/>
      <w:r w:rsidRPr="00CB5509">
        <w:t>Pion Prewencji i Realizacji  (CZNP)</w:t>
      </w:r>
      <w:bookmarkEnd w:id="20"/>
    </w:p>
    <w:p w14:paraId="20DA5C6B" w14:textId="7C79D51B" w:rsidR="00CB5509" w:rsidRPr="00CB5509" w:rsidRDefault="00CB5509" w:rsidP="007716C7">
      <w:pPr>
        <w:pStyle w:val="ARTartustawynprozporzdzenia"/>
      </w:pPr>
      <w:r w:rsidRPr="00473F7D">
        <w:rPr>
          <w:rStyle w:val="Ppogrubienie"/>
        </w:rPr>
        <w:t>§ 14.</w:t>
      </w:r>
      <w:r w:rsidR="00473F7D">
        <w:rPr>
          <w:rStyle w:val="Ppogrubienie"/>
        </w:rPr>
        <w:tab/>
      </w:r>
      <w:r w:rsidRPr="00CB5509">
        <w:t xml:space="preserve">1. Do zakresu zadań komórek </w:t>
      </w:r>
      <w:r w:rsidRPr="007716C7">
        <w:rPr>
          <w:rStyle w:val="Ppogrubienie"/>
        </w:rPr>
        <w:t>Kontroli Celno-Skarbowej Rynku (CPK-1, CPK-2, CPK-3, CPK-4, CPK-5, CPK-6)</w:t>
      </w:r>
      <w:r w:rsidRPr="00CB5509">
        <w:t xml:space="preserve"> należy w szczególności:</w:t>
      </w:r>
    </w:p>
    <w:p w14:paraId="741831B6" w14:textId="34BBECEB" w:rsidR="00CB5509" w:rsidRPr="00CB5509" w:rsidRDefault="00CB5509" w:rsidP="007716C7">
      <w:pPr>
        <w:pStyle w:val="PKTpunkt"/>
      </w:pPr>
      <w:r w:rsidRPr="00CB5509">
        <w:t>1)</w:t>
      </w:r>
      <w:r w:rsidR="007716C7">
        <w:tab/>
      </w:r>
      <w:r w:rsidRPr="00CB5509">
        <w:t>kontrola celno-skarbowa przestrzegania przepisów prawa celnego oraz innych przepisów związanych z przywozem i wywozem towarów w obrocie między obszarem celnym UE a państwami trzecimi, w szczególności przepisów dotyczących towarów objętych ograniczeniami lub zakazami;</w:t>
      </w:r>
    </w:p>
    <w:p w14:paraId="5F37FFD6" w14:textId="527854BA" w:rsidR="00CB5509" w:rsidRPr="00CB5509" w:rsidRDefault="00CB5509" w:rsidP="007716C7">
      <w:pPr>
        <w:pStyle w:val="PKTpunkt"/>
      </w:pPr>
      <w:r w:rsidRPr="00CB5509">
        <w:t>2)</w:t>
      </w:r>
      <w:r w:rsidR="007716C7">
        <w:tab/>
      </w:r>
      <w:r w:rsidRPr="00CB5509">
        <w:t>kontrola celno-skarbowa wywozu i przywozu na terytorium Rzeczypospolitej Polskiej towarów podlegających ograniczeniom lub zakazom oraz przestrzegania środków polityki handlowej;</w:t>
      </w:r>
    </w:p>
    <w:p w14:paraId="03CC968F" w14:textId="462F3E93" w:rsidR="00CB5509" w:rsidRPr="00CB5509" w:rsidRDefault="00CB5509" w:rsidP="007716C7">
      <w:pPr>
        <w:pStyle w:val="PKTpunkt"/>
      </w:pPr>
      <w:r w:rsidRPr="00CB5509">
        <w:t>3)</w:t>
      </w:r>
      <w:r w:rsidR="007716C7">
        <w:tab/>
      </w:r>
      <w:r w:rsidRPr="00CB5509">
        <w:t>kontrola celno-skarbowa przestrzegania przepisów prawa podatkowego w zakresie produkcji, przemieszczania i zużycia wyrobów akcyzowych, w szczególności ich wytwarzania, uszlachetniania, przerabiania, skażania, rozlewu, przyjmowania, magazynowania, wydawania, przewozu i niszczenia, oraz w zakresie stosowania i oznaczania tych wyrobów znakami akcyzy;</w:t>
      </w:r>
    </w:p>
    <w:p w14:paraId="7813BDE6" w14:textId="64896A39" w:rsidR="00CB5509" w:rsidRPr="00CB5509" w:rsidRDefault="00CB5509" w:rsidP="007716C7">
      <w:pPr>
        <w:pStyle w:val="PKTpunkt"/>
      </w:pPr>
      <w:r w:rsidRPr="00CB5509">
        <w:t>4)</w:t>
      </w:r>
      <w:r w:rsidR="007716C7">
        <w:tab/>
      </w:r>
      <w:r w:rsidRPr="00CB5509">
        <w:t>kontrola celno-skarbowa przestrzegania przepisów regulujących urządzanie i prowadzenie gier hazardowych, o których mowa w ustawie z dnia 19 listopada 2009 r. o grach hazardowych (Dz. U. z 2023 r. poz. 227), a także zgodności tej działalności ze zgłoszeniem, udzieloną koncesją lub zezwoleniem oraz zatwierdzonym regulaminem;</w:t>
      </w:r>
    </w:p>
    <w:p w14:paraId="28690FE6" w14:textId="77777777" w:rsidR="00CB5509" w:rsidRPr="00CB5509" w:rsidRDefault="00CB5509" w:rsidP="007716C7">
      <w:pPr>
        <w:pStyle w:val="PKTpunkt"/>
      </w:pPr>
      <w:r w:rsidRPr="00CB5509">
        <w:t>5)</w:t>
      </w:r>
      <w:r w:rsidRPr="00CB5509">
        <w:tab/>
        <w:t>kontrola celno-skarbowa w zakresie posiadania automatów do gier hazardowych;</w:t>
      </w:r>
    </w:p>
    <w:p w14:paraId="6193C165" w14:textId="77777777" w:rsidR="00CB5509" w:rsidRPr="00CB5509" w:rsidRDefault="00CB5509" w:rsidP="007716C7">
      <w:pPr>
        <w:pStyle w:val="PKTpunkt"/>
      </w:pPr>
      <w:r w:rsidRPr="00CB5509">
        <w:t>6)</w:t>
      </w:r>
      <w:r w:rsidRPr="00CB5509">
        <w:tab/>
        <w:t>kontrola celno-skarbowa w zakresie produkcji i obrotu automatami do gier hazardowych;</w:t>
      </w:r>
    </w:p>
    <w:p w14:paraId="5032C58C" w14:textId="4D48A92F" w:rsidR="00CB5509" w:rsidRPr="00CB5509" w:rsidRDefault="00CB5509" w:rsidP="007716C7">
      <w:pPr>
        <w:pStyle w:val="PKTpunkt"/>
      </w:pPr>
      <w:r w:rsidRPr="00CB5509">
        <w:t>7)</w:t>
      </w:r>
      <w:r w:rsidRPr="00CB5509">
        <w:tab/>
        <w:t>kontrola celno-skarbowa przestrzegania przepisów prawa podatkowego w zakresie wydobycia urobku rudy miedzi, produkcji koncentratu, wydobycia gazu ziemnego lub ropy naftowej, o których mowa w ustawie z dnia 2 marca 2012 r. o podatku od wydobycia niektórych kopalin (Dz. U. z 2022 r. poz. 1539);</w:t>
      </w:r>
    </w:p>
    <w:p w14:paraId="46D17189" w14:textId="77777777" w:rsidR="00CB5509" w:rsidRPr="00CB5509" w:rsidRDefault="00CB5509" w:rsidP="007716C7">
      <w:pPr>
        <w:pStyle w:val="PKTpunkt"/>
      </w:pPr>
      <w:r w:rsidRPr="00CB5509">
        <w:t>8)</w:t>
      </w:r>
      <w:r w:rsidRPr="00CB5509">
        <w:tab/>
        <w:t>kontrola celno-skarbowa rodzaju paliwa;</w:t>
      </w:r>
    </w:p>
    <w:p w14:paraId="6BFD8143" w14:textId="77777777" w:rsidR="00CB5509" w:rsidRPr="00CB5509" w:rsidRDefault="00CB5509" w:rsidP="007716C7">
      <w:pPr>
        <w:pStyle w:val="PKTpunkt"/>
      </w:pPr>
      <w:r w:rsidRPr="00CB5509">
        <w:t>9)</w:t>
      </w:r>
      <w:r w:rsidRPr="00CB5509">
        <w:tab/>
        <w:t>kontrola celno-skarbowa sprzedaży detalicznej, w tym realizacji obowiązku ewidencjonowania obrotu za pomocą kas rejestrujących;</w:t>
      </w:r>
    </w:p>
    <w:p w14:paraId="7754E823" w14:textId="032EFCF9" w:rsidR="00CB5509" w:rsidRPr="00CB5509" w:rsidRDefault="00CB5509" w:rsidP="007716C7">
      <w:pPr>
        <w:pStyle w:val="PKTpunkt"/>
      </w:pPr>
      <w:r w:rsidRPr="00CB5509">
        <w:t>10)</w:t>
      </w:r>
      <w:r w:rsidR="007716C7">
        <w:tab/>
      </w:r>
      <w:r w:rsidRPr="00CB5509">
        <w:t>rejestracja oraz cofnięcie rejestracji automatów do gier hazardowych, urządzeń do gier i urządzeń losujących;</w:t>
      </w:r>
    </w:p>
    <w:p w14:paraId="0F5A9036" w14:textId="200C2D46" w:rsidR="00CB5509" w:rsidRPr="00CB5509" w:rsidRDefault="00CB5509" w:rsidP="007716C7">
      <w:pPr>
        <w:pStyle w:val="PKTpunkt"/>
      </w:pPr>
      <w:r w:rsidRPr="00CB5509">
        <w:lastRenderedPageBreak/>
        <w:t>11)</w:t>
      </w:r>
      <w:r w:rsidR="007716C7">
        <w:tab/>
      </w:r>
      <w:r w:rsidRPr="00CB5509">
        <w:t>przyjmowanie zgłoszeń w sprawach automatów do gier hazardowych, urządzeń do gier i urządzeń losujących;</w:t>
      </w:r>
    </w:p>
    <w:p w14:paraId="205B2715" w14:textId="388F8CE4" w:rsidR="00CB5509" w:rsidRPr="00CB5509" w:rsidRDefault="00CB5509" w:rsidP="007716C7">
      <w:pPr>
        <w:pStyle w:val="PKTpunkt"/>
      </w:pPr>
      <w:r w:rsidRPr="00CB5509">
        <w:t>12)</w:t>
      </w:r>
      <w:r w:rsidR="007716C7">
        <w:tab/>
      </w:r>
      <w:r w:rsidRPr="00CB5509">
        <w:t>przyjmowanie zgłoszeń loterii fantowych i gier bingo fantowe;</w:t>
      </w:r>
    </w:p>
    <w:p w14:paraId="63F724B2" w14:textId="50F5498A" w:rsidR="00CB5509" w:rsidRPr="00CB5509" w:rsidRDefault="00CB5509" w:rsidP="007716C7">
      <w:pPr>
        <w:pStyle w:val="PKTpunkt"/>
      </w:pPr>
      <w:r w:rsidRPr="00CB5509">
        <w:t>13)</w:t>
      </w:r>
      <w:r w:rsidR="007716C7">
        <w:tab/>
      </w:r>
      <w:r w:rsidRPr="00CB5509">
        <w:t>kontrola celno-skarbowa w zakresie przestrzegania przepisów dotyczących Wspólnej Polityki Rolnej i koordynacja prawidłowego ich stosowania w podległych oddziałach celnych;</w:t>
      </w:r>
    </w:p>
    <w:p w14:paraId="1B47B93A" w14:textId="30DD104F" w:rsidR="00CB5509" w:rsidRPr="00CB5509" w:rsidRDefault="00CB5509" w:rsidP="007716C7">
      <w:pPr>
        <w:pStyle w:val="PKTpunkt"/>
      </w:pPr>
      <w:r w:rsidRPr="00CB5509">
        <w:t>14)</w:t>
      </w:r>
      <w:r w:rsidR="007716C7">
        <w:tab/>
      </w:r>
      <w:r w:rsidRPr="00CB5509">
        <w:t xml:space="preserve">opiniowanie wniosków dotyczących utworzenia składu podatkowego; </w:t>
      </w:r>
    </w:p>
    <w:p w14:paraId="2999A383" w14:textId="7AB4F84D" w:rsidR="00CB5509" w:rsidRPr="00CB5509" w:rsidRDefault="00CB5509" w:rsidP="007716C7">
      <w:pPr>
        <w:pStyle w:val="PKTpunkt"/>
      </w:pPr>
      <w:r w:rsidRPr="00CB5509">
        <w:t>15)</w:t>
      </w:r>
      <w:r w:rsidR="007716C7">
        <w:tab/>
      </w:r>
      <w:r w:rsidRPr="00CB5509">
        <w:t>przeprowadzanie urzędowego sprawdzenia;</w:t>
      </w:r>
    </w:p>
    <w:p w14:paraId="0622B056" w14:textId="16060479" w:rsidR="00CB5509" w:rsidRPr="00CB5509" w:rsidRDefault="00CB5509" w:rsidP="007716C7">
      <w:pPr>
        <w:pStyle w:val="PKTpunkt"/>
      </w:pPr>
      <w:r w:rsidRPr="00CB5509">
        <w:t>16)</w:t>
      </w:r>
      <w:r w:rsidR="007716C7">
        <w:tab/>
      </w:r>
      <w:r w:rsidRPr="00CB5509">
        <w:t>nakładanie grzywien w drodze mandatu karnego za wykroczenia i wykroczenia skarbowe, w zakresie niezastrzeżonym do właściwości komórek organizacyjnych Pionu Kontroli Celno-Skarbowej i Postępowania Podatkowego (CZNK);</w:t>
      </w:r>
    </w:p>
    <w:p w14:paraId="7BD37B40" w14:textId="078566DF" w:rsidR="00CB5509" w:rsidRPr="00CB5509" w:rsidRDefault="00CB5509" w:rsidP="007716C7">
      <w:pPr>
        <w:pStyle w:val="PKTpunkt"/>
      </w:pPr>
      <w:r w:rsidRPr="00CB5509">
        <w:t>17)</w:t>
      </w:r>
      <w:r w:rsidR="007716C7">
        <w:tab/>
      </w:r>
      <w:r w:rsidRPr="00CB5509">
        <w:t>realizowanie niezbędnych czynności procesowych w granicach koniecznych dla zabezpieczenia śladów i dowodów przestępstwa skarbowego, wykroczenia skarbowego, przestępstwa lub wykroczenia, w zakresie niezastrzeżonym do właściwości Czwartego Działu Dochodzeniowo-Śledczego (CDS2-4) oraz komórek organizacyjnych Pionu Kontroli Celno-Skarbowej i Postępowania Podatkowego (CZNK);</w:t>
      </w:r>
    </w:p>
    <w:p w14:paraId="7B2C464D" w14:textId="23C83D80" w:rsidR="00CB5509" w:rsidRPr="00CB5509" w:rsidRDefault="00CB5509" w:rsidP="007716C7">
      <w:pPr>
        <w:pStyle w:val="PKTpunkt"/>
      </w:pPr>
      <w:r w:rsidRPr="00CB5509">
        <w:t>18)</w:t>
      </w:r>
      <w:r w:rsidRPr="00CB5509">
        <w:tab/>
        <w:t>weryfikacja realizacji przez zgłaszającego obowiązku, o którym mowa w art. 21b ustawy z dnia 29 listopada 2000 r. o obrocie z zagranicą towarami, technologiami i usługami o znaczeniu strategicznym dla bezpieczeństwa państwa, a także dla utrzymania międzynarodowego pokoju i bezpieczeństwa (Dz. U. z 2023 r. poz. 1582) oraz podejmowanie stosownych działań w razie stwierdzenia jego niewykonania;</w:t>
      </w:r>
    </w:p>
    <w:p w14:paraId="339D8E1E" w14:textId="53EC0BB9" w:rsidR="00CB5509" w:rsidRPr="00CB5509" w:rsidRDefault="00CB5509" w:rsidP="007716C7">
      <w:pPr>
        <w:pStyle w:val="PKTpunkt"/>
      </w:pPr>
      <w:r w:rsidRPr="00CB5509">
        <w:t>19)</w:t>
      </w:r>
      <w:r w:rsidRPr="00CB5509">
        <w:tab/>
        <w:t>kontrola celno-skarbowa w zakresie przestrzegania przepisów ustawy z dnia 19 listopada 2009 r. o grach hazardowych w zakresie dopłat;</w:t>
      </w:r>
    </w:p>
    <w:p w14:paraId="3E61E54C" w14:textId="218AA933" w:rsidR="00CB5509" w:rsidRPr="00CB5509" w:rsidRDefault="00CB5509" w:rsidP="007716C7">
      <w:pPr>
        <w:pStyle w:val="PKTpunkt"/>
      </w:pPr>
      <w:r w:rsidRPr="00CB5509">
        <w:t>20)</w:t>
      </w:r>
      <w:r w:rsidRPr="00CB5509">
        <w:tab/>
        <w:t>zatwierdzanie uznanych miejsc załadunku, wydawanie pozwoleń na prowadzenie magazynów żywnościowych oraz na stosowanie procedury planowej;</w:t>
      </w:r>
    </w:p>
    <w:p w14:paraId="4CA66AA0" w14:textId="5F89E011" w:rsidR="00CB5509" w:rsidRPr="00CB5509" w:rsidRDefault="00CB5509" w:rsidP="007716C7">
      <w:pPr>
        <w:pStyle w:val="PKTpunkt"/>
      </w:pPr>
      <w:r w:rsidRPr="00CB5509">
        <w:t>21)</w:t>
      </w:r>
      <w:r w:rsidRPr="00CB5509">
        <w:tab/>
        <w:t>ocena możliwości wykonywania kontroli celno-skarbowej w miejscach, w których towary są składowane lub przetwarzane przed wywozem z refundacją;</w:t>
      </w:r>
    </w:p>
    <w:p w14:paraId="27556A0C" w14:textId="4765E483" w:rsidR="00CB5509" w:rsidRPr="00CB5509" w:rsidRDefault="00CB5509" w:rsidP="007716C7">
      <w:pPr>
        <w:pStyle w:val="PKTpunkt"/>
      </w:pPr>
      <w:r w:rsidRPr="00CB5509">
        <w:t>22)</w:t>
      </w:r>
      <w:r w:rsidRPr="00CB5509">
        <w:tab/>
        <w:t>prowadzenie postępowań w zakresie zatwierdzania akt weryfikacyjnych podmiotów dokonujących produkcji i obrotu wyrobami akcyzowymi oraz urządzających gry hazardowe;</w:t>
      </w:r>
    </w:p>
    <w:p w14:paraId="12D213BF" w14:textId="2AFC447E" w:rsidR="00CB5509" w:rsidRPr="00CB5509" w:rsidRDefault="00CB5509" w:rsidP="007716C7">
      <w:pPr>
        <w:pStyle w:val="PKTpunkt"/>
      </w:pPr>
      <w:r w:rsidRPr="00CB5509">
        <w:t>23)</w:t>
      </w:r>
      <w:r w:rsidRPr="00CB5509">
        <w:tab/>
        <w:t>nakładanie, sprawdzanie i zdejmowanie zamknięć urzędowych;</w:t>
      </w:r>
    </w:p>
    <w:p w14:paraId="204C4182" w14:textId="2ADC5384" w:rsidR="00CB5509" w:rsidRPr="00CB5509" w:rsidRDefault="00CB5509" w:rsidP="007716C7">
      <w:pPr>
        <w:pStyle w:val="PKTpunkt"/>
      </w:pPr>
      <w:r w:rsidRPr="00CB5509">
        <w:t>24)</w:t>
      </w:r>
      <w:r w:rsidRPr="00CB5509">
        <w:tab/>
        <w:t>dokonywanie nabycia sprawdzającego;</w:t>
      </w:r>
    </w:p>
    <w:p w14:paraId="2879D7C4" w14:textId="617CBC34" w:rsidR="00CB5509" w:rsidRPr="00CB5509" w:rsidRDefault="00CB5509" w:rsidP="007716C7">
      <w:pPr>
        <w:pStyle w:val="PKTpunkt"/>
      </w:pPr>
      <w:r w:rsidRPr="00CB5509">
        <w:t>25)</w:t>
      </w:r>
      <w:r w:rsidRPr="00CB5509">
        <w:tab/>
        <w:t>dokonywanie tymczasowego zajęcia ruchomości;</w:t>
      </w:r>
    </w:p>
    <w:p w14:paraId="626DF999" w14:textId="094CFB26" w:rsidR="00CB5509" w:rsidRPr="00CB5509" w:rsidRDefault="00CB5509" w:rsidP="007716C7">
      <w:pPr>
        <w:pStyle w:val="PKTpunkt"/>
      </w:pPr>
      <w:r w:rsidRPr="00CB5509">
        <w:lastRenderedPageBreak/>
        <w:t>26)</w:t>
      </w:r>
      <w:r w:rsidRPr="00CB5509">
        <w:tab/>
        <w:t>kontrola celno-skarbowa zgodności ze stanem faktycznym wpisów zawartych w ewidencji leżakowania, o której mowa w art. 12a ust. 1 ustawy z dnia 18 października 2006 r. o wyrobie napojów spirytusowych (Dz. U. z 2023 r. poz. 1584) oraz karcie leżakowania, o której mowa w art. 12b ust. 1 tej ustawy;</w:t>
      </w:r>
    </w:p>
    <w:p w14:paraId="785DCE94" w14:textId="69479FAF" w:rsidR="00CB5509" w:rsidRPr="00CB5509" w:rsidRDefault="00CB5509" w:rsidP="007716C7">
      <w:pPr>
        <w:pStyle w:val="PKTpunkt"/>
      </w:pPr>
      <w:r w:rsidRPr="00CB5509">
        <w:t>27)</w:t>
      </w:r>
      <w:r w:rsidR="007716C7">
        <w:tab/>
      </w:r>
      <w:r w:rsidRPr="00CB5509">
        <w:t xml:space="preserve">dokonywanie czynności wyjaśniających mających na celu sprawdzenie wykonywania obowiązku prowadzenia księgi ewidencyjnej zabytków przyjętych lub oferowanych do zbycia i prawidłowości jej prowadzenia, o których mowa w art. 59a ustawy z dnia 23 lipca 2003 r. o ochronie zabytków i opiece nad zabytkami (Dz. U. z 2022 r. poz. 840, </w:t>
      </w:r>
      <w:r w:rsidR="00977B41" w:rsidRPr="00977B41">
        <w:t xml:space="preserve">z </w:t>
      </w:r>
      <w:proofErr w:type="spellStart"/>
      <w:r w:rsidR="00977B41" w:rsidRPr="00977B41">
        <w:t>poźn</w:t>
      </w:r>
      <w:proofErr w:type="spellEnd"/>
      <w:r w:rsidR="00977B41" w:rsidRPr="00977B41">
        <w:t>. zm.</w:t>
      </w:r>
      <w:r w:rsidRPr="00CB5509">
        <w:t>);</w:t>
      </w:r>
    </w:p>
    <w:p w14:paraId="41CB05B1" w14:textId="607627B4" w:rsidR="00CB5509" w:rsidRPr="00CB5509" w:rsidRDefault="00CB5509" w:rsidP="007716C7">
      <w:pPr>
        <w:pStyle w:val="PKTpunkt"/>
      </w:pPr>
      <w:r w:rsidRPr="00CB5509">
        <w:t>28)</w:t>
      </w:r>
      <w:r w:rsidRPr="00CB5509">
        <w:tab/>
        <w:t>prowadzenie pomocniczego lub depozytowego magazynu broni;</w:t>
      </w:r>
    </w:p>
    <w:p w14:paraId="24A62FF1" w14:textId="77777777" w:rsidR="00CB5509" w:rsidRPr="00CB5509" w:rsidRDefault="00CB5509" w:rsidP="007716C7">
      <w:pPr>
        <w:pStyle w:val="PKTpunkt"/>
      </w:pPr>
      <w:r w:rsidRPr="00CB5509">
        <w:t>29)</w:t>
      </w:r>
      <w:r w:rsidRPr="00CB5509">
        <w:tab/>
        <w:t>pobieranie próbek wyrobów w celu ich zbadania;</w:t>
      </w:r>
    </w:p>
    <w:p w14:paraId="168A05D2" w14:textId="24213B19" w:rsidR="00CB5509" w:rsidRPr="00CB5509" w:rsidRDefault="00CB5509" w:rsidP="007716C7">
      <w:pPr>
        <w:pStyle w:val="PKTpunkt"/>
      </w:pPr>
      <w:r w:rsidRPr="00CB5509">
        <w:t>30)</w:t>
      </w:r>
      <w:r w:rsidRPr="00CB5509">
        <w:tab/>
        <w:t>wykonywanie kontroli ruchu drogowego w trybie i przypadkach określonych w ustawie z dnia 20 czerwca 1997 r. – Prawo o ruchu drogowym (Dz. U. z 2023 r. poz. 1047</w:t>
      </w:r>
      <w:r w:rsidR="00977B41">
        <w:t>,</w:t>
      </w:r>
      <w:r w:rsidRPr="00CB5509">
        <w:t xml:space="preserve"> </w:t>
      </w:r>
      <w:r w:rsidR="00977B41" w:rsidRPr="00977B41">
        <w:t xml:space="preserve">z </w:t>
      </w:r>
      <w:proofErr w:type="spellStart"/>
      <w:r w:rsidR="00977B41" w:rsidRPr="00977B41">
        <w:t>poźn</w:t>
      </w:r>
      <w:proofErr w:type="spellEnd"/>
      <w:r w:rsidR="00977B41" w:rsidRPr="00977B41">
        <w:t>. zm.</w:t>
      </w:r>
      <w:r w:rsidRPr="00CB5509">
        <w:t>);</w:t>
      </w:r>
    </w:p>
    <w:p w14:paraId="5FB74E0F" w14:textId="3EDA86E7" w:rsidR="00CB5509" w:rsidRPr="00CB5509" w:rsidRDefault="00CB5509" w:rsidP="007716C7">
      <w:pPr>
        <w:pStyle w:val="PKTpunkt"/>
      </w:pPr>
      <w:r w:rsidRPr="00CB5509">
        <w:t>31)</w:t>
      </w:r>
      <w:r w:rsidRPr="00CB5509">
        <w:tab/>
        <w:t>przekazywanie do centralnej ewidencji pojazdów danych, o których mowa w art. 80b ust. 1 pkt 15, 15a i 22 ustawy z dnia 20 czerwca 1997 r. – Prawo o ruchu drogowym, a w przypadku odczytu drogomierza pojazdu niezarejestrowanego także przekazywanie danych, o których mowa w art. 80b ust. 1 pkt 1 i 13 tej ustawy;</w:t>
      </w:r>
    </w:p>
    <w:p w14:paraId="163A7330" w14:textId="286B7E57" w:rsidR="00CB5509" w:rsidRPr="00CB5509" w:rsidRDefault="00CB5509" w:rsidP="007716C7">
      <w:pPr>
        <w:pStyle w:val="PKTpunkt"/>
      </w:pPr>
      <w:r w:rsidRPr="00CB5509">
        <w:t>32)</w:t>
      </w:r>
      <w:r w:rsidRPr="00CB5509">
        <w:tab/>
        <w:t>zatrzymywanie i zwracanie dowodów rejestracyjnych, o których mowa w art. 132 i 133 ustawy z dnia 20 czerwca 1997 r. – Prawo o ruchu drogowym;</w:t>
      </w:r>
    </w:p>
    <w:p w14:paraId="49C18297" w14:textId="3A6AA5E8" w:rsidR="00CB5509" w:rsidRPr="00CB5509" w:rsidRDefault="00CB5509" w:rsidP="007716C7">
      <w:pPr>
        <w:pStyle w:val="PKTpunkt"/>
      </w:pPr>
      <w:r w:rsidRPr="00CB5509">
        <w:t>33)</w:t>
      </w:r>
      <w:r w:rsidRPr="00CB5509">
        <w:tab/>
        <w:t>przeprowadzanie kontroli prawidłowości uiszczenia opłaty elektronicznej, o której mowa w art. 13ha ust. 1 ustawy z dnia 21 marca 1985 r. o drogach publicznych (Dz. U. z 2024 r. poz. 320), w tym kontroli używanego w pojeździe urządzenia, którym mowa w art. 13i ust. 3a tej ustawy;</w:t>
      </w:r>
    </w:p>
    <w:p w14:paraId="1B9D0E82" w14:textId="1008BDEB" w:rsidR="00CB5509" w:rsidRPr="00CB5509" w:rsidRDefault="00CB5509" w:rsidP="007716C7">
      <w:pPr>
        <w:pStyle w:val="PKTpunkt"/>
      </w:pPr>
      <w:r w:rsidRPr="00CB5509">
        <w:t>34)</w:t>
      </w:r>
      <w:r w:rsidRPr="00CB5509">
        <w:tab/>
        <w:t>przeprowadzanie kontroli prawidłowości wnoszenia opłaty za przejazd autostradą,</w:t>
      </w:r>
      <w:r w:rsidR="007716C7">
        <w:t xml:space="preserve"> </w:t>
      </w:r>
      <w:r w:rsidRPr="00CB5509">
        <w:t>o której mowa w art. 37a ust. 7 ustawy z dnia 27 października 1994 r. o autostradach płatnych oraz o Krajowym Funduszu Drogowym (Dz. U. z 2024 r. poz. 321), w tym kontroli urządzeń lub systemów, o których mowa w art. 13i ust. 3a ustawy z dnia 21 marca 1985 r. o drogach publicznych;</w:t>
      </w:r>
    </w:p>
    <w:p w14:paraId="7342448D" w14:textId="13B81D81" w:rsidR="00CB5509" w:rsidRPr="00CB5509" w:rsidRDefault="00CB5509" w:rsidP="007716C7">
      <w:pPr>
        <w:pStyle w:val="PKTpunkt"/>
      </w:pPr>
      <w:r w:rsidRPr="00CB5509">
        <w:t>35)</w:t>
      </w:r>
      <w:r w:rsidRPr="00CB5509">
        <w:tab/>
        <w:t>przeprowadzanie kontroli używanego w pojeździe urządzenia, o którym mowa w art. 13i ust. 3 oraz art. 16l ust. 1 ustawy z dnia 21 marca 1985 r. o drogach publicznych.</w:t>
      </w:r>
    </w:p>
    <w:p w14:paraId="504CBF52" w14:textId="77777777" w:rsidR="00CB5509" w:rsidRPr="00CB5509" w:rsidRDefault="00CB5509" w:rsidP="007716C7">
      <w:pPr>
        <w:pStyle w:val="USTustnpkodeksu"/>
      </w:pPr>
      <w:r w:rsidRPr="00CB5509">
        <w:lastRenderedPageBreak/>
        <w:t>2.</w:t>
      </w:r>
      <w:r w:rsidRPr="00CB5509">
        <w:tab/>
        <w:t xml:space="preserve">Do zakresu zadań </w:t>
      </w:r>
      <w:r w:rsidRPr="007716C7">
        <w:rPr>
          <w:rStyle w:val="Ppogrubienie"/>
        </w:rPr>
        <w:t>Pierwszego Działu Kontroli Celno-Skarbowej Rynku (CPK-1)</w:t>
      </w:r>
      <w:r w:rsidRPr="00CB5509">
        <w:t xml:space="preserve">, oprócz zadań określonych w ust. 1, należy również wykonywanie stałej kontroli w podmiotach: Rafineria Gdańska Sp. z o.o. (Gdańsk) i Orlen </w:t>
      </w:r>
      <w:proofErr w:type="spellStart"/>
      <w:r w:rsidRPr="00CB5509">
        <w:t>Oil</w:t>
      </w:r>
      <w:proofErr w:type="spellEnd"/>
      <w:r w:rsidRPr="00CB5509">
        <w:t xml:space="preserve"> Sp. z o.o. (Gdańsk).</w:t>
      </w:r>
    </w:p>
    <w:p w14:paraId="2B548E6C" w14:textId="77777777" w:rsidR="00CB5509" w:rsidRPr="00CB5509" w:rsidRDefault="00CB5509" w:rsidP="007716C7">
      <w:pPr>
        <w:pStyle w:val="USTustnpkodeksu"/>
      </w:pPr>
      <w:r w:rsidRPr="00CB5509">
        <w:t>3.</w:t>
      </w:r>
      <w:r w:rsidRPr="00CB5509">
        <w:tab/>
        <w:t xml:space="preserve">Do zakresu zadań </w:t>
      </w:r>
      <w:r w:rsidRPr="007716C7">
        <w:rPr>
          <w:rStyle w:val="Ppogrubienie"/>
        </w:rPr>
        <w:t>Drugiego Działu Kontroli Celno-Skarbowej Rynku (CPK-2),</w:t>
      </w:r>
      <w:r w:rsidRPr="00CB5509">
        <w:t xml:space="preserve"> oprócz zadań określonych w ust. 1, należy również:</w:t>
      </w:r>
    </w:p>
    <w:p w14:paraId="65E892B5" w14:textId="77777777" w:rsidR="00CB5509" w:rsidRPr="00CB5509" w:rsidRDefault="00CB5509" w:rsidP="007716C7">
      <w:pPr>
        <w:pStyle w:val="PKTpunkt"/>
      </w:pPr>
      <w:r w:rsidRPr="00CB5509">
        <w:t>1)</w:t>
      </w:r>
      <w:r w:rsidRPr="00CB5509">
        <w:tab/>
        <w:t>wykonywanie stałej kontroli w podmiocie Skład Podatkowy MIX S.A. (Kwidzyn) podczas produkcji napojów spirytusowych;</w:t>
      </w:r>
    </w:p>
    <w:p w14:paraId="265122EA" w14:textId="17C6AD6B" w:rsidR="00CB5509" w:rsidRPr="00CB5509" w:rsidRDefault="00CB5509" w:rsidP="007716C7">
      <w:pPr>
        <w:pStyle w:val="PKTpunkt"/>
      </w:pPr>
      <w:r w:rsidRPr="00CB5509">
        <w:t>2)</w:t>
      </w:r>
      <w:r w:rsidRPr="00CB5509">
        <w:tab/>
        <w:t>przeprowadzanie kontroli przewozu towarów na zasadach określonych w ustawie z dnia 9 marca 2017 r. o systemie monitorowania drogowego i kolejowego przewozu towarów oraz obrotu paliwami opałowymi (Dz. U. z 2023 r. poz. 104</w:t>
      </w:r>
      <w:r w:rsidR="00977B41">
        <w:t>,</w:t>
      </w:r>
      <w:r w:rsidRPr="00CB5509">
        <w:t xml:space="preserve"> </w:t>
      </w:r>
      <w:r w:rsidR="00977B41" w:rsidRPr="00977B41">
        <w:t xml:space="preserve">z </w:t>
      </w:r>
      <w:proofErr w:type="spellStart"/>
      <w:r w:rsidR="00977B41" w:rsidRPr="00977B41">
        <w:t>poźn</w:t>
      </w:r>
      <w:proofErr w:type="spellEnd"/>
      <w:r w:rsidR="00977B41" w:rsidRPr="00977B41">
        <w:t>. zm.</w:t>
      </w:r>
      <w:r w:rsidRPr="00CB5509">
        <w:t>).</w:t>
      </w:r>
    </w:p>
    <w:p w14:paraId="11B539D6" w14:textId="77777777" w:rsidR="00CB5509" w:rsidRPr="00CB5509" w:rsidRDefault="00CB5509" w:rsidP="007716C7">
      <w:pPr>
        <w:pStyle w:val="USTustnpkodeksu"/>
      </w:pPr>
      <w:r w:rsidRPr="00CB5509">
        <w:t>4.</w:t>
      </w:r>
      <w:r w:rsidRPr="00CB5509">
        <w:tab/>
        <w:t xml:space="preserve">Do zakresu zadań </w:t>
      </w:r>
      <w:r w:rsidRPr="007716C7">
        <w:rPr>
          <w:rStyle w:val="Ppogrubienie"/>
        </w:rPr>
        <w:t>Czwartego Działu Kontroli Celno-Skarbowej Rynku (CPK-4),</w:t>
      </w:r>
      <w:r w:rsidRPr="00CB5509">
        <w:t xml:space="preserve"> oprócz zadań określonych w ust. 1, należy również wykonywanie stałej kontroli w podmiocie Gorzelnia Rolnicza-Andrzej </w:t>
      </w:r>
      <w:proofErr w:type="spellStart"/>
      <w:r w:rsidRPr="00CB5509">
        <w:t>Paszota</w:t>
      </w:r>
      <w:proofErr w:type="spellEnd"/>
      <w:r w:rsidRPr="00CB5509">
        <w:t xml:space="preserve"> (Główczyce), podczas produkcji napojów spirytusowych.</w:t>
      </w:r>
    </w:p>
    <w:p w14:paraId="59740253" w14:textId="19509371" w:rsidR="00CB5509" w:rsidRPr="00CB5509" w:rsidRDefault="00CB5509" w:rsidP="007716C7">
      <w:pPr>
        <w:pStyle w:val="USTustnpkodeksu"/>
      </w:pPr>
      <w:r w:rsidRPr="00CB5509">
        <w:t>5.</w:t>
      </w:r>
      <w:r w:rsidRPr="00CB5509">
        <w:tab/>
        <w:t xml:space="preserve">Do zakresu zadań </w:t>
      </w:r>
      <w:r w:rsidRPr="007716C7">
        <w:rPr>
          <w:rStyle w:val="Ppogrubienie"/>
        </w:rPr>
        <w:t>Piątego Działu Kontroli Celno-Skarbowej Rynku (CPK-5),</w:t>
      </w:r>
      <w:r w:rsidRPr="00CB5509">
        <w:t xml:space="preserve"> oprócz zadań określonych w ust. 1, należy również przeprowadzanie kontroli przewozu towarów na zasadach określonych w ustawie z dnia 9 marca 2017 r. o systemie monitorowania drogowego i kolejowego przewozu towarów oraz obrotu paliwami opałowymi.</w:t>
      </w:r>
    </w:p>
    <w:p w14:paraId="528A0E2E" w14:textId="64007A1E" w:rsidR="00CB5509" w:rsidRPr="00CB5509" w:rsidRDefault="00CB5509" w:rsidP="007716C7">
      <w:pPr>
        <w:pStyle w:val="USTustnpkodeksu"/>
      </w:pPr>
      <w:r w:rsidRPr="00CB5509">
        <w:t>6.</w:t>
      </w:r>
      <w:r w:rsidRPr="00CB5509">
        <w:tab/>
        <w:t xml:space="preserve">Do zakresu zadań </w:t>
      </w:r>
      <w:r w:rsidRPr="007716C7">
        <w:rPr>
          <w:rStyle w:val="Ppogrubienie"/>
        </w:rPr>
        <w:t>Referatu Kontroli Celno-Skarbowej Rynku (CPK-6)</w:t>
      </w:r>
      <w:r w:rsidRPr="00CB5509">
        <w:t xml:space="preserve"> należy wykonywanie zadań określonych w ust. 1 pkt 2-4, 9, 14, 20-21 oraz wykonywanie stałej kontroli w podmiotach Premium </w:t>
      </w:r>
      <w:proofErr w:type="spellStart"/>
      <w:r w:rsidRPr="00CB5509">
        <w:t>Distillers</w:t>
      </w:r>
      <w:proofErr w:type="spellEnd"/>
      <w:r w:rsidRPr="00CB5509">
        <w:t xml:space="preserve"> (Starogard Gdański) i Polpharma S.A. (Starogard Gdański).</w:t>
      </w:r>
    </w:p>
    <w:p w14:paraId="154EE75C" w14:textId="77777777" w:rsidR="00CB5509" w:rsidRPr="00CB5509" w:rsidRDefault="00CB5509" w:rsidP="007716C7">
      <w:pPr>
        <w:pStyle w:val="USTustnpkodeksu"/>
      </w:pPr>
      <w:r w:rsidRPr="00CB5509">
        <w:t>7.</w:t>
      </w:r>
      <w:r w:rsidRPr="00CB5509">
        <w:tab/>
        <w:t xml:space="preserve">Do zakresu zadań </w:t>
      </w:r>
      <w:r w:rsidRPr="007716C7">
        <w:rPr>
          <w:rStyle w:val="Ppogrubienie"/>
        </w:rPr>
        <w:t>Wydziału Kontroli Celno-Skarbowej Rynku (CPK),</w:t>
      </w:r>
      <w:r w:rsidRPr="00CB5509">
        <w:t xml:space="preserve"> oprócz zadań określonych w ust. 1 - 6, należy nadzór nad realizacją zadań przez podległe komórki organizacyjne.</w:t>
      </w:r>
    </w:p>
    <w:p w14:paraId="5ECF2D3F" w14:textId="337BCEE5" w:rsidR="00CB5509" w:rsidRPr="00CB5509" w:rsidRDefault="00CB5509" w:rsidP="00475187">
      <w:pPr>
        <w:pStyle w:val="ARTartustawynprozporzdzenia"/>
      </w:pPr>
      <w:r w:rsidRPr="00475187">
        <w:rPr>
          <w:rStyle w:val="Ppogrubienie"/>
        </w:rPr>
        <w:t>§ 15.</w:t>
      </w:r>
      <w:r w:rsidR="00475187">
        <w:rPr>
          <w:rStyle w:val="Ppogrubienie"/>
        </w:rPr>
        <w:tab/>
      </w:r>
      <w:r w:rsidRPr="00CB5509">
        <w:t xml:space="preserve">1. Do zakresu zadań </w:t>
      </w:r>
      <w:r w:rsidRPr="00475187">
        <w:rPr>
          <w:rStyle w:val="Ppogrubienie"/>
        </w:rPr>
        <w:t>Działów Realizacji (CPR-1, CPR-2)</w:t>
      </w:r>
      <w:r w:rsidRPr="00CB5509">
        <w:t xml:space="preserve"> należy w szczególności:</w:t>
      </w:r>
    </w:p>
    <w:p w14:paraId="4D07BA6E" w14:textId="77777777" w:rsidR="00CB5509" w:rsidRPr="00CB5509" w:rsidRDefault="00CB5509" w:rsidP="00475187">
      <w:pPr>
        <w:pStyle w:val="PKTpunkt"/>
      </w:pPr>
      <w:r w:rsidRPr="00CB5509">
        <w:t>1)</w:t>
      </w:r>
      <w:r w:rsidRPr="00CB5509">
        <w:tab/>
        <w:t xml:space="preserve"> wykonywanie kontroli celno-skarbowej, o której mowa w art. 62 ust. 5 pkt 1-3 oraz pkt 8 i 10 ustawy o KAS;</w:t>
      </w:r>
    </w:p>
    <w:p w14:paraId="3C87E10F" w14:textId="77777777" w:rsidR="00CB5509" w:rsidRPr="00CB5509" w:rsidRDefault="00CB5509" w:rsidP="00475187">
      <w:pPr>
        <w:pStyle w:val="PKTpunkt"/>
      </w:pPr>
      <w:r w:rsidRPr="00CB5509">
        <w:t>2) rozpoznawanie, wykrywanie, zapobieganie i zwalczanie przestępstw skarbowych i wykroczeń skarbowych, przestępstw i wykroczeń oraz ściganie ich sprawców w zakresie określonym w:</w:t>
      </w:r>
    </w:p>
    <w:p w14:paraId="43D1C0C9" w14:textId="77777777" w:rsidR="00CB5509" w:rsidRPr="00CB5509" w:rsidRDefault="00CB5509" w:rsidP="00475187">
      <w:pPr>
        <w:pStyle w:val="LITlitera"/>
      </w:pPr>
      <w:r w:rsidRPr="00CB5509">
        <w:t>a)</w:t>
      </w:r>
      <w:r w:rsidRPr="00CB5509">
        <w:tab/>
        <w:t xml:space="preserve"> art. 34a ust. 1 ustawy z dnia 21 listopada 1996 r. o muzeach (Dz. U. z 2022 r. poz. 385),</w:t>
      </w:r>
    </w:p>
    <w:p w14:paraId="60DDABAB" w14:textId="77777777" w:rsidR="00CB5509" w:rsidRPr="00CB5509" w:rsidRDefault="00CB5509" w:rsidP="00475187">
      <w:pPr>
        <w:pStyle w:val="LITlitera"/>
      </w:pPr>
      <w:r w:rsidRPr="00CB5509">
        <w:lastRenderedPageBreak/>
        <w:t>b)</w:t>
      </w:r>
      <w:r w:rsidRPr="00CB5509">
        <w:tab/>
        <w:t xml:space="preserve"> art. 29a ust. 1 ustawy z dnia 27 czerwca 1997 r. o bibliotekach (Dz. U. z 2022 r. poz. 2393),</w:t>
      </w:r>
    </w:p>
    <w:p w14:paraId="330FB85B" w14:textId="020E13E0" w:rsidR="00CB5509" w:rsidRPr="00CB5509" w:rsidRDefault="00CB5509" w:rsidP="00475187">
      <w:pPr>
        <w:pStyle w:val="LITlitera"/>
      </w:pPr>
      <w:r w:rsidRPr="00CB5509">
        <w:t>c)</w:t>
      </w:r>
      <w:r w:rsidR="00475187">
        <w:tab/>
      </w:r>
      <w:r w:rsidRPr="00CB5509">
        <w:t>art. 53 ustawy z dnia 14 lipca 1983 r. o narodowym zasobie archiwalnym i archiwach (Dz. U. z 2020 r. poz. 164),</w:t>
      </w:r>
    </w:p>
    <w:p w14:paraId="5BCA9435" w14:textId="48A5A26C" w:rsidR="00CB5509" w:rsidRPr="00CB5509" w:rsidRDefault="00CB5509" w:rsidP="00475187">
      <w:pPr>
        <w:pStyle w:val="LITlitera"/>
      </w:pPr>
      <w:r w:rsidRPr="00CB5509">
        <w:t>d)</w:t>
      </w:r>
      <w:r w:rsidR="00475187">
        <w:tab/>
      </w:r>
      <w:r w:rsidRPr="00CB5509">
        <w:t>art. 116–118 ustawy z dnia 4 lutego 1994 r. o prawie autorskim i prawach pokrewnych (Dz. U. z 2022 r. poz. 2509),</w:t>
      </w:r>
    </w:p>
    <w:p w14:paraId="05A4AD5E" w14:textId="729598B9" w:rsidR="00CB5509" w:rsidRPr="00CB5509" w:rsidRDefault="00CB5509" w:rsidP="00475187">
      <w:pPr>
        <w:pStyle w:val="LITlitera"/>
      </w:pPr>
      <w:r w:rsidRPr="00CB5509">
        <w:t>e)</w:t>
      </w:r>
      <w:r w:rsidR="00475187">
        <w:tab/>
      </w:r>
      <w:r w:rsidRPr="00CB5509">
        <w:t>art. 183 § 2 i 4–6, w przypadku czynów, o których mowa w art. 183 § 2, 4 i 5 Kodeksu karnego,</w:t>
      </w:r>
    </w:p>
    <w:p w14:paraId="199BA925" w14:textId="50896ED3" w:rsidR="00CB5509" w:rsidRPr="00CB5509" w:rsidRDefault="00CB5509" w:rsidP="00475187">
      <w:pPr>
        <w:pStyle w:val="LITlitera"/>
      </w:pPr>
      <w:r w:rsidRPr="00CB5509">
        <w:t>f)</w:t>
      </w:r>
      <w:r w:rsidR="00475187">
        <w:tab/>
      </w:r>
      <w:r w:rsidRPr="00CB5509">
        <w:t>art. 244 Kodeksu karnego, w zakresie niestosowania się do zakazu wstępu do ośrodków gier i uczestnictwa w grach hazardowych,</w:t>
      </w:r>
    </w:p>
    <w:p w14:paraId="03B4BA8D" w14:textId="5AAD0CFE" w:rsidR="00CB5509" w:rsidRPr="00CB5509" w:rsidRDefault="00CB5509" w:rsidP="00475187">
      <w:pPr>
        <w:pStyle w:val="LITlitera"/>
      </w:pPr>
      <w:r w:rsidRPr="00CB5509">
        <w:t>g)</w:t>
      </w:r>
      <w:r w:rsidR="00475187">
        <w:tab/>
      </w:r>
      <w:r w:rsidRPr="00CB5509">
        <w:t>art. 305 ustawy z dnia 30 czerwca 2000 r. – Prawo własności przemysłowej (Dz. U. z 2023 r. poz. 1170),</w:t>
      </w:r>
    </w:p>
    <w:p w14:paraId="476558FD" w14:textId="7511C0AB" w:rsidR="00CB5509" w:rsidRPr="00CB5509" w:rsidRDefault="00CB5509" w:rsidP="00475187">
      <w:pPr>
        <w:pStyle w:val="LITlitera"/>
      </w:pPr>
      <w:r w:rsidRPr="00CB5509">
        <w:t>h)</w:t>
      </w:r>
      <w:r w:rsidR="00475187">
        <w:tab/>
      </w:r>
      <w:r w:rsidRPr="00CB5509">
        <w:t>art. 33 ust. 1, 2 i 3 ustawy z dnia 29 listopada 2000 r. o obrocie z zagranicą towarami, technologiami i usługami o znaczeniu strategicznym dla bezpieczeństwa państwa, a także dla utrzymania międzynarodowego pokoju i bezpieczeństwa,</w:t>
      </w:r>
    </w:p>
    <w:p w14:paraId="1613AA5E" w14:textId="45194ABE" w:rsidR="00CB5509" w:rsidRPr="00CB5509" w:rsidRDefault="00CB5509" w:rsidP="00475187">
      <w:pPr>
        <w:pStyle w:val="LITlitera"/>
      </w:pPr>
      <w:r w:rsidRPr="00CB5509">
        <w:t>i)</w:t>
      </w:r>
      <w:r w:rsidRPr="00CB5509">
        <w:tab/>
        <w:t>art. 12a, art. 13 i art. 14 ustawy z dnia 2 marca 2001 r. o wyrobie alkoholu etylowego oraz wytwarzaniu wyrobów tytoniowych (Dz. U. z 2024 r. poz. 262),</w:t>
      </w:r>
    </w:p>
    <w:p w14:paraId="0B7BA46E" w14:textId="40973467" w:rsidR="00CB5509" w:rsidRPr="00CB5509" w:rsidRDefault="00CB5509" w:rsidP="00475187">
      <w:pPr>
        <w:pStyle w:val="LITlitera"/>
      </w:pPr>
      <w:r w:rsidRPr="00CB5509">
        <w:t>j)</w:t>
      </w:r>
      <w:r w:rsidR="00475187">
        <w:tab/>
      </w:r>
      <w:r w:rsidRPr="00CB5509">
        <w:t>art. 108a i art. 109 ustawy z dnia 23 lipca 2003 r. o ochronie zabytków i opiece nad zabytkami,</w:t>
      </w:r>
    </w:p>
    <w:p w14:paraId="215FBFFE" w14:textId="44129534" w:rsidR="00CB5509" w:rsidRPr="00CB5509" w:rsidRDefault="00CB5509" w:rsidP="00475187">
      <w:pPr>
        <w:pStyle w:val="LITlitera"/>
      </w:pPr>
      <w:r w:rsidRPr="00CB5509">
        <w:t>k)</w:t>
      </w:r>
      <w:r w:rsidR="00475187">
        <w:tab/>
      </w:r>
      <w:r w:rsidRPr="00CB5509">
        <w:t>art. 128, art. 131 pkt 4 w zakresie, o którym mowa w art. 73 ust. 1 pkt 2, oraz art. 131 pkt 14 ustawy z dnia 16 kwietnia 2004 r. o ochronie przyrody (Dz. U. z 2023 r. poz. 1336</w:t>
      </w:r>
      <w:r w:rsidR="001847F4">
        <w:t>,</w:t>
      </w:r>
      <w:r w:rsidRPr="00CB5509">
        <w:t xml:space="preserve"> </w:t>
      </w:r>
      <w:r w:rsidR="001847F4" w:rsidRPr="001847F4">
        <w:t xml:space="preserve">z </w:t>
      </w:r>
      <w:proofErr w:type="spellStart"/>
      <w:r w:rsidR="001847F4" w:rsidRPr="001847F4">
        <w:t>poźn</w:t>
      </w:r>
      <w:proofErr w:type="spellEnd"/>
      <w:r w:rsidR="001847F4" w:rsidRPr="001847F4">
        <w:t>. zm.</w:t>
      </w:r>
      <w:r w:rsidRPr="00CB5509">
        <w:t>),</w:t>
      </w:r>
    </w:p>
    <w:p w14:paraId="7155374E" w14:textId="74237BF0" w:rsidR="00CB5509" w:rsidRPr="00CB5509" w:rsidRDefault="00CB5509" w:rsidP="00475187">
      <w:pPr>
        <w:pStyle w:val="LITlitera"/>
      </w:pPr>
      <w:r w:rsidRPr="00CB5509">
        <w:t>l)</w:t>
      </w:r>
      <w:r w:rsidRPr="00CB5509">
        <w:tab/>
        <w:t>art. 55, art. 57, art. 61 i art. 66 ustawy z dnia 29 lipca 2005 r. o przeciwdziałaniu narkomanii (Dz. U. z 2023 r. poz. 1939),</w:t>
      </w:r>
    </w:p>
    <w:p w14:paraId="6D37A8D7" w14:textId="64F29640" w:rsidR="00CB5509" w:rsidRPr="00CB5509" w:rsidRDefault="00CB5509" w:rsidP="00475187">
      <w:pPr>
        <w:pStyle w:val="LITlitera"/>
      </w:pPr>
      <w:r w:rsidRPr="00CB5509">
        <w:t>m)</w:t>
      </w:r>
      <w:r w:rsidR="00475187">
        <w:tab/>
      </w:r>
      <w:r w:rsidRPr="00CB5509">
        <w:t>art. 43a i art. 44 ustawy z dnia 18 października 2006 r. o wyrobie napojów spirytusowych,</w:t>
      </w:r>
    </w:p>
    <w:p w14:paraId="0B55238A" w14:textId="10C50265" w:rsidR="00CB5509" w:rsidRPr="00CB5509" w:rsidRDefault="00CB5509" w:rsidP="00475187">
      <w:pPr>
        <w:pStyle w:val="LITlitera"/>
      </w:pPr>
      <w:r w:rsidRPr="00CB5509">
        <w:t>n)</w:t>
      </w:r>
      <w:r w:rsidR="00475187">
        <w:tab/>
      </w:r>
      <w:r w:rsidRPr="00CB5509">
        <w:t>art. 12 ustawy z dnia 13 kwietnia 2016 r. o bezpieczeństwie obrotu prekursorami materiałów wybuchowych (Dz. U. z 2019 r. poz. 994),</w:t>
      </w:r>
    </w:p>
    <w:p w14:paraId="5C411A1B" w14:textId="32A66194" w:rsidR="00CB5509" w:rsidRPr="00CB5509" w:rsidRDefault="00CB5509" w:rsidP="00475187">
      <w:pPr>
        <w:pStyle w:val="LITlitera"/>
      </w:pPr>
      <w:r w:rsidRPr="00CB5509">
        <w:t>o)</w:t>
      </w:r>
      <w:r w:rsidR="00475187">
        <w:tab/>
      </w:r>
      <w:r w:rsidRPr="00CB5509">
        <w:t>art. 258, art. 270, art. 270a, art. 271, art. 271a, art. 273, art. 277a, art. 286 § 1 oraz w art. 299 Kodeksu karnego,</w:t>
      </w:r>
    </w:p>
    <w:p w14:paraId="489367C2" w14:textId="1EF97018" w:rsidR="00CB5509" w:rsidRPr="00CB5509" w:rsidRDefault="00CB5509" w:rsidP="00475187">
      <w:pPr>
        <w:pStyle w:val="LITlitera"/>
      </w:pPr>
      <w:r w:rsidRPr="00CB5509">
        <w:t>p)</w:t>
      </w:r>
      <w:r w:rsidR="00475187">
        <w:tab/>
      </w:r>
      <w:r w:rsidRPr="00CB5509">
        <w:t>art. 34 ust. 1 pkt 2 i 3 oraz art. 35 ust. 1 pkt 2 ustawy z dnia 11 sierpnia 2021 r. o gatunkach obcych (Dz. U. z 2023 r. poz. 1589);</w:t>
      </w:r>
    </w:p>
    <w:p w14:paraId="5A00512C" w14:textId="7691BB81" w:rsidR="00CB5509" w:rsidRPr="00CB5509" w:rsidRDefault="00CB5509" w:rsidP="00475187">
      <w:pPr>
        <w:pStyle w:val="PKTpunkt"/>
      </w:pPr>
      <w:r w:rsidRPr="00CB5509">
        <w:lastRenderedPageBreak/>
        <w:t>3)</w:t>
      </w:r>
      <w:r w:rsidR="00475187">
        <w:tab/>
      </w:r>
      <w:r w:rsidRPr="00CB5509">
        <w:t>zapewnianie ochrony fizycznej i technicznej osobom zatrudnionym albo pełniącym służbę</w:t>
      </w:r>
      <w:r w:rsidR="00475187">
        <w:t xml:space="preserve"> </w:t>
      </w:r>
      <w:r w:rsidRPr="00CB5509">
        <w:t>w jednostkach organizacyjnych KAS, a w uzasadnionych przypadkach także innym osobom, organom i instytucjom państwowym;</w:t>
      </w:r>
    </w:p>
    <w:p w14:paraId="5936DAB3" w14:textId="4FD33920" w:rsidR="00CB5509" w:rsidRPr="00CB5509" w:rsidRDefault="00CB5509" w:rsidP="00475187">
      <w:pPr>
        <w:pStyle w:val="PKTpunkt"/>
      </w:pPr>
      <w:r w:rsidRPr="00CB5509">
        <w:t>4)</w:t>
      </w:r>
      <w:r w:rsidRPr="00CB5509">
        <w:tab/>
        <w:t xml:space="preserve">realizowanie niezbędnych czynności procesowych w granicach koniecznych dla zabezpieczenia śladów i dowodów przestępstwa skarbowego, wykroczenia skarbowego, przestępstwa lub wykroczenia, w tym z wykorzystaniem technik kryminalistycznych  w zakresie niezastrzeżonym do właściwości Czwartego Działu Dochodzeniowo-Śledczego (CDS2-4) oraz komórek organizacyjnych Pionu Kontroli Celno-Skarbowej i Postępowania Podatkowego (CZNK); </w:t>
      </w:r>
    </w:p>
    <w:p w14:paraId="2870FD70" w14:textId="37A6EE3A" w:rsidR="00CB5509" w:rsidRPr="00CB5509" w:rsidRDefault="00CB5509" w:rsidP="00475187">
      <w:pPr>
        <w:pStyle w:val="PKTpunkt"/>
      </w:pPr>
      <w:r w:rsidRPr="00CB5509">
        <w:t>5)</w:t>
      </w:r>
      <w:r w:rsidR="00475187">
        <w:tab/>
      </w:r>
      <w:r w:rsidRPr="00CB5509">
        <w:t xml:space="preserve">prowadzenie głównego magazynu broni; </w:t>
      </w:r>
    </w:p>
    <w:p w14:paraId="11B7878F" w14:textId="239F5AD7" w:rsidR="00CB5509" w:rsidRPr="00CB5509" w:rsidRDefault="00CB5509" w:rsidP="00475187">
      <w:pPr>
        <w:pStyle w:val="PKTpunkt"/>
      </w:pPr>
      <w:r w:rsidRPr="00CB5509">
        <w:t>6)</w:t>
      </w:r>
      <w:r w:rsidR="00475187">
        <w:tab/>
      </w:r>
      <w:r w:rsidRPr="00CB5509">
        <w:t>zatrzymywanie, przeszukiwanie i doprowadzanie osób, zabezpieczanie rzeczy oraz przeszukiwanie lokali mieszkalnych, pomieszczeń i innych miejsc, bagażu, ładunku, środków przewozowych i statków w trybie i przypadkach określonych w przepisach ustawy z dnia 6 czerwca 1997 r. – Kodeks postępowania karnego (Dz. U. z 2024 r. poz. 37), zwanej dalej „Kodeksem postępowania karnego”;</w:t>
      </w:r>
    </w:p>
    <w:p w14:paraId="2918D8AB" w14:textId="336CAA9F" w:rsidR="00CB5509" w:rsidRPr="00CB5509" w:rsidRDefault="00CB5509" w:rsidP="00475187">
      <w:pPr>
        <w:pStyle w:val="PKTpunkt"/>
      </w:pPr>
      <w:r w:rsidRPr="00CB5509">
        <w:t>7)</w:t>
      </w:r>
      <w:r w:rsidRPr="00CB5509">
        <w:tab/>
        <w:t>konwój, o którym mowa w art. 4 pkt 3 lit. a oraz c - g ustawy z dnia 24 maja 2013 r. o środkach przymusu bezpośredniego i broni palnej (Dz. U. z 2024 r. poz. 383);</w:t>
      </w:r>
    </w:p>
    <w:p w14:paraId="393CD27E" w14:textId="557A40D6" w:rsidR="00CB5509" w:rsidRPr="00CB5509" w:rsidRDefault="00CB5509" w:rsidP="00475187">
      <w:pPr>
        <w:pStyle w:val="PKTpunkt"/>
      </w:pPr>
      <w:r w:rsidRPr="00CB5509">
        <w:t>8)</w:t>
      </w:r>
      <w:r w:rsidR="00475187">
        <w:tab/>
      </w:r>
      <w:r w:rsidRPr="00CB5509">
        <w:t>nakładanie grzywien w drodze mandatu karnego za wykroczenia i wykroczenia skarbowe w zakresie niezastrzeżonym do właściwości komórek organizacyjnych Pionu Kontroli Celno-Skarbowej i Postępowania Podatkowego (CZNK);</w:t>
      </w:r>
    </w:p>
    <w:p w14:paraId="6D63F25A" w14:textId="45DD2A6B" w:rsidR="00CB5509" w:rsidRPr="00CB5509" w:rsidRDefault="00CB5509" w:rsidP="00475187">
      <w:pPr>
        <w:pStyle w:val="PKTpunkt"/>
      </w:pPr>
      <w:r w:rsidRPr="00CB5509">
        <w:t>9)</w:t>
      </w:r>
      <w:r w:rsidR="00475187">
        <w:tab/>
      </w:r>
      <w:r w:rsidRPr="00CB5509">
        <w:t>współpraca z innymi izbami, służbami i organami w zakresie przeciwdziałania i zwalczania przestępczości w zakresie właściwości KAS;</w:t>
      </w:r>
    </w:p>
    <w:p w14:paraId="2E556AF2" w14:textId="374766E0" w:rsidR="00CB5509" w:rsidRPr="00CB5509" w:rsidRDefault="00CB5509" w:rsidP="00475187">
      <w:pPr>
        <w:pStyle w:val="PKTpunkt"/>
      </w:pPr>
      <w:r w:rsidRPr="00CB5509">
        <w:t>10)</w:t>
      </w:r>
      <w:r w:rsidR="00475187">
        <w:tab/>
      </w:r>
      <w:r w:rsidRPr="00CB5509">
        <w:t>wykonywanie następujących zadań:</w:t>
      </w:r>
    </w:p>
    <w:p w14:paraId="1DF49052" w14:textId="15A70ADD" w:rsidR="00CB5509" w:rsidRPr="00CB5509" w:rsidRDefault="00CB5509" w:rsidP="00475187">
      <w:pPr>
        <w:pStyle w:val="LITlitera"/>
      </w:pPr>
      <w:r w:rsidRPr="00CB5509">
        <w:t>a)</w:t>
      </w:r>
      <w:r w:rsidR="00475187">
        <w:tab/>
      </w:r>
      <w:r w:rsidRPr="00CB5509">
        <w:t>dokonywanie oględzin,</w:t>
      </w:r>
    </w:p>
    <w:p w14:paraId="4A515B6D" w14:textId="4458794E" w:rsidR="00CB5509" w:rsidRPr="00CB5509" w:rsidRDefault="00CB5509" w:rsidP="00475187">
      <w:pPr>
        <w:pStyle w:val="LITlitera"/>
      </w:pPr>
      <w:r w:rsidRPr="00CB5509">
        <w:t>b)</w:t>
      </w:r>
      <w:r w:rsidRPr="00CB5509">
        <w:tab/>
        <w:t>zabezpieczanie zebranych dowodów,</w:t>
      </w:r>
    </w:p>
    <w:p w14:paraId="2E2D42EF" w14:textId="113287F2" w:rsidR="00CB5509" w:rsidRPr="00CB5509" w:rsidRDefault="00CB5509" w:rsidP="00475187">
      <w:pPr>
        <w:pStyle w:val="LITlitera"/>
      </w:pPr>
      <w:r w:rsidRPr="00CB5509">
        <w:t>c)</w:t>
      </w:r>
      <w:r w:rsidRPr="00CB5509">
        <w:tab/>
        <w:t>sporządzanie szkiców, kopiowanie, filmowanie, fotografowanie oraz dokonywanie nagrań dźwiękowych,</w:t>
      </w:r>
    </w:p>
    <w:p w14:paraId="196D989A" w14:textId="5A9603E3" w:rsidR="00CB5509" w:rsidRPr="00CB5509" w:rsidRDefault="00CB5509" w:rsidP="00475187">
      <w:pPr>
        <w:pStyle w:val="LITlitera"/>
      </w:pPr>
      <w:r w:rsidRPr="00CB5509">
        <w:t>d)</w:t>
      </w:r>
      <w:r w:rsidRPr="00CB5509">
        <w:tab/>
        <w:t>nakładanie, sprawdzanie i zdejmowanie zamknięć urzędowych na urządzenia, pomieszczenia, naczynia oraz środki przewozowe,</w:t>
      </w:r>
    </w:p>
    <w:p w14:paraId="1C841441" w14:textId="4820056A" w:rsidR="00CB5509" w:rsidRPr="00CB5509" w:rsidRDefault="00CB5509" w:rsidP="00475187">
      <w:pPr>
        <w:pStyle w:val="LITlitera"/>
      </w:pPr>
      <w:r w:rsidRPr="00CB5509">
        <w:t>e)</w:t>
      </w:r>
      <w:r w:rsidRPr="00CB5509">
        <w:tab/>
        <w:t>przeprowadzanie rewizji towarów, wyrobów i środków przewozowych, w tym z użyciem urządzeń technicznych (RTG), psów służbowych,</w:t>
      </w:r>
    </w:p>
    <w:p w14:paraId="1209BFF5" w14:textId="77777777" w:rsidR="00CB5509" w:rsidRPr="00CB5509" w:rsidRDefault="00CB5509" w:rsidP="00475187">
      <w:pPr>
        <w:pStyle w:val="LITlitera"/>
      </w:pPr>
      <w:r w:rsidRPr="00CB5509">
        <w:t>f)</w:t>
      </w:r>
      <w:r w:rsidRPr="00CB5509">
        <w:tab/>
        <w:t>konwoje w rozumieniu art. 67 ustawy o KAS i strzeżenie towarów w rozumieniu art. 68 ustawy o KAS,</w:t>
      </w:r>
    </w:p>
    <w:p w14:paraId="1B15D247" w14:textId="0F7C8735" w:rsidR="00CB5509" w:rsidRPr="00CB5509" w:rsidRDefault="00CB5509" w:rsidP="00475187">
      <w:pPr>
        <w:pStyle w:val="LITlitera"/>
      </w:pPr>
      <w:r w:rsidRPr="00CB5509">
        <w:lastRenderedPageBreak/>
        <w:t>g)</w:t>
      </w:r>
      <w:r w:rsidRPr="00CB5509">
        <w:tab/>
        <w:t>wykonywanie kontroli przesyłek pocztowych,</w:t>
      </w:r>
    </w:p>
    <w:p w14:paraId="2F30B114" w14:textId="2C590594" w:rsidR="00CB5509" w:rsidRPr="00CB5509" w:rsidRDefault="00CB5509" w:rsidP="00475187">
      <w:pPr>
        <w:pStyle w:val="LITlitera"/>
      </w:pPr>
      <w:r w:rsidRPr="00CB5509">
        <w:t>h)</w:t>
      </w:r>
      <w:r w:rsidRPr="00CB5509">
        <w:tab/>
        <w:t>wykonywanie kontroli ruchu drogowego w trybie i przypadkach określonych w ustawie z dnia 20 czerwca 1997 r. - Prawo o ruchu drogowym (Dz. U. z 2023 r. poz. 1047</w:t>
      </w:r>
      <w:r w:rsidR="001847F4">
        <w:t>,</w:t>
      </w:r>
      <w:r w:rsidRPr="00CB5509">
        <w:t xml:space="preserve"> </w:t>
      </w:r>
      <w:r w:rsidR="001847F4" w:rsidRPr="001847F4">
        <w:t xml:space="preserve">z </w:t>
      </w:r>
      <w:proofErr w:type="spellStart"/>
      <w:r w:rsidR="001847F4" w:rsidRPr="001847F4">
        <w:t>poźn</w:t>
      </w:r>
      <w:proofErr w:type="spellEnd"/>
      <w:r w:rsidR="001847F4" w:rsidRPr="001847F4">
        <w:t>. zm.</w:t>
      </w:r>
      <w:r w:rsidRPr="00CB5509">
        <w:t xml:space="preserve">), </w:t>
      </w:r>
    </w:p>
    <w:p w14:paraId="7A062A73" w14:textId="77777777" w:rsidR="00CB5509" w:rsidRPr="00CB5509" w:rsidRDefault="00CB5509" w:rsidP="00475187">
      <w:pPr>
        <w:pStyle w:val="LITlitera"/>
      </w:pPr>
      <w:r w:rsidRPr="00CB5509">
        <w:t>i)</w:t>
      </w:r>
      <w:r w:rsidRPr="00CB5509">
        <w:tab/>
        <w:t>przekazywanie do centralnej ewidencji pojazdów danych, o których mowa w art. 80b ust. 1 pkt 15, 15a i 22 ustawy z dnia 20 czerwca 1997 r. - Prawo o ruchu drogowym, a w przypadku odczytu drogomierza pojazdu niezarejestrowanego także przekazywanie danych, o których mowa w art. 80b ust. 1 pkt 1 i 13 tej ustawy,</w:t>
      </w:r>
    </w:p>
    <w:p w14:paraId="1FE364BC" w14:textId="0FF2D5B7" w:rsidR="00CB5509" w:rsidRPr="00CB5509" w:rsidRDefault="00CB5509" w:rsidP="00475187">
      <w:pPr>
        <w:pStyle w:val="LITlitera"/>
      </w:pPr>
      <w:r w:rsidRPr="00CB5509">
        <w:t>j)</w:t>
      </w:r>
      <w:r w:rsidRPr="00CB5509">
        <w:tab/>
        <w:t>zatrzymywanie i zwracanie dowodów rejestracyjnych, o których mowa w art. 132</w:t>
      </w:r>
      <w:r w:rsidR="00475187">
        <w:t xml:space="preserve"> </w:t>
      </w:r>
      <w:r w:rsidRPr="00CB5509">
        <w:t>i 133 ustawy z dnia 20 czerwca 1997 r. - Prawo o ruchu drogowym,</w:t>
      </w:r>
    </w:p>
    <w:p w14:paraId="719C3DE3" w14:textId="2634BE13" w:rsidR="00CB5509" w:rsidRPr="00CB5509" w:rsidRDefault="00CB5509" w:rsidP="00475187">
      <w:pPr>
        <w:pStyle w:val="LITlitera"/>
      </w:pPr>
      <w:r w:rsidRPr="00CB5509">
        <w:t>k)</w:t>
      </w:r>
      <w:r w:rsidR="00475187">
        <w:tab/>
      </w:r>
      <w:r w:rsidRPr="00CB5509">
        <w:t>przeprowadzanie kontroli prawidłowości uiszczenia opłaty elektronicznej, o której mowa w art. 13ha ust. 1 ustawy o z dnia 21 marca 1985 r. o drogach publicznych (Dz. U. z 2024 r. poz. 320), w tym kontroli używanego w pojeździe urządzenia, |o którym mowa w art. 13i ust. 3a tej ustawy,</w:t>
      </w:r>
    </w:p>
    <w:p w14:paraId="11FF1325" w14:textId="77777777" w:rsidR="00CB5509" w:rsidRPr="00CB5509" w:rsidRDefault="00CB5509" w:rsidP="00475187">
      <w:pPr>
        <w:pStyle w:val="LITlitera"/>
      </w:pPr>
      <w:r w:rsidRPr="00CB5509">
        <w:t>l)</w:t>
      </w:r>
      <w:r w:rsidRPr="00CB5509">
        <w:tab/>
        <w:t>przeprowadzanie kontroli prawidłowości wnoszenia opłaty za przejazd autostradą, w myśl art. 37a ust. 7 ustawy z dnia 27 października 1994 r. o autostradach płatnych oraz o Krajowym Funduszu Drogowym, w tym kontroli urządzeń lub systemów, o których mowa w art. 13i ust. 3a ustawy z dnia 21 marca 1985 r. o drogach publicznych;</w:t>
      </w:r>
    </w:p>
    <w:p w14:paraId="018E38A7" w14:textId="7140D902" w:rsidR="00CB5509" w:rsidRPr="00CB5509" w:rsidRDefault="00CB5509" w:rsidP="00475187">
      <w:pPr>
        <w:pStyle w:val="PKTpunkt"/>
      </w:pPr>
      <w:r w:rsidRPr="00CB5509">
        <w:t>11)</w:t>
      </w:r>
      <w:r w:rsidR="00475187">
        <w:tab/>
      </w:r>
      <w:r w:rsidRPr="00CB5509">
        <w:t>przeprowadzanie kontroli używanego w pojeździe urządzenia, o którym mowa w art. 13i ust. 3 oraz art. 161 ust. 1 ustawy z dnia 21 marca 1985 r. o drogach publicznych;</w:t>
      </w:r>
    </w:p>
    <w:p w14:paraId="482019B6" w14:textId="1C07B23A" w:rsidR="00CB5509" w:rsidRPr="00CB5509" w:rsidRDefault="00CB5509" w:rsidP="00475187">
      <w:pPr>
        <w:pStyle w:val="PKTpunkt"/>
      </w:pPr>
      <w:r w:rsidRPr="00CB5509">
        <w:t>12)</w:t>
      </w:r>
      <w:r w:rsidR="00475187">
        <w:tab/>
      </w:r>
      <w:r w:rsidRPr="00CB5509">
        <w:t>dokonywanie tymczasowego zajęcia ruchomości;</w:t>
      </w:r>
    </w:p>
    <w:p w14:paraId="68CAEF58" w14:textId="389CEDA0" w:rsidR="00CB5509" w:rsidRPr="00CB5509" w:rsidRDefault="00CB5509" w:rsidP="00475187">
      <w:pPr>
        <w:pStyle w:val="PKTpunkt"/>
      </w:pPr>
      <w:r w:rsidRPr="00CB5509">
        <w:t>13)</w:t>
      </w:r>
      <w:r w:rsidR="00475187">
        <w:tab/>
      </w:r>
      <w:r w:rsidRPr="00CB5509">
        <w:t>wykonywanie kontroli transportu drogowego w zakresie i na zasadach określonych w przepisach odrębnych;</w:t>
      </w:r>
    </w:p>
    <w:p w14:paraId="4C4CEF04" w14:textId="02BF126D" w:rsidR="00CB5509" w:rsidRPr="00CB5509" w:rsidRDefault="00CB5509" w:rsidP="00475187">
      <w:pPr>
        <w:pStyle w:val="PKTpunkt"/>
      </w:pPr>
      <w:r w:rsidRPr="00CB5509">
        <w:t>14)</w:t>
      </w:r>
      <w:r w:rsidR="00475187">
        <w:tab/>
      </w:r>
      <w:r w:rsidRPr="00CB5509">
        <w:t>prowadzenie działań pościgowych i blokadowych.</w:t>
      </w:r>
    </w:p>
    <w:p w14:paraId="3E7A4372" w14:textId="77777777" w:rsidR="00CB5509" w:rsidRPr="00CB5509" w:rsidRDefault="00CB5509" w:rsidP="00475187">
      <w:pPr>
        <w:pStyle w:val="USTustnpkodeksu"/>
      </w:pPr>
      <w:r w:rsidRPr="00CB5509">
        <w:t xml:space="preserve">2. Do zadań </w:t>
      </w:r>
      <w:r w:rsidRPr="00475187">
        <w:rPr>
          <w:rStyle w:val="Ppogrubienie"/>
        </w:rPr>
        <w:t>Referatu Realizacji (CPR-3),</w:t>
      </w:r>
      <w:r w:rsidRPr="00CB5509">
        <w:t xml:space="preserve"> poza wymienionymi w ust. 1 pkt 1 – 4, 6 – 14, należy w szczególności:</w:t>
      </w:r>
    </w:p>
    <w:p w14:paraId="737A41D4" w14:textId="6727B545" w:rsidR="00CB5509" w:rsidRPr="00CB5509" w:rsidRDefault="00CB5509" w:rsidP="00475187">
      <w:pPr>
        <w:pStyle w:val="PKTpunkt"/>
      </w:pPr>
      <w:r w:rsidRPr="00CB5509">
        <w:t>1)</w:t>
      </w:r>
      <w:r w:rsidR="00475187">
        <w:tab/>
      </w:r>
      <w:r w:rsidRPr="00CB5509">
        <w:t>szkolenie w zakresie stosowania środków przymusu bezpośredniego, broni palnej (szkoleń strzeleckich) , technik i taktyk interwencji dla funkcjonariuszy;</w:t>
      </w:r>
    </w:p>
    <w:p w14:paraId="343C64EB" w14:textId="3EE8D32D" w:rsidR="00CB5509" w:rsidRPr="00CB5509" w:rsidRDefault="00CB5509" w:rsidP="00475187">
      <w:pPr>
        <w:pStyle w:val="PKTpunkt"/>
      </w:pPr>
      <w:r w:rsidRPr="00CB5509">
        <w:t>2)</w:t>
      </w:r>
      <w:r w:rsidR="00475187">
        <w:tab/>
      </w:r>
      <w:r w:rsidRPr="00CB5509">
        <w:t>stałe utrzymywanie wysokiego poziomu wyszkolenia i sprawności poprzez uczestnictwo w szkoleniach;</w:t>
      </w:r>
    </w:p>
    <w:p w14:paraId="0BF84B70" w14:textId="0EAA6DDF" w:rsidR="00CB5509" w:rsidRPr="00CB5509" w:rsidRDefault="00CB5509" w:rsidP="00475187">
      <w:pPr>
        <w:pStyle w:val="PKTpunkt"/>
      </w:pPr>
      <w:r w:rsidRPr="00CB5509">
        <w:t>3)</w:t>
      </w:r>
      <w:r w:rsidR="00475187">
        <w:tab/>
      </w:r>
      <w:r w:rsidRPr="00CB5509">
        <w:t>współpraca w zakresie szkoleń z innymi jednostkami KAS i innymi służbami.</w:t>
      </w:r>
    </w:p>
    <w:p w14:paraId="4F72C6C7" w14:textId="77777777" w:rsidR="00CB5509" w:rsidRPr="00CB5509" w:rsidRDefault="00CB5509" w:rsidP="00475187">
      <w:pPr>
        <w:pStyle w:val="USTustnpkodeksu"/>
      </w:pPr>
      <w:r w:rsidRPr="00475187">
        <w:lastRenderedPageBreak/>
        <w:t>3. Komórki realizacji (CPR-1, CPR-2) oraz Referat Realizacji (CPR-3), oprócz zadań</w:t>
      </w:r>
      <w:r w:rsidRPr="00CB5509">
        <w:t xml:space="preserve"> określonych w ust. 1 i 2, mogą również realizować zadania w zakresie nabycia sprawdzającego.</w:t>
      </w:r>
    </w:p>
    <w:p w14:paraId="014097E3" w14:textId="08CAF9F7" w:rsidR="00CB5509" w:rsidRPr="00CB5509" w:rsidRDefault="00CB5509" w:rsidP="00475187">
      <w:pPr>
        <w:pStyle w:val="USTustnpkodeksu"/>
      </w:pPr>
      <w:r w:rsidRPr="00CB5509">
        <w:t xml:space="preserve">4. Do zakresu zadań </w:t>
      </w:r>
      <w:r w:rsidRPr="00475187">
        <w:rPr>
          <w:rStyle w:val="Ppogrubienie"/>
        </w:rPr>
        <w:t>Działu Morskiego (CPO)</w:t>
      </w:r>
      <w:r w:rsidRPr="00CB5509">
        <w:t xml:space="preserve"> oprócz zadań określonych w ust. 1 pkt 1 – 4, pkt 6 – 10 lit. a do lit. g, pkt 12, pkt 14, należy w szczególności: </w:t>
      </w:r>
    </w:p>
    <w:p w14:paraId="260F9FE8" w14:textId="1C0099F6" w:rsidR="00CB5509" w:rsidRPr="00CB5509" w:rsidRDefault="00CB5509" w:rsidP="00475187">
      <w:pPr>
        <w:pStyle w:val="PKTpunkt"/>
      </w:pPr>
      <w:r w:rsidRPr="00CB5509">
        <w:t>1)</w:t>
      </w:r>
      <w:r w:rsidR="00475187">
        <w:tab/>
      </w:r>
      <w:r w:rsidRPr="00CB5509">
        <w:t>obsługa jednostek pływających;</w:t>
      </w:r>
    </w:p>
    <w:p w14:paraId="407642DA" w14:textId="6DE4301A" w:rsidR="00CB5509" w:rsidRPr="00CB5509" w:rsidRDefault="00CB5509" w:rsidP="00475187">
      <w:pPr>
        <w:pStyle w:val="PKTpunkt"/>
      </w:pPr>
      <w:r w:rsidRPr="00CB5509">
        <w:t>2)</w:t>
      </w:r>
      <w:r w:rsidRPr="00CB5509">
        <w:tab/>
        <w:t>zatrzymywanie i kontrolowanie statków w rozumieniu ustawy z dnia 18 września 2001</w:t>
      </w:r>
      <w:r w:rsidR="001847F4">
        <w:t xml:space="preserve"> </w:t>
      </w:r>
      <w:r w:rsidRPr="00CB5509">
        <w:t>r.  – Kodeks morski (Dz. U. z 2023 r. poz. 1309) i ustawy z dnia 21 grudnia 2000 r. o żegludze śródlądowej (Dz. U. z 2024 r. poz. 395);</w:t>
      </w:r>
    </w:p>
    <w:p w14:paraId="13EF73B0" w14:textId="505BBABF" w:rsidR="00CB5509" w:rsidRPr="00CB5509" w:rsidRDefault="00CB5509" w:rsidP="00475187">
      <w:pPr>
        <w:pStyle w:val="PKTpunkt"/>
      </w:pPr>
      <w:r w:rsidRPr="00CB5509">
        <w:t>3)</w:t>
      </w:r>
      <w:r w:rsidR="00475187">
        <w:tab/>
      </w:r>
      <w:r w:rsidRPr="00CB5509">
        <w:t>realizacja scentralizowanych zadań w zakresie morskiego i kolejowego obrotu towarowego z zagranicą, w tym zwalczanie przestępczości na morskich wodach wewnętrznych, morzu terytorialnym oraz w strefie przyległej;</w:t>
      </w:r>
    </w:p>
    <w:p w14:paraId="6435D17F" w14:textId="36B00A8A" w:rsidR="00CB5509" w:rsidRPr="00CB5509" w:rsidRDefault="00CB5509" w:rsidP="00475187">
      <w:pPr>
        <w:pStyle w:val="PKTpunkt"/>
      </w:pPr>
      <w:r w:rsidRPr="00CB5509">
        <w:t>4)</w:t>
      </w:r>
      <w:r w:rsidRPr="00CB5509">
        <w:tab/>
        <w:t>wykonywanie kontroli celno-skarbowej, o której mowa w art. 62 ust. 5 pkt 1-3 oraz pkt 8 i 10 ustawy o KAS;</w:t>
      </w:r>
    </w:p>
    <w:p w14:paraId="7FB2D591" w14:textId="77777777" w:rsidR="00CB5509" w:rsidRPr="00CB5509" w:rsidRDefault="00CB5509" w:rsidP="00475187">
      <w:pPr>
        <w:pStyle w:val="PKTpunkt"/>
      </w:pPr>
      <w:r w:rsidRPr="00CB5509">
        <w:t>5) rozpoznawanie, wykrywanie i zwalczanie przestępstw skarbowych i wykroczeń skarbowych, przestępstw i wykroczeń oraz ściganie ich sprawców w zakresie określonym w:</w:t>
      </w:r>
    </w:p>
    <w:p w14:paraId="0AB8131D" w14:textId="6CEA3667" w:rsidR="00CB5509" w:rsidRPr="00CB5509" w:rsidRDefault="00CB5509" w:rsidP="00475187">
      <w:pPr>
        <w:pStyle w:val="LITlitera"/>
      </w:pPr>
      <w:r w:rsidRPr="00CB5509">
        <w:t>a)</w:t>
      </w:r>
      <w:r w:rsidR="00475187">
        <w:tab/>
      </w:r>
      <w:r w:rsidRPr="00CB5509">
        <w:t>art. 183 § 2 i 4-6, w przypadku czynów, o których mowa w art. 183 § 2, 4 i 5 Kodeksu karnego,</w:t>
      </w:r>
    </w:p>
    <w:p w14:paraId="52C207B1" w14:textId="70361064" w:rsidR="00CB5509" w:rsidRPr="00CB5509" w:rsidRDefault="00CB5509" w:rsidP="00475187">
      <w:pPr>
        <w:pStyle w:val="LITlitera"/>
      </w:pPr>
      <w:r w:rsidRPr="00CB5509">
        <w:t>b)</w:t>
      </w:r>
      <w:r w:rsidRPr="00CB5509">
        <w:tab/>
        <w:t>art. 55, art. 57, art. 61 i art. 66 ustawy z dnia 29 lipca 2005 r. o przeciwdziałaniu narkomanii (Dz. U. z 2023 r. poz. 1939).</w:t>
      </w:r>
    </w:p>
    <w:p w14:paraId="78ADE811" w14:textId="77777777" w:rsidR="00CB5509" w:rsidRPr="00CB5509" w:rsidRDefault="00CB5509" w:rsidP="00475187">
      <w:pPr>
        <w:pStyle w:val="USTustnpkodeksu"/>
      </w:pPr>
      <w:r w:rsidRPr="00CB5509">
        <w:t xml:space="preserve">5. Do zakresu zadań </w:t>
      </w:r>
      <w:r w:rsidRPr="00475187">
        <w:rPr>
          <w:rStyle w:val="Ppogrubienie"/>
        </w:rPr>
        <w:t>Wydziału Realizacji (CPR),</w:t>
      </w:r>
      <w:r w:rsidRPr="00CB5509">
        <w:t xml:space="preserve"> oprócz zadań określonych w ust. 1-4, należy nadzór nad realizacją zadań przez podległe komórki organizacyjne.</w:t>
      </w:r>
    </w:p>
    <w:p w14:paraId="7790CAB2" w14:textId="0D21EFBF" w:rsidR="00CB5509" w:rsidRPr="00CB5509" w:rsidRDefault="00CB5509" w:rsidP="00475187">
      <w:pPr>
        <w:pStyle w:val="ARTartustawynprozporzdzenia"/>
      </w:pPr>
      <w:r w:rsidRPr="00475187">
        <w:rPr>
          <w:rStyle w:val="Ppogrubienie"/>
        </w:rPr>
        <w:t>§ 16.</w:t>
      </w:r>
      <w:r w:rsidR="00475187">
        <w:rPr>
          <w:rStyle w:val="Ppogrubienie"/>
        </w:rPr>
        <w:tab/>
      </w:r>
      <w:r w:rsidRPr="00CB5509">
        <w:t xml:space="preserve">Do zakresu zadań </w:t>
      </w:r>
      <w:r w:rsidRPr="00475187">
        <w:rPr>
          <w:rStyle w:val="Ppogrubienie"/>
        </w:rPr>
        <w:t>Działu Służby Dyżurnej (CPD)</w:t>
      </w:r>
      <w:r w:rsidRPr="00CB5509">
        <w:t xml:space="preserve"> należy w szczególności:</w:t>
      </w:r>
    </w:p>
    <w:p w14:paraId="08BCFADD" w14:textId="4AD5F10D" w:rsidR="00CB5509" w:rsidRPr="00CB5509" w:rsidRDefault="00CB5509" w:rsidP="00475187">
      <w:pPr>
        <w:pStyle w:val="PKTpunkt"/>
      </w:pPr>
      <w:r w:rsidRPr="00CB5509">
        <w:t>1)</w:t>
      </w:r>
      <w:r w:rsidR="00475187">
        <w:tab/>
      </w:r>
      <w:r w:rsidRPr="00CB5509">
        <w:t>utrzymywanie całodobowej łączności ze Służbą Dyżurną Departamentu Zwalczania Przestępczości Ekonomicznej (SD DZP) w Ministerstwie, służbami dyżurnymi innych urzędów, grupami realizacyjnymi oraz oddziałami celnymi, w tym usytuowanymi w przejściach granicznych lub zespołami kontrolnymi, a także komórkami organizacyjnymi w jednostkach KAS;</w:t>
      </w:r>
    </w:p>
    <w:p w14:paraId="54F0AED9" w14:textId="246729DC" w:rsidR="00CB5509" w:rsidRPr="00CB5509" w:rsidRDefault="00CB5509" w:rsidP="00475187">
      <w:pPr>
        <w:pStyle w:val="PKTpunkt"/>
      </w:pPr>
      <w:r w:rsidRPr="00CB5509">
        <w:t>2)</w:t>
      </w:r>
      <w:r w:rsidR="00475187">
        <w:tab/>
      </w:r>
      <w:r w:rsidRPr="00CB5509">
        <w:t>utrzymywanie łączności z SD DZP w Ministerstwie celem zapewnienia całodobowej wymiany informacji ze służbami właściwego wojewody, Policją, Strażą Graniczną, Agencją Bezpieczeństwa Wewnętrznego, Inspekcją Transportu Drogowego oraz w zależności od potrzeb, także z innymi służbami i instytucjami;</w:t>
      </w:r>
    </w:p>
    <w:p w14:paraId="3070AE5F" w14:textId="19507419" w:rsidR="00CB5509" w:rsidRPr="00CB5509" w:rsidRDefault="00CB5509" w:rsidP="00475187">
      <w:pPr>
        <w:pStyle w:val="PKTpunkt"/>
      </w:pPr>
      <w:r w:rsidRPr="00CB5509">
        <w:lastRenderedPageBreak/>
        <w:t>3)</w:t>
      </w:r>
      <w:r w:rsidR="00475187">
        <w:tab/>
      </w:r>
      <w:r w:rsidRPr="00CB5509">
        <w:t>zbieranie, ewidencjonowanie i opracowywanie informacji o sytuacji i istotnych zdarzeniach, w tym o znaczeniu kryzysowym, które zaistniały w ramach Urzędu, w szczególności z przejść granicznych, i przekazywanie ich Szefowi KAS za pośrednictwem SD DZP w Ministerstwie, Dyrektorowi lub innym uprawnionym osobom;</w:t>
      </w:r>
    </w:p>
    <w:p w14:paraId="6DDE4FCC" w14:textId="33ED9114" w:rsidR="00CB5509" w:rsidRPr="00CB5509" w:rsidRDefault="00CB5509" w:rsidP="00475187">
      <w:pPr>
        <w:pStyle w:val="PKTpunkt"/>
      </w:pPr>
      <w:r w:rsidRPr="00CB5509">
        <w:t>4)</w:t>
      </w:r>
      <w:r w:rsidR="00475187">
        <w:tab/>
      </w:r>
      <w:r w:rsidRPr="00CB5509">
        <w:t>koordynowanie, monitorowanie oraz wsparcie decyzyjne działań kontrolnych realizowanych we właściwości izby;</w:t>
      </w:r>
    </w:p>
    <w:p w14:paraId="04A8246C" w14:textId="20214810" w:rsidR="00CB5509" w:rsidRPr="00CB5509" w:rsidRDefault="00CB5509" w:rsidP="00475187">
      <w:pPr>
        <w:pStyle w:val="PKTpunkt"/>
      </w:pPr>
      <w:r w:rsidRPr="00CB5509">
        <w:t>5)</w:t>
      </w:r>
      <w:r w:rsidR="00475187">
        <w:tab/>
      </w:r>
      <w:r w:rsidRPr="00CB5509">
        <w:t>wsparcie informacyjne, w tym udostępnianie danych z baz danych i systemów informatycznych będących w dyspozycji komórki, pozostałych komórek organizacyjnych urzędu w zakresie niezbędnym do realizacji ich zadań;</w:t>
      </w:r>
    </w:p>
    <w:p w14:paraId="4189F882" w14:textId="35C3B551" w:rsidR="00CB5509" w:rsidRPr="00CB5509" w:rsidRDefault="00CB5509" w:rsidP="00475187">
      <w:pPr>
        <w:pStyle w:val="PKTpunkt"/>
      </w:pPr>
      <w:r w:rsidRPr="00CB5509">
        <w:t>6)</w:t>
      </w:r>
      <w:r w:rsidR="00475187">
        <w:tab/>
      </w:r>
      <w:r w:rsidRPr="00CB5509">
        <w:t>monitorowanie i przekazywanie informacji w systemie Krajowy Telefon Interwencyjny KAS (S KTI KAS) do realizacji komórkom uprawnionym;</w:t>
      </w:r>
    </w:p>
    <w:p w14:paraId="650F72AF" w14:textId="668D2DAD" w:rsidR="00CB5509" w:rsidRPr="00CB5509" w:rsidRDefault="00CB5509" w:rsidP="00475187">
      <w:pPr>
        <w:pStyle w:val="PKTpunkt"/>
      </w:pPr>
      <w:r w:rsidRPr="00CB5509">
        <w:t>7)</w:t>
      </w:r>
      <w:r w:rsidR="00475187">
        <w:tab/>
      </w:r>
      <w:r w:rsidRPr="00CB5509">
        <w:t>przekazywanie raportów o naruszeniach obowiązków służbowych przez pracowników i funkcjonariuszy z właściwości izby – dyrektorowi izby oraz Szefowi KAS za pośrednictwem SD DZP w Ministerstwie;</w:t>
      </w:r>
    </w:p>
    <w:p w14:paraId="1CAF8D27" w14:textId="0DF43A9E" w:rsidR="00CB5509" w:rsidRPr="00CB5509" w:rsidRDefault="00CB5509" w:rsidP="00475187">
      <w:pPr>
        <w:pStyle w:val="PKTpunkt"/>
      </w:pPr>
      <w:r w:rsidRPr="00CB5509">
        <w:t>8)</w:t>
      </w:r>
      <w:r w:rsidR="00475187">
        <w:tab/>
      </w:r>
      <w:r w:rsidRPr="00CB5509">
        <w:t>prowadzenie rejestru osób zatrzymanych przez funkcjonariuszy danej izby;</w:t>
      </w:r>
      <w:r w:rsidRPr="00CB5509">
        <w:tab/>
      </w:r>
    </w:p>
    <w:p w14:paraId="15C6C206" w14:textId="698052CB" w:rsidR="00CB5509" w:rsidRPr="00CB5509" w:rsidRDefault="00CB5509" w:rsidP="00475187">
      <w:pPr>
        <w:pStyle w:val="PKTpunkt"/>
      </w:pPr>
      <w:r w:rsidRPr="00CB5509">
        <w:t>9)</w:t>
      </w:r>
      <w:r w:rsidR="00475187">
        <w:tab/>
      </w:r>
      <w:r w:rsidRPr="00CB5509">
        <w:t>analizowanie i niezwłoczne inicjowanie działań po uzyskaniu zgłoszenia lub informacji o zdarzeniach z zakresu zainteresowania izby, urzędów skarbowych województwa pomorskiego i Urzędu lub innych służb kontrolnych;</w:t>
      </w:r>
    </w:p>
    <w:p w14:paraId="050E2425" w14:textId="2771F302" w:rsidR="00CB5509" w:rsidRPr="00CB5509" w:rsidRDefault="00CB5509" w:rsidP="00475187">
      <w:pPr>
        <w:pStyle w:val="PKTpunkt"/>
      </w:pPr>
      <w:r w:rsidRPr="00CB5509">
        <w:t>10)</w:t>
      </w:r>
      <w:r w:rsidR="00475187">
        <w:tab/>
      </w:r>
      <w:r w:rsidRPr="00CB5509">
        <w:t>monitorowanie realizacji zadań przez komórki organizacyjne w zakresie ustalonym przez Naczelnika;</w:t>
      </w:r>
    </w:p>
    <w:p w14:paraId="0A8D4941" w14:textId="47CB2C97" w:rsidR="00CB5509" w:rsidRPr="00CB5509" w:rsidRDefault="00CB5509" w:rsidP="00475187">
      <w:pPr>
        <w:pStyle w:val="PKTpunkt"/>
      </w:pPr>
      <w:r w:rsidRPr="00CB5509">
        <w:t>11)</w:t>
      </w:r>
      <w:r w:rsidR="00475187">
        <w:tab/>
      </w:r>
      <w:r w:rsidRPr="00CB5509">
        <w:t>prowadzenie koordynacji lokalnych wspólnych działań z innymi urzędami i innymi służbami kontrolnymi;</w:t>
      </w:r>
    </w:p>
    <w:p w14:paraId="694003B9" w14:textId="6D2E1C13" w:rsidR="00CB5509" w:rsidRPr="00CB5509" w:rsidRDefault="00CB5509" w:rsidP="00475187">
      <w:pPr>
        <w:pStyle w:val="PKTpunkt"/>
      </w:pPr>
      <w:r w:rsidRPr="00CB5509">
        <w:t>12)</w:t>
      </w:r>
      <w:r w:rsidR="00475187">
        <w:tab/>
      </w:r>
      <w:r w:rsidRPr="00CB5509">
        <w:t>bieżące gromadzenie i analiza pozyskiwanych informacji, niezależnie od formy jej pozyskania, celem doraźnego wspierania działań kontrolnych prowadzonych w terenie.</w:t>
      </w:r>
    </w:p>
    <w:p w14:paraId="1DE506F5" w14:textId="709B3D8E" w:rsidR="00CB5509" w:rsidRPr="00CB5509" w:rsidRDefault="00CB5509" w:rsidP="00475187">
      <w:pPr>
        <w:pStyle w:val="ARTartustawynprozporzdzenia"/>
      </w:pPr>
      <w:r w:rsidRPr="00475187">
        <w:rPr>
          <w:rStyle w:val="Ppogrubienie"/>
        </w:rPr>
        <w:t>§ 17.</w:t>
      </w:r>
      <w:r w:rsidR="00475187">
        <w:rPr>
          <w:rStyle w:val="Ppogrubienie"/>
        </w:rPr>
        <w:tab/>
      </w:r>
      <w:r w:rsidRPr="00CB5509">
        <w:t xml:space="preserve">Do zakresu zadań </w:t>
      </w:r>
      <w:r w:rsidRPr="00475187">
        <w:rPr>
          <w:rStyle w:val="Ppogrubienie"/>
        </w:rPr>
        <w:t>Działu Laboratorium (CDL)</w:t>
      </w:r>
      <w:r w:rsidRPr="00CB5509">
        <w:t xml:space="preserve"> należy w szczególności: </w:t>
      </w:r>
    </w:p>
    <w:p w14:paraId="764895A1" w14:textId="13F57FA6" w:rsidR="00CB5509" w:rsidRPr="00CB5509" w:rsidRDefault="00CB5509" w:rsidP="00475187">
      <w:pPr>
        <w:pStyle w:val="PKTpunkt"/>
      </w:pPr>
      <w:r w:rsidRPr="00CB5509">
        <w:t>1)</w:t>
      </w:r>
      <w:r w:rsidR="00475187">
        <w:tab/>
      </w:r>
      <w:r w:rsidRPr="00CB5509">
        <w:t>wykonywanie badań próbek towarów w związku z realizacją zadań KAS;</w:t>
      </w:r>
    </w:p>
    <w:p w14:paraId="59A13D45" w14:textId="77777777" w:rsidR="00CB5509" w:rsidRPr="00CB5509" w:rsidRDefault="00CB5509" w:rsidP="00475187">
      <w:pPr>
        <w:pStyle w:val="PKTpunkt"/>
      </w:pPr>
      <w:r w:rsidRPr="00CB5509">
        <w:t>2)</w:t>
      </w:r>
      <w:r w:rsidRPr="00CB5509">
        <w:tab/>
        <w:t>opracowywanie opinii i składanie propozycji dotyczących klasyfikacji próbek towarów oraz ekspertyz na potrzeby postępowań prowadzonych przez organy KAS;</w:t>
      </w:r>
    </w:p>
    <w:p w14:paraId="19B85C9B" w14:textId="77777777" w:rsidR="00CB5509" w:rsidRPr="00CB5509" w:rsidRDefault="00CB5509" w:rsidP="00475187">
      <w:pPr>
        <w:pStyle w:val="PKTpunkt"/>
      </w:pPr>
      <w:r w:rsidRPr="00CB5509">
        <w:t>3)</w:t>
      </w:r>
      <w:r w:rsidRPr="00CB5509">
        <w:tab/>
        <w:t xml:space="preserve">prowadzenie działań z zakresu utrzymania i doskonalenia systemu zarządzania oraz akredytacji metod badawczych zgodnie z normą PN-EN ISO/IЕC 17025; </w:t>
      </w:r>
    </w:p>
    <w:p w14:paraId="50C5664C" w14:textId="77777777" w:rsidR="00CB5509" w:rsidRPr="00CB5509" w:rsidRDefault="00CB5509" w:rsidP="00475187">
      <w:pPr>
        <w:pStyle w:val="PKTpunkt"/>
      </w:pPr>
      <w:r w:rsidRPr="00CB5509">
        <w:t>4)</w:t>
      </w:r>
      <w:r w:rsidRPr="00CB5509">
        <w:tab/>
        <w:t>prowadzenie doradztwa technicznego i chemicznego na rzecz jednostek organizacyjnych KAS w zakresie działania laboratorium oraz pobierania próbek towarów;</w:t>
      </w:r>
    </w:p>
    <w:p w14:paraId="3FF25018" w14:textId="77777777" w:rsidR="00CB5509" w:rsidRPr="00CB5509" w:rsidRDefault="00CB5509" w:rsidP="00475187">
      <w:pPr>
        <w:pStyle w:val="PKTpunkt"/>
      </w:pPr>
      <w:r w:rsidRPr="00CB5509">
        <w:t>5)</w:t>
      </w:r>
      <w:r w:rsidRPr="00CB5509">
        <w:tab/>
        <w:t>opracowywanie wytycznych w zakresie pobierania próbek towarów;</w:t>
      </w:r>
    </w:p>
    <w:p w14:paraId="4DF7846E" w14:textId="77777777" w:rsidR="00CB5509" w:rsidRPr="00CB5509" w:rsidRDefault="00CB5509" w:rsidP="00475187">
      <w:pPr>
        <w:pStyle w:val="PKTpunkt"/>
      </w:pPr>
      <w:r w:rsidRPr="00CB5509">
        <w:lastRenderedPageBreak/>
        <w:t>6)</w:t>
      </w:r>
      <w:r w:rsidRPr="00CB5509">
        <w:tab/>
        <w:t>wykonywanie badań technicznych automatów do gier, urządzeń losujących i urządzeń do gier;</w:t>
      </w:r>
    </w:p>
    <w:p w14:paraId="2BA05664" w14:textId="77777777" w:rsidR="00CB5509" w:rsidRPr="00CB5509" w:rsidRDefault="00CB5509" w:rsidP="00475187">
      <w:pPr>
        <w:pStyle w:val="PKTpunkt"/>
      </w:pPr>
      <w:r w:rsidRPr="00CB5509">
        <w:t>7)</w:t>
      </w:r>
      <w:r w:rsidRPr="00CB5509">
        <w:tab/>
        <w:t>współpraca z innymi laboratoriami jednostek organizacyjnych KAS oraz laboratoriami innych służb oraz instytucji;</w:t>
      </w:r>
    </w:p>
    <w:p w14:paraId="411EF96B" w14:textId="77777777" w:rsidR="00CB5509" w:rsidRPr="00CB5509" w:rsidRDefault="00CB5509" w:rsidP="00475187">
      <w:pPr>
        <w:pStyle w:val="PKTpunkt"/>
      </w:pPr>
      <w:r w:rsidRPr="00CB5509">
        <w:t>8)</w:t>
      </w:r>
      <w:r w:rsidRPr="00CB5509">
        <w:tab/>
        <w:t>wykonywanie innych zadań określonych przepisami prawa.</w:t>
      </w:r>
    </w:p>
    <w:p w14:paraId="6D8F600D" w14:textId="2998016F" w:rsidR="00CB5509" w:rsidRPr="00CB5509" w:rsidRDefault="00CB5509" w:rsidP="00475187">
      <w:pPr>
        <w:pStyle w:val="ARTartustawynprozporzdzenia"/>
      </w:pPr>
      <w:r w:rsidRPr="00475187">
        <w:rPr>
          <w:rStyle w:val="Ppogrubienie"/>
        </w:rPr>
        <w:t>§ 18.</w:t>
      </w:r>
      <w:r w:rsidR="00475187">
        <w:rPr>
          <w:rStyle w:val="Ppogrubienie"/>
        </w:rPr>
        <w:tab/>
      </w:r>
      <w:r w:rsidRPr="00CB5509">
        <w:t>Kontrola celno-skarbowa realizowana w Pionie Prewencji i Realizacji może być wykonywana</w:t>
      </w:r>
      <w:r w:rsidR="00475187">
        <w:tab/>
      </w:r>
      <w:r w:rsidRPr="00CB5509">
        <w:t>z użyciem psów służbowych.</w:t>
      </w:r>
    </w:p>
    <w:p w14:paraId="3064BC13" w14:textId="77777777" w:rsidR="00CB5509" w:rsidRPr="00CB5509" w:rsidRDefault="00CB5509" w:rsidP="00475187">
      <w:pPr>
        <w:pStyle w:val="ROZDZODDZOZNoznaczenierozdziauluboddziau"/>
      </w:pPr>
      <w:bookmarkStart w:id="21" w:name="_Toc175741363"/>
      <w:r w:rsidRPr="00CB5509">
        <w:t>Rozdział 5</w:t>
      </w:r>
      <w:bookmarkEnd w:id="21"/>
    </w:p>
    <w:p w14:paraId="238FE75E" w14:textId="77777777" w:rsidR="00CB5509" w:rsidRPr="00CB5509" w:rsidRDefault="00CB5509" w:rsidP="00475187">
      <w:pPr>
        <w:pStyle w:val="ROZDZODDZPRZEDMprzedmiotregulacjirozdziauluboddziau"/>
      </w:pPr>
      <w:bookmarkStart w:id="22" w:name="_Toc175741364"/>
      <w:r w:rsidRPr="00CB5509">
        <w:t>Pion Dochodzeniowo-Śledczy (CZND)</w:t>
      </w:r>
      <w:bookmarkEnd w:id="22"/>
    </w:p>
    <w:p w14:paraId="6099E60C" w14:textId="76F4D584" w:rsidR="00CB5509" w:rsidRPr="00CB5509" w:rsidRDefault="00CB5509" w:rsidP="00475187">
      <w:pPr>
        <w:pStyle w:val="ARTartustawynprozporzdzenia"/>
      </w:pPr>
      <w:r w:rsidRPr="00475187">
        <w:rPr>
          <w:rStyle w:val="Ppogrubienie"/>
        </w:rPr>
        <w:t>§ 19.</w:t>
      </w:r>
      <w:r w:rsidR="00475187">
        <w:rPr>
          <w:rStyle w:val="Ppogrubienie"/>
        </w:rPr>
        <w:tab/>
      </w:r>
      <w:r w:rsidRPr="00CB5509">
        <w:t>1.</w:t>
      </w:r>
      <w:r w:rsidRPr="00CB5509">
        <w:tab/>
        <w:t xml:space="preserve">Do zakresu zadań </w:t>
      </w:r>
      <w:r w:rsidRPr="00475187">
        <w:rPr>
          <w:rStyle w:val="Ppogrubienie"/>
        </w:rPr>
        <w:t>Wydziałów Dochodzeniowo-Śledczych (CDS1, CDS2)</w:t>
      </w:r>
      <w:r w:rsidRPr="00CB5509">
        <w:t xml:space="preserve"> należy w szczególności: </w:t>
      </w:r>
    </w:p>
    <w:p w14:paraId="2F40C818" w14:textId="29B02D0E" w:rsidR="00CB5509" w:rsidRPr="00CB5509" w:rsidRDefault="00CB5509" w:rsidP="00475187">
      <w:pPr>
        <w:pStyle w:val="PKTpunkt"/>
      </w:pPr>
      <w:r w:rsidRPr="00CB5509">
        <w:t>1)</w:t>
      </w:r>
      <w:r w:rsidRPr="00CB5509">
        <w:tab/>
        <w:t>prowadzenie postępowań przygotowawczych w sprawach o przestępstwa skarbowe i wykroczenia skarbowe;</w:t>
      </w:r>
    </w:p>
    <w:p w14:paraId="6349189C" w14:textId="02AFC778" w:rsidR="00CB5509" w:rsidRPr="00CB5509" w:rsidRDefault="00CB5509" w:rsidP="00475187">
      <w:pPr>
        <w:pStyle w:val="PKTpunkt"/>
      </w:pPr>
      <w:r w:rsidRPr="00CB5509">
        <w:t>2)</w:t>
      </w:r>
      <w:r w:rsidR="00475187">
        <w:tab/>
      </w:r>
      <w:r w:rsidRPr="00CB5509">
        <w:t>rozpoznawanie, wykrywanie i zwalczanie przestępstw skarbowych i wykroczeń skarbowych, przestępstw i wykroczeń określonych w:</w:t>
      </w:r>
    </w:p>
    <w:p w14:paraId="0641F4FD" w14:textId="77777777" w:rsidR="00CB5509" w:rsidRPr="00CB5509" w:rsidRDefault="00CB5509" w:rsidP="00475187">
      <w:pPr>
        <w:pStyle w:val="LITlitera"/>
      </w:pPr>
      <w:r w:rsidRPr="00CB5509">
        <w:t>a)</w:t>
      </w:r>
      <w:r w:rsidRPr="00CB5509">
        <w:tab/>
        <w:t>art. 34a ust.1 ustawy z dnia 21 listopada 1996 r. o muzeach,</w:t>
      </w:r>
    </w:p>
    <w:p w14:paraId="2B6038FF" w14:textId="77777777" w:rsidR="00CB5509" w:rsidRPr="00CB5509" w:rsidRDefault="00CB5509" w:rsidP="00475187">
      <w:pPr>
        <w:pStyle w:val="LITlitera"/>
      </w:pPr>
      <w:r w:rsidRPr="00CB5509">
        <w:t>b)</w:t>
      </w:r>
      <w:r w:rsidRPr="00CB5509">
        <w:tab/>
        <w:t>art. 29a ust.1 ustawy z dnia 27 czerwca 1997 r. o bibliotekach,</w:t>
      </w:r>
    </w:p>
    <w:p w14:paraId="25775320" w14:textId="77777777" w:rsidR="00CB5509" w:rsidRPr="00CB5509" w:rsidRDefault="00CB5509" w:rsidP="00475187">
      <w:pPr>
        <w:pStyle w:val="LITlitera"/>
      </w:pPr>
      <w:r w:rsidRPr="00CB5509">
        <w:t>c)</w:t>
      </w:r>
      <w:r w:rsidRPr="00CB5509">
        <w:tab/>
        <w:t xml:space="preserve">art. 53 ustawy z dnia 14 lipca 1983 r. o narodowym zasobie archiwalnym i archiwach, </w:t>
      </w:r>
    </w:p>
    <w:p w14:paraId="6DBCA6D9" w14:textId="77777777" w:rsidR="00CB5509" w:rsidRPr="00CB5509" w:rsidRDefault="00CB5509" w:rsidP="00475187">
      <w:pPr>
        <w:pStyle w:val="LITlitera"/>
      </w:pPr>
      <w:r w:rsidRPr="00CB5509">
        <w:t>d)</w:t>
      </w:r>
      <w:r w:rsidRPr="00CB5509">
        <w:tab/>
        <w:t>art. 116-118 ustawy z dnia 4 lutego 1994 r. o prawie autorskim i prawach pokrewnych,</w:t>
      </w:r>
    </w:p>
    <w:p w14:paraId="7959C3D2" w14:textId="77777777" w:rsidR="00CB5509" w:rsidRPr="00CB5509" w:rsidRDefault="00CB5509" w:rsidP="00475187">
      <w:pPr>
        <w:pStyle w:val="LITlitera"/>
      </w:pPr>
      <w:r w:rsidRPr="00CB5509">
        <w:t>e)</w:t>
      </w:r>
      <w:r w:rsidRPr="00CB5509">
        <w:tab/>
        <w:t>art. 183 § 2 i 4-6, w przypadku czynów, o których mowa w art. 183 § 2, 4 i 5 Kodeksu karnego,</w:t>
      </w:r>
    </w:p>
    <w:p w14:paraId="03BA4C33" w14:textId="77777777" w:rsidR="00CB5509" w:rsidRPr="00CB5509" w:rsidRDefault="00CB5509" w:rsidP="00475187">
      <w:pPr>
        <w:pStyle w:val="LITlitera"/>
      </w:pPr>
      <w:r w:rsidRPr="00CB5509">
        <w:t>f)</w:t>
      </w:r>
      <w:r w:rsidRPr="00CB5509">
        <w:tab/>
        <w:t>art. 244 Kodeksu karnego, w zakresie niestosowania się do zakazu wstępu do ośrodków gier i uczestnictwa w grach hazardowych,</w:t>
      </w:r>
    </w:p>
    <w:p w14:paraId="1D09EC37" w14:textId="77777777" w:rsidR="00CB5509" w:rsidRPr="00CB5509" w:rsidRDefault="00CB5509" w:rsidP="00475187">
      <w:pPr>
        <w:pStyle w:val="LITlitera"/>
      </w:pPr>
      <w:r w:rsidRPr="00CB5509">
        <w:t>g)</w:t>
      </w:r>
      <w:r w:rsidRPr="00CB5509">
        <w:tab/>
        <w:t>art. 305 ustawy z dnia 30 czerwca 2000 r. Prawo własności przemysłowej,</w:t>
      </w:r>
    </w:p>
    <w:p w14:paraId="40EDDA08" w14:textId="5EAD0FBF" w:rsidR="00CB5509" w:rsidRPr="00CB5509" w:rsidRDefault="00CB5509" w:rsidP="00475187">
      <w:pPr>
        <w:pStyle w:val="LITlitera"/>
      </w:pPr>
      <w:r w:rsidRPr="00CB5509">
        <w:t>h)</w:t>
      </w:r>
      <w:r w:rsidRPr="00CB5509">
        <w:tab/>
        <w:t>art. 33 ust. 1, 2 i 3 ustawy z dnia 29 listopada 2000 r. o obrocie z zagranicą towarami, technologiami i usługami o znaczeniu strategicznym dla bezpieczeństwa państwa, a także dla utrzymania międzynarodowego pokoju i bezpieczeństwa,</w:t>
      </w:r>
    </w:p>
    <w:p w14:paraId="7FD23287" w14:textId="3041F48B" w:rsidR="00CB5509" w:rsidRPr="00CB5509" w:rsidRDefault="00CB5509" w:rsidP="00475187">
      <w:pPr>
        <w:pStyle w:val="LITlitera"/>
      </w:pPr>
      <w:r w:rsidRPr="00CB5509">
        <w:t>i)</w:t>
      </w:r>
      <w:r w:rsidRPr="00CB5509">
        <w:tab/>
        <w:t>art. 12a, art. 13 i art. 14 ustawy z dnia 2 marca 2001 r. o wyrobie alkoholu etylowego oraz wytwarzaniu wyrobów tytoniowych,</w:t>
      </w:r>
    </w:p>
    <w:p w14:paraId="3DE96C24" w14:textId="6D4F5062" w:rsidR="00CB5509" w:rsidRPr="00CB5509" w:rsidRDefault="00CB5509" w:rsidP="00475187">
      <w:pPr>
        <w:pStyle w:val="LITlitera"/>
      </w:pPr>
      <w:r w:rsidRPr="00CB5509">
        <w:t>j)</w:t>
      </w:r>
      <w:r w:rsidRPr="00CB5509">
        <w:tab/>
        <w:t>art. 108a i art. 109 ustawy z dnia 23 lipca 2003 r. o ochronie zabytków i opiece nad zabytkami,</w:t>
      </w:r>
    </w:p>
    <w:p w14:paraId="3EE667BC" w14:textId="16CBC248" w:rsidR="00CB5509" w:rsidRPr="00CB5509" w:rsidRDefault="00CB5509" w:rsidP="00475187">
      <w:pPr>
        <w:pStyle w:val="LITlitera"/>
      </w:pPr>
      <w:r w:rsidRPr="00CB5509">
        <w:lastRenderedPageBreak/>
        <w:t>k)</w:t>
      </w:r>
      <w:r w:rsidRPr="00CB5509">
        <w:tab/>
        <w:t>art. 128, art. 131 pkt 4 w zakresie, o którym mowa w art. 73 ust. 1 pkt 2, oraz art. 131 pkt 14 ustawy z dnia 16 kwietnia 2004 r. o ochronie przyrody,</w:t>
      </w:r>
    </w:p>
    <w:p w14:paraId="28267C27" w14:textId="21E8EF3E" w:rsidR="00CB5509" w:rsidRPr="00CB5509" w:rsidRDefault="00CB5509" w:rsidP="00475187">
      <w:pPr>
        <w:pStyle w:val="LITlitera"/>
      </w:pPr>
      <w:r w:rsidRPr="00CB5509">
        <w:t>l)</w:t>
      </w:r>
      <w:r w:rsidRPr="00CB5509">
        <w:tab/>
        <w:t>art. 55, art. 57, art. 61 i art. 66 ustawy z dnia 29 lipca 2005 r. o przeciwdziałaniu narkomanii,</w:t>
      </w:r>
    </w:p>
    <w:p w14:paraId="6775AA60" w14:textId="002EE203" w:rsidR="00CB5509" w:rsidRPr="00CB5509" w:rsidRDefault="00CB5509" w:rsidP="00475187">
      <w:pPr>
        <w:pStyle w:val="LITlitera"/>
      </w:pPr>
      <w:r w:rsidRPr="00CB5509">
        <w:t>m)</w:t>
      </w:r>
      <w:r w:rsidRPr="00CB5509">
        <w:tab/>
        <w:t>art. 43a i art. 44 ustawy z dnia 18 października 2006 r. o wyrobie napojów spirytusowych,</w:t>
      </w:r>
    </w:p>
    <w:p w14:paraId="28160649" w14:textId="21A14151" w:rsidR="00CB5509" w:rsidRPr="00CB5509" w:rsidRDefault="00CB5509" w:rsidP="00475187">
      <w:pPr>
        <w:pStyle w:val="LITlitera"/>
      </w:pPr>
      <w:r w:rsidRPr="00CB5509">
        <w:t>n)</w:t>
      </w:r>
      <w:r w:rsidRPr="00CB5509">
        <w:tab/>
        <w:t xml:space="preserve">art. 12 ustawy z dnia 13 kwietnia 2016 r. o bezpieczeństwie obrotu prekursorami materiałów wybuchowych, </w:t>
      </w:r>
    </w:p>
    <w:p w14:paraId="2B776C84" w14:textId="1A0A7D04" w:rsidR="00CB5509" w:rsidRPr="00CB5509" w:rsidRDefault="00CB5509" w:rsidP="00475187">
      <w:pPr>
        <w:pStyle w:val="LITlitera"/>
      </w:pPr>
      <w:r w:rsidRPr="00CB5509">
        <w:t>o)</w:t>
      </w:r>
      <w:r w:rsidRPr="00CB5509">
        <w:tab/>
        <w:t>art.  34 ust. 1 pkt 2 i 3 oraz art. 35 ust. 1 pkt 2 ustawy z dnia 11 sierpnia 2021 r.  o gatunkach obcych</w:t>
      </w:r>
    </w:p>
    <w:p w14:paraId="1F8AD1CE" w14:textId="5FAC30C6" w:rsidR="00CB5509" w:rsidRPr="00CB5509" w:rsidRDefault="00475187" w:rsidP="00475187">
      <w:pPr>
        <w:pStyle w:val="CZWSPLITczwsplnaliter"/>
      </w:pPr>
      <w:r>
        <w:t>–</w:t>
      </w:r>
      <w:r w:rsidR="00CB5509" w:rsidRPr="00CB5509">
        <w:t xml:space="preserve"> oraz zapobieganie tym przestępstwom i wykroczeniom, a także ściganie ich sprawców, jeżeli zostały ujawnione przez Służbę Celno-Skarbową;</w:t>
      </w:r>
    </w:p>
    <w:p w14:paraId="2B9F9B1D" w14:textId="6BD7FB3C" w:rsidR="00CB5509" w:rsidRPr="00CB5509" w:rsidRDefault="00CB5509" w:rsidP="00475187">
      <w:pPr>
        <w:pStyle w:val="PKTpunkt"/>
      </w:pPr>
      <w:r w:rsidRPr="00CB5509">
        <w:t>3)</w:t>
      </w:r>
      <w:r w:rsidRPr="00CB5509">
        <w:tab/>
        <w:t>prowadzenie postępowań przygotowawczych w sprawach o przestępstwa określone w  art. 258, art. 270, art. 270a, art. 271, art. 271a, art. 273, art. 277a oraz w art. 286 § 1 i art. 299 Kodeksu karnego, w związku z którymi nastąpiło uszczuplenie lub narażenie na uszczuplenie należności publicznoprawnej, zapobieganie tym przestępstwom oraz ściganie ich sprawców, jeżeli zostały ujawnione przez KAS;</w:t>
      </w:r>
    </w:p>
    <w:p w14:paraId="33C90820" w14:textId="35662EB7" w:rsidR="00CB5509" w:rsidRPr="00CB5509" w:rsidRDefault="00CB5509" w:rsidP="00475187">
      <w:pPr>
        <w:pStyle w:val="PKTpunkt"/>
      </w:pPr>
      <w:r w:rsidRPr="00CB5509">
        <w:t>4)</w:t>
      </w:r>
      <w:r w:rsidRPr="00CB5509">
        <w:tab/>
        <w:t>prowadzenie dochodzeń w sprawach przestępstw określonych w ustawie z dnia 29 września 1994 r. o rachunkowości (Dz. U. z 2023 r. poz. 120</w:t>
      </w:r>
      <w:r w:rsidR="001847F4">
        <w:t>,</w:t>
      </w:r>
      <w:r w:rsidRPr="00CB5509">
        <w:t xml:space="preserve"> </w:t>
      </w:r>
      <w:r w:rsidR="001847F4" w:rsidRPr="001847F4">
        <w:t xml:space="preserve">z </w:t>
      </w:r>
      <w:proofErr w:type="spellStart"/>
      <w:r w:rsidR="001847F4" w:rsidRPr="001847F4">
        <w:t>poźn</w:t>
      </w:r>
      <w:proofErr w:type="spellEnd"/>
      <w:r w:rsidR="001847F4" w:rsidRPr="001847F4">
        <w:t>. zm.</w:t>
      </w:r>
      <w:r w:rsidRPr="00CB5509">
        <w:t>);</w:t>
      </w:r>
    </w:p>
    <w:p w14:paraId="42497364" w14:textId="1275EEC2" w:rsidR="00CB5509" w:rsidRPr="00CB5509" w:rsidRDefault="00CB5509" w:rsidP="00475187">
      <w:pPr>
        <w:pStyle w:val="PKTpunkt"/>
      </w:pPr>
      <w:r w:rsidRPr="00CB5509">
        <w:t>5)</w:t>
      </w:r>
      <w:r w:rsidRPr="00CB5509">
        <w:tab/>
        <w:t>wnoszenie do sądów aktów oskarżenia w sprawach o przestępstwa skarbowe, wykroczenia skarbowe oraz wniosków o ukaranie w sprawach o wykroczenia;</w:t>
      </w:r>
    </w:p>
    <w:p w14:paraId="2616885C" w14:textId="5050F5A3" w:rsidR="00CB5509" w:rsidRPr="00CB5509" w:rsidRDefault="00CB5509" w:rsidP="00475187">
      <w:pPr>
        <w:pStyle w:val="PKTpunkt"/>
      </w:pPr>
      <w:r w:rsidRPr="00CB5509">
        <w:t>6)</w:t>
      </w:r>
      <w:r w:rsidRPr="00CB5509">
        <w:tab/>
        <w:t>występowanie przed sądami w charakterze oskarżyciela publicznego w sprawach o przestępstwa skarbowe, wykroczenia skarbowe i wykroczenia;</w:t>
      </w:r>
    </w:p>
    <w:p w14:paraId="4979F05D" w14:textId="003A6D06" w:rsidR="00CB5509" w:rsidRPr="00CB5509" w:rsidRDefault="00CB5509" w:rsidP="00F67E59">
      <w:pPr>
        <w:pStyle w:val="PKTpunkt"/>
      </w:pPr>
      <w:r w:rsidRPr="00CB5509">
        <w:t>7)</w:t>
      </w:r>
      <w:r w:rsidR="00F67E59">
        <w:tab/>
      </w:r>
      <w:r w:rsidRPr="00CB5509">
        <w:t>występowanie przed sądem w postępowaniu wykonawczym w sprawach o przestępstwa</w:t>
      </w:r>
      <w:r w:rsidR="00F67E59">
        <w:t xml:space="preserve"> </w:t>
      </w:r>
      <w:r w:rsidRPr="00CB5509">
        <w:t>skarbowe i wykroczenia skarbowe;</w:t>
      </w:r>
    </w:p>
    <w:p w14:paraId="32365CBB" w14:textId="08BFC929" w:rsidR="00CB5509" w:rsidRPr="00CB5509" w:rsidRDefault="00CB5509" w:rsidP="00F67E59">
      <w:pPr>
        <w:pStyle w:val="PKTpunkt"/>
      </w:pPr>
      <w:r w:rsidRPr="00CB5509">
        <w:t>8)</w:t>
      </w:r>
      <w:r w:rsidR="00F67E59">
        <w:tab/>
      </w:r>
      <w:r w:rsidRPr="00CB5509">
        <w:t>wnoszenie do sądów środków zaskarżenia od orzeczeń wydanych przez sądy w sprawach o przestępstwa skarbowe, wykroczenia skarbowe i wykroczenia;</w:t>
      </w:r>
    </w:p>
    <w:p w14:paraId="6A90531D" w14:textId="3335687A" w:rsidR="00CB5509" w:rsidRPr="00CB5509" w:rsidRDefault="00CB5509" w:rsidP="00F67E59">
      <w:pPr>
        <w:pStyle w:val="PKTpunkt"/>
      </w:pPr>
      <w:r w:rsidRPr="00CB5509">
        <w:t>9)</w:t>
      </w:r>
      <w:r w:rsidR="00F67E59">
        <w:tab/>
      </w:r>
      <w:r w:rsidRPr="00CB5509">
        <w:t>wnoszenie do sądów wniosków o udzielenie zezwolenia na dobrowolne poddanie się odpowiedzialności sprawcy przestępstwa skarbowego lub wykroczenia skarbowego;</w:t>
      </w:r>
    </w:p>
    <w:p w14:paraId="3DD16FEE" w14:textId="4094D0B5" w:rsidR="00CB5509" w:rsidRPr="00CB5509" w:rsidRDefault="00CB5509" w:rsidP="00F67E59">
      <w:pPr>
        <w:pStyle w:val="PKTpunkt"/>
      </w:pPr>
      <w:r w:rsidRPr="00CB5509">
        <w:t>10)</w:t>
      </w:r>
      <w:r w:rsidRPr="00CB5509">
        <w:tab/>
        <w:t>wnoszenie do sądów aktów oskarżenia w sprawach o przestępstwa określone w ustawie z dnia 29 września 1994 r. o rachunkowości;</w:t>
      </w:r>
    </w:p>
    <w:p w14:paraId="259A1A57" w14:textId="2A8A97F1" w:rsidR="00CB5509" w:rsidRPr="00CB5509" w:rsidRDefault="00CB5509" w:rsidP="00F67E59">
      <w:pPr>
        <w:pStyle w:val="PKTpunkt"/>
      </w:pPr>
      <w:r w:rsidRPr="00CB5509">
        <w:t>11)</w:t>
      </w:r>
      <w:r w:rsidRPr="00CB5509">
        <w:tab/>
        <w:t>występowanie przed sądami w charakterze oskarżyciela publicznego w sprawach o przestępstwa określone w ustawie z dnia 29 września 1994 r. o rachunkowości;</w:t>
      </w:r>
    </w:p>
    <w:p w14:paraId="23F14783" w14:textId="222014E6" w:rsidR="00CB5509" w:rsidRPr="00CB5509" w:rsidRDefault="00CB5509" w:rsidP="00F67E59">
      <w:pPr>
        <w:pStyle w:val="PKTpunkt"/>
      </w:pPr>
      <w:r w:rsidRPr="00CB5509">
        <w:lastRenderedPageBreak/>
        <w:t>12)</w:t>
      </w:r>
      <w:r w:rsidR="00F67E59">
        <w:tab/>
      </w:r>
      <w:r w:rsidRPr="00CB5509">
        <w:t>współpraca z organami ścigania, prokuraturą i sądami;</w:t>
      </w:r>
    </w:p>
    <w:p w14:paraId="7A512023" w14:textId="43CE7EC4" w:rsidR="00CB5509" w:rsidRPr="00CB5509" w:rsidRDefault="00CB5509" w:rsidP="00F67E59">
      <w:pPr>
        <w:pStyle w:val="PKTpunkt"/>
      </w:pPr>
      <w:r w:rsidRPr="00CB5509">
        <w:t>13)</w:t>
      </w:r>
      <w:r w:rsidRPr="00CB5509">
        <w:tab/>
        <w:t xml:space="preserve">nakładanie grzywien w drodze mandatu karnego za wykroczenia i wykroczenia  skarbowe, w zakresie niezastrzeżonym do właściwości komórek organizacyjnych Pionu Kontroli Celno-Skarbowej i Postępowania Podatkowego (CZNK); </w:t>
      </w:r>
    </w:p>
    <w:p w14:paraId="154ADDB9" w14:textId="08257157" w:rsidR="00CB5509" w:rsidRPr="00CB5509" w:rsidRDefault="00CB5509" w:rsidP="00F67E59">
      <w:pPr>
        <w:pStyle w:val="PKTpunkt"/>
      </w:pPr>
      <w:r w:rsidRPr="00CB5509">
        <w:t>14)</w:t>
      </w:r>
      <w:r w:rsidR="00F67E59">
        <w:tab/>
      </w:r>
      <w:r w:rsidRPr="00CB5509">
        <w:t>realizowanie niezbędnych czynności procesowych w granicach koniecznych dla zabezpieczenia śladów i dowodów przestępstwa skarbowego, wykroczenia skarbowego, przestępstwa lub wykroczenia, w zakresie niezastrzeżonym do właściwości komórek organizacyjnych Pionu Kontroli Celno-Skarbowej i Postępowania Podatkowego (CZNK);</w:t>
      </w:r>
    </w:p>
    <w:p w14:paraId="7428B12F" w14:textId="1F79D7DF" w:rsidR="00CB5509" w:rsidRPr="00CB5509" w:rsidRDefault="00CB5509" w:rsidP="00F67E59">
      <w:pPr>
        <w:pStyle w:val="PKTpunkt"/>
      </w:pPr>
      <w:r w:rsidRPr="00CB5509">
        <w:t>15)</w:t>
      </w:r>
      <w:r w:rsidRPr="00CB5509">
        <w:tab/>
        <w:t>zatrzymywanie i przeszukiwanie osób, zatrzymanie rzeczy oraz przeszukiwanie lokali mieszkalnych, pomieszczeń i innych miejsc, bagażu, ładunku, środków transportu i statków w trybie i przypadkach określonych w przepisach Kodeksu postępowania karnego;</w:t>
      </w:r>
    </w:p>
    <w:p w14:paraId="37FD94FD" w14:textId="67ECD43E" w:rsidR="00CB5509" w:rsidRPr="00CB5509" w:rsidRDefault="00CB5509" w:rsidP="00F67E59">
      <w:pPr>
        <w:pStyle w:val="PKTpunkt"/>
      </w:pPr>
      <w:r w:rsidRPr="00CB5509">
        <w:t>16)</w:t>
      </w:r>
      <w:r w:rsidRPr="00CB5509">
        <w:tab/>
        <w:t>rejestracja i ewidencja prowadzonych spraw oraz wprowadzanie innych danych w systemie Ewidencja Spraw Karnych Skarbowych (ESKS);</w:t>
      </w:r>
    </w:p>
    <w:p w14:paraId="16497399" w14:textId="03973B53" w:rsidR="00CB5509" w:rsidRPr="00CB5509" w:rsidRDefault="00CB5509" w:rsidP="00F67E59">
      <w:pPr>
        <w:pStyle w:val="PKTpunkt"/>
      </w:pPr>
      <w:r w:rsidRPr="00CB5509">
        <w:t>17)</w:t>
      </w:r>
      <w:r w:rsidRPr="00CB5509">
        <w:tab/>
        <w:t>prowadzenie pomocniczego lub depozytowego magazynu broni.</w:t>
      </w:r>
    </w:p>
    <w:p w14:paraId="1AE46537" w14:textId="77777777" w:rsidR="00CB5509" w:rsidRPr="00CB5509" w:rsidRDefault="00CB5509" w:rsidP="00F67E59">
      <w:pPr>
        <w:pStyle w:val="USTustnpkodeksu"/>
      </w:pPr>
      <w:r w:rsidRPr="00CB5509">
        <w:t>2.</w:t>
      </w:r>
      <w:r w:rsidRPr="00CB5509">
        <w:tab/>
        <w:t>Do zakresu zadań Wydziałów Dochodzeniowo-Śledczych (CDS1, CDS2), oprócz zadań określonych w ust. 1, należy nadzór nad realizacją zadań przez podległe komórki organizacyjne.</w:t>
      </w:r>
    </w:p>
    <w:p w14:paraId="470B9E09" w14:textId="77777777" w:rsidR="00CB5509" w:rsidRPr="00CB5509" w:rsidRDefault="00CB5509" w:rsidP="00F67E59">
      <w:pPr>
        <w:pStyle w:val="USTustnpkodeksu"/>
      </w:pPr>
      <w:r w:rsidRPr="00CB5509">
        <w:t>3.</w:t>
      </w:r>
      <w:r w:rsidRPr="00CB5509">
        <w:tab/>
        <w:t>Do zakresu zadań Pierwszego Wydziału Dochodzeniowo-Śledczego (CDS1) należy realizacja postępowań wykonawczych w zakresie zakończonych przez komórki dochodzeniowo-śledcze Pomorskiego Urzędu Celno-Skarbowego w Gdyni postępowań.</w:t>
      </w:r>
    </w:p>
    <w:p w14:paraId="702B53EB" w14:textId="2A498D3C" w:rsidR="00CB5509" w:rsidRPr="00CB5509" w:rsidRDefault="00CB5509" w:rsidP="00F67E59">
      <w:pPr>
        <w:pStyle w:val="ARTartustawynprozporzdzenia"/>
      </w:pPr>
      <w:r w:rsidRPr="00F67E59">
        <w:rPr>
          <w:rStyle w:val="Ppogrubienie"/>
        </w:rPr>
        <w:t>§ 20.</w:t>
      </w:r>
      <w:r w:rsidR="00F67E59">
        <w:rPr>
          <w:rStyle w:val="Ppogrubienie"/>
        </w:rPr>
        <w:tab/>
      </w:r>
      <w:r w:rsidRPr="00CB5509">
        <w:t xml:space="preserve">Do zakresu zadań </w:t>
      </w:r>
      <w:r w:rsidRPr="00F67E59">
        <w:rPr>
          <w:rStyle w:val="Ppogrubienie"/>
        </w:rPr>
        <w:t>Działu Informatyki Śledczej i Techniki Kryminalistycznej  (CDI)</w:t>
      </w:r>
      <w:r w:rsidRPr="00CB5509">
        <w:t xml:space="preserve"> należy w szczególności:</w:t>
      </w:r>
    </w:p>
    <w:p w14:paraId="493F6072" w14:textId="60008DA6" w:rsidR="00CB5509" w:rsidRPr="00CB5509" w:rsidRDefault="00CB5509" w:rsidP="00F67E59">
      <w:pPr>
        <w:pStyle w:val="PKTpunkt"/>
      </w:pPr>
      <w:r w:rsidRPr="00CB5509">
        <w:t>1)</w:t>
      </w:r>
      <w:r w:rsidR="00F67E59">
        <w:tab/>
      </w:r>
      <w:r w:rsidRPr="00CB5509">
        <w:t>zatrzymywanie i przeszukiwanie urządzeń zawierających dane informatyczne lub systemów informatycznych, w zakresie danych przechowywanych w tych urządzeniach lub systemach albo na nośnikach, w tym korespondencji przesyłanej pocztą elektroniczną w trybie i przypadkach określonych w przepisach Kodeksu postępowania karnego;</w:t>
      </w:r>
    </w:p>
    <w:p w14:paraId="1F63DBD8" w14:textId="77777777" w:rsidR="00CB5509" w:rsidRPr="00CB5509" w:rsidRDefault="00CB5509" w:rsidP="00F67E59">
      <w:pPr>
        <w:pStyle w:val="PKTpunkt"/>
      </w:pPr>
      <w:r w:rsidRPr="00CB5509">
        <w:t>2)</w:t>
      </w:r>
      <w:r w:rsidRPr="00CB5509">
        <w:tab/>
        <w:t>dokonywanie analizy i prezentacji zabezpieczonego cyfrowego materiału dowodowego;</w:t>
      </w:r>
    </w:p>
    <w:p w14:paraId="6FE9C18A" w14:textId="1047135E" w:rsidR="00CB5509" w:rsidRPr="00CB5509" w:rsidRDefault="00CB5509" w:rsidP="00F67E59">
      <w:pPr>
        <w:pStyle w:val="PKTpunkt"/>
      </w:pPr>
      <w:r w:rsidRPr="00CB5509">
        <w:t>3)</w:t>
      </w:r>
      <w:r w:rsidRPr="00CB5509">
        <w:tab/>
        <w:t>współpraca z organami ochrony porządku prawnego, innymi służbami i instytucjami w zwalczaniu i zapobieganiu przestępczości oraz ściganiu sprawców przestępstw;</w:t>
      </w:r>
    </w:p>
    <w:p w14:paraId="75B2B1EE" w14:textId="77777777" w:rsidR="00CB5509" w:rsidRPr="00CB5509" w:rsidRDefault="00CB5509" w:rsidP="00F67E59">
      <w:pPr>
        <w:pStyle w:val="PKTpunkt"/>
      </w:pPr>
      <w:r w:rsidRPr="00CB5509">
        <w:t>4)</w:t>
      </w:r>
      <w:r w:rsidRPr="00CB5509">
        <w:tab/>
        <w:t>opracowywanie i prowadzenie szkoleń z zakresu informatyki śledczej na rzecz komórek urzędu;</w:t>
      </w:r>
    </w:p>
    <w:p w14:paraId="6360FFC1" w14:textId="77777777" w:rsidR="00CB5509" w:rsidRPr="00CB5509" w:rsidRDefault="00CB5509" w:rsidP="00F67E59">
      <w:pPr>
        <w:pStyle w:val="PKTpunkt"/>
      </w:pPr>
      <w:r w:rsidRPr="00CB5509">
        <w:lastRenderedPageBreak/>
        <w:t>5)</w:t>
      </w:r>
      <w:r w:rsidRPr="00CB5509">
        <w:tab/>
        <w:t>wsparcie w realizacji zadań w zakresie informatyki śledczej na rzecz innych jednostek organizacyjnych KAS;</w:t>
      </w:r>
    </w:p>
    <w:p w14:paraId="135D0F6A" w14:textId="11BEAC82" w:rsidR="00CB5509" w:rsidRPr="00CB5509" w:rsidRDefault="00CB5509" w:rsidP="00F67E59">
      <w:pPr>
        <w:pStyle w:val="PKTpunkt"/>
      </w:pPr>
      <w:r w:rsidRPr="00CB5509">
        <w:t>6)</w:t>
      </w:r>
      <w:r w:rsidRPr="00CB5509">
        <w:tab/>
        <w:t>realizowanie niezbędnych czynności procesowych w granicach koniecznych dla zabezpieczenia śladów i dowodów przestępstwa skarbowego, wykroczenia skarbowego, przestępstwa lub wykroczenia, w tym z wykorzystaniem technik kryminalistycznych w zakresie niezastrzeżonym do właściwości Czwartego Działu Dochodzeniowo-Śledczego (CDS2-4) oraz komórek organizacyjnych Pionu Kontroli Celno-Skarbowej i Postępowania Podatkowego (CZNK).</w:t>
      </w:r>
    </w:p>
    <w:p w14:paraId="255326A7" w14:textId="43329A83" w:rsidR="00CB5509" w:rsidRPr="00CB5509" w:rsidRDefault="00CB5509" w:rsidP="00F67E59">
      <w:pPr>
        <w:pStyle w:val="ARTartustawynprozporzdzenia"/>
      </w:pPr>
      <w:r w:rsidRPr="00F67E59">
        <w:rPr>
          <w:rStyle w:val="Ppogrubienie"/>
        </w:rPr>
        <w:t>§ 21.</w:t>
      </w:r>
      <w:r w:rsidR="00F67E59">
        <w:rPr>
          <w:rStyle w:val="Ppogrubienie"/>
        </w:rPr>
        <w:tab/>
      </w:r>
      <w:r w:rsidRPr="00CB5509">
        <w:t xml:space="preserve">Do zakresu działania </w:t>
      </w:r>
      <w:r w:rsidRPr="00F67E59">
        <w:rPr>
          <w:rStyle w:val="Ppogrubienie"/>
        </w:rPr>
        <w:t>Referatu Analizy Kryminalnej (CDA)</w:t>
      </w:r>
      <w:r w:rsidRPr="00CB5509">
        <w:t xml:space="preserve"> należy w szczególności:</w:t>
      </w:r>
    </w:p>
    <w:p w14:paraId="0158956F" w14:textId="4D849C07" w:rsidR="00CB5509" w:rsidRPr="00CB5509" w:rsidRDefault="00CB5509" w:rsidP="00F67E59">
      <w:pPr>
        <w:pStyle w:val="PKTpunkt"/>
      </w:pPr>
      <w:r w:rsidRPr="00CB5509">
        <w:t>1)</w:t>
      </w:r>
      <w:r w:rsidRPr="00CB5509">
        <w:tab/>
        <w:t>prowadzenie czynności analitycznych z zastosowaniem analizy kryminalnej do rozpoznawania, wykrywania i zwalczania przestępczości w zakresie właściwości KAS oraz wykonywanie analiz, w tym na potrzeby komórki operacyjno-rozpoznawczej z zachowaniem przepisów o ochronie informacji niejawnych;</w:t>
      </w:r>
    </w:p>
    <w:p w14:paraId="3E6972D4" w14:textId="77777777" w:rsidR="00CB5509" w:rsidRPr="00CB5509" w:rsidRDefault="00CB5509" w:rsidP="00F67E59">
      <w:pPr>
        <w:pStyle w:val="PKTpunkt"/>
      </w:pPr>
      <w:r w:rsidRPr="00CB5509">
        <w:t>2)</w:t>
      </w:r>
      <w:r w:rsidRPr="00CB5509">
        <w:tab/>
        <w:t>pozyskiwanie, gromadzenie, przetwarzanie, wykorzystywanie i analizowanie informacji niezbędnych do wykonywania analiz kryminalnych gromadzonych przez KAS i inne służby, organy, instytucje krajowe i zagraniczne;</w:t>
      </w:r>
    </w:p>
    <w:p w14:paraId="02B74C18" w14:textId="73629946" w:rsidR="00CB5509" w:rsidRPr="00CB5509" w:rsidRDefault="00CB5509" w:rsidP="00F67E59">
      <w:pPr>
        <w:pStyle w:val="PKTpunkt"/>
      </w:pPr>
      <w:r w:rsidRPr="00CB5509">
        <w:t>3)</w:t>
      </w:r>
      <w:r w:rsidRPr="00CB5509">
        <w:tab/>
        <w:t>współpraca z organami ochrony porządku prawnego, innymi służbami i instytucjami w zakresie stosowania analizy kryminalnej w zwalczaniu i zapobieganiu przestępczości oraz ściganiu sprawców przestępstw;</w:t>
      </w:r>
    </w:p>
    <w:p w14:paraId="4CEEE725" w14:textId="77777777" w:rsidR="00CB5509" w:rsidRPr="00CB5509" w:rsidRDefault="00CB5509" w:rsidP="00F67E59">
      <w:pPr>
        <w:pStyle w:val="PKTpunkt"/>
      </w:pPr>
      <w:r w:rsidRPr="00CB5509">
        <w:t>4)</w:t>
      </w:r>
      <w:r w:rsidRPr="00CB5509">
        <w:tab/>
        <w:t>opracowywanie i prowadzenie szkoleń z zakresu analizy kryminalnej na rzecz komórek urzędu.</w:t>
      </w:r>
    </w:p>
    <w:p w14:paraId="0ABAEA0A" w14:textId="76B7E3E8" w:rsidR="00CB5509" w:rsidRPr="00CB5509" w:rsidRDefault="00CB5509" w:rsidP="00F67E59">
      <w:pPr>
        <w:pStyle w:val="ARTartustawynprozporzdzenia"/>
      </w:pPr>
      <w:r w:rsidRPr="00F67E59">
        <w:rPr>
          <w:rStyle w:val="Ppogrubienie"/>
        </w:rPr>
        <w:t>§ 22.</w:t>
      </w:r>
      <w:r w:rsidR="00F67E59">
        <w:rPr>
          <w:rStyle w:val="Ppogrubienie"/>
        </w:rPr>
        <w:tab/>
      </w:r>
      <w:r w:rsidRPr="00CB5509">
        <w:t xml:space="preserve">Do zakresu zadań </w:t>
      </w:r>
      <w:r w:rsidRPr="00F67E59">
        <w:rPr>
          <w:rStyle w:val="Ppogrubienie"/>
        </w:rPr>
        <w:t>Referatu Ustalania i Odzyskiwania Mienia (CDM)</w:t>
      </w:r>
      <w:r w:rsidRPr="00CB5509">
        <w:t xml:space="preserve"> należy w szczególności:</w:t>
      </w:r>
    </w:p>
    <w:p w14:paraId="3FB132C9" w14:textId="684D7895" w:rsidR="00CB5509" w:rsidRPr="00CB5509" w:rsidRDefault="00CB5509" w:rsidP="00F67E59">
      <w:pPr>
        <w:pStyle w:val="PKTpunkt"/>
      </w:pPr>
      <w:r w:rsidRPr="00CB5509">
        <w:t>1)</w:t>
      </w:r>
      <w:r w:rsidR="00F67E59">
        <w:tab/>
      </w:r>
      <w:r w:rsidRPr="00CB5509">
        <w:t>ujawnianie i odzyskiwanie mienia w sprawach niezastrzeżonych dla Centrum ds. Ustalania i Odzyskiwania Mienia, w szczególności:</w:t>
      </w:r>
    </w:p>
    <w:p w14:paraId="0BF628DB" w14:textId="5190848B" w:rsidR="00CB5509" w:rsidRPr="00CB5509" w:rsidRDefault="00CB5509" w:rsidP="00F67E59">
      <w:pPr>
        <w:pStyle w:val="LITlitera"/>
      </w:pPr>
      <w:r w:rsidRPr="00CB5509">
        <w:t>a)</w:t>
      </w:r>
      <w:r w:rsidR="00F67E59">
        <w:tab/>
      </w:r>
      <w:r w:rsidRPr="00CB5509">
        <w:t>ujawnianie i odzyskiwanie mienia osób fizycznych i innych podmiotów w celu zabezpieczenia wykonania zobowiązań podatkowych zgodnie z przepisami Ordynacji podatkowej,</w:t>
      </w:r>
    </w:p>
    <w:p w14:paraId="7D8A193F" w14:textId="316E2860" w:rsidR="00CB5509" w:rsidRPr="00CB5509" w:rsidRDefault="00CB5509" w:rsidP="00F67E59">
      <w:pPr>
        <w:pStyle w:val="LITlitera"/>
      </w:pPr>
      <w:r w:rsidRPr="00CB5509">
        <w:t>b)</w:t>
      </w:r>
      <w:r w:rsidR="00F67E59">
        <w:tab/>
      </w:r>
      <w:r w:rsidRPr="00CB5509">
        <w:t xml:space="preserve">ujawnianie i odzyskiwanie mienia osób fizycznych i innych podmiotów w celu dokonania zabezpieczenia majątkowego w postępowaniach karnych i karnych skarbowych, </w:t>
      </w:r>
    </w:p>
    <w:p w14:paraId="35F76EDD" w14:textId="79D7F3B3" w:rsidR="00CB5509" w:rsidRPr="00CB5509" w:rsidRDefault="00CB5509" w:rsidP="00F67E59">
      <w:pPr>
        <w:pStyle w:val="LITlitera"/>
      </w:pPr>
      <w:r w:rsidRPr="00CB5509">
        <w:lastRenderedPageBreak/>
        <w:t>c)</w:t>
      </w:r>
      <w:r w:rsidR="00F67E59">
        <w:tab/>
      </w:r>
      <w:r w:rsidRPr="00CB5509">
        <w:t>współpraca z komórkami operacyjno-rozpoznawczymi, dochodzeniowo-śledczymi i kontrolnymi w zakresie ujawniania i odzyskiwania mienia,</w:t>
      </w:r>
    </w:p>
    <w:p w14:paraId="7064DA31" w14:textId="496C48D1" w:rsidR="00CB5509" w:rsidRPr="00CB5509" w:rsidRDefault="00CB5509" w:rsidP="00F67E59">
      <w:pPr>
        <w:pStyle w:val="LITlitera"/>
      </w:pPr>
      <w:r w:rsidRPr="00CB5509">
        <w:t>d)</w:t>
      </w:r>
      <w:r w:rsidR="00F67E59">
        <w:tab/>
      </w:r>
      <w:r w:rsidRPr="00CB5509">
        <w:t>udział w czynnościach kontrolnych i procesowych w sprawach, w których może się to przyczynić do skutecznego ujawnienia i zabezpieczenia składników majątkowych,</w:t>
      </w:r>
    </w:p>
    <w:p w14:paraId="681375B2" w14:textId="574B9D4E" w:rsidR="00CB5509" w:rsidRPr="00CB5509" w:rsidRDefault="00CB5509" w:rsidP="00F67E59">
      <w:pPr>
        <w:pStyle w:val="LITlitera"/>
      </w:pPr>
      <w:r w:rsidRPr="00CB5509">
        <w:t>e)</w:t>
      </w:r>
      <w:r w:rsidR="00F67E59">
        <w:tab/>
      </w:r>
      <w:r w:rsidRPr="00CB5509">
        <w:t>udzielanie wsparcia jednostkom i komórkom izby w zakresie prowadzenia działań zmierzających do zabezpieczenia i odzyskiwania mienia,</w:t>
      </w:r>
    </w:p>
    <w:p w14:paraId="4D971D15" w14:textId="1AA0D5EA" w:rsidR="00CB5509" w:rsidRPr="00CB5509" w:rsidRDefault="00CB5509" w:rsidP="00F67E59">
      <w:pPr>
        <w:pStyle w:val="LITlitera"/>
      </w:pPr>
      <w:r w:rsidRPr="00CB5509">
        <w:t>f)</w:t>
      </w:r>
      <w:r w:rsidR="00F67E59">
        <w:tab/>
      </w:r>
      <w:r w:rsidRPr="00CB5509">
        <w:t>dokonywanie ustaleń w zbiorach danych, do których inne komórki lub jednostki organizacyjne KAS nie mają bezpośredniego dostępu;</w:t>
      </w:r>
    </w:p>
    <w:p w14:paraId="39438C4A" w14:textId="77777777" w:rsidR="00CB5509" w:rsidRPr="00CB5509" w:rsidRDefault="00CB5509" w:rsidP="00F67E59">
      <w:pPr>
        <w:pStyle w:val="PKTpunkt"/>
      </w:pPr>
      <w:r w:rsidRPr="00CB5509">
        <w:t>2)</w:t>
      </w:r>
      <w:r w:rsidRPr="00CB5509">
        <w:tab/>
        <w:t>współpraca z Centrum ds. Ustalania i Odzyskiwania Mienia i komórkami ds. ustalania i odzyskiwania mienia w pozostałych urzędach celno-skarbowych;</w:t>
      </w:r>
    </w:p>
    <w:p w14:paraId="6F69CEAB" w14:textId="77777777" w:rsidR="00CB5509" w:rsidRPr="00CB5509" w:rsidRDefault="00CB5509" w:rsidP="00F67E59">
      <w:pPr>
        <w:pStyle w:val="PKTpunkt"/>
      </w:pPr>
      <w:r w:rsidRPr="00CB5509">
        <w:t>3)</w:t>
      </w:r>
      <w:r w:rsidRPr="00CB5509">
        <w:tab/>
        <w:t>współpraca z właściwymi organami, instytucjami i służbami, związana z ujawnianiem i zabezpieczaniem mienia w kontroli celno-skarbowej oraz w postępowaniach karnych i karnych skarbowych;</w:t>
      </w:r>
    </w:p>
    <w:p w14:paraId="492A6384" w14:textId="77777777" w:rsidR="00CB5509" w:rsidRPr="00CB5509" w:rsidRDefault="00CB5509" w:rsidP="00F67E59">
      <w:pPr>
        <w:pStyle w:val="PKTpunkt"/>
      </w:pPr>
      <w:r w:rsidRPr="00CB5509">
        <w:t>4)</w:t>
      </w:r>
      <w:r w:rsidRPr="00CB5509">
        <w:tab/>
        <w:t>współpraca z Centrum ds. Ustalania i Odzyskiwania Mienia w sprawach międzynarodowej wymiany informacji celem ujawniania i zabezpieczania mienia w krajach członkowskich UE lub krajach trzecich w związku z przestępstwami i przestępstwami skarbowymi pozostającymi we właściwości organów KAS;</w:t>
      </w:r>
    </w:p>
    <w:p w14:paraId="7A38A048" w14:textId="77777777" w:rsidR="00CB5509" w:rsidRPr="00CB5509" w:rsidRDefault="00CB5509" w:rsidP="00F67E59">
      <w:pPr>
        <w:pStyle w:val="PKTpunkt"/>
      </w:pPr>
      <w:r w:rsidRPr="00CB5509">
        <w:t>5)</w:t>
      </w:r>
      <w:r w:rsidRPr="00CB5509">
        <w:tab/>
        <w:t>opracowywanie i wdrażanie wewnętrznych procedur działania w zakresie skutecznego odzyskiwania mienia;</w:t>
      </w:r>
    </w:p>
    <w:p w14:paraId="6969E87C" w14:textId="77777777" w:rsidR="00CB5509" w:rsidRPr="00CB5509" w:rsidRDefault="00CB5509" w:rsidP="00F67E59">
      <w:pPr>
        <w:pStyle w:val="PKTpunkt"/>
      </w:pPr>
      <w:r w:rsidRPr="00CB5509">
        <w:t>6)</w:t>
      </w:r>
      <w:r w:rsidRPr="00CB5509">
        <w:tab/>
        <w:t>prowadzenie szkoleń w zakresie metod, mechanizmów i procedur ustalania stanu majątkowego oraz stosowania zabezpieczenia majątkowego.</w:t>
      </w:r>
    </w:p>
    <w:p w14:paraId="2DCCE396" w14:textId="77777777" w:rsidR="00CB5509" w:rsidRPr="00CB5509" w:rsidRDefault="00CB5509" w:rsidP="00F67E59">
      <w:pPr>
        <w:pStyle w:val="ROZDZODDZOZNoznaczenierozdziauluboddziau"/>
      </w:pPr>
      <w:bookmarkStart w:id="23" w:name="_Toc175741365"/>
      <w:r w:rsidRPr="00CB5509">
        <w:t>Rozdział 6</w:t>
      </w:r>
      <w:bookmarkEnd w:id="23"/>
    </w:p>
    <w:p w14:paraId="2843AE1C" w14:textId="77777777" w:rsidR="00CB5509" w:rsidRPr="00CB5509" w:rsidRDefault="00CB5509" w:rsidP="00F67E59">
      <w:pPr>
        <w:pStyle w:val="ROZDZODDZPRZEDMprzedmiotregulacjirozdziauluboddziau"/>
      </w:pPr>
      <w:bookmarkStart w:id="24" w:name="_Toc175741366"/>
      <w:r w:rsidRPr="00CB5509">
        <w:t>Pion Kontroli Celno-Skarbowej (CZNK)</w:t>
      </w:r>
      <w:bookmarkEnd w:id="24"/>
    </w:p>
    <w:p w14:paraId="5E52A241" w14:textId="25E87764" w:rsidR="00CB5509" w:rsidRPr="00CB5509" w:rsidRDefault="00CB5509" w:rsidP="00F67E59">
      <w:pPr>
        <w:pStyle w:val="ARTartustawynprozporzdzenia"/>
      </w:pPr>
      <w:r w:rsidRPr="00F67E59">
        <w:rPr>
          <w:rStyle w:val="Ppogrubienie"/>
        </w:rPr>
        <w:t xml:space="preserve"> § 23.</w:t>
      </w:r>
      <w:r w:rsidR="00F67E59">
        <w:rPr>
          <w:rStyle w:val="Ppogrubienie"/>
        </w:rPr>
        <w:tab/>
      </w:r>
      <w:r w:rsidRPr="00CB5509">
        <w:t xml:space="preserve">1. Do zakresu zadań </w:t>
      </w:r>
      <w:r w:rsidRPr="00D97B5D">
        <w:rPr>
          <w:rStyle w:val="Ppogrubienie"/>
        </w:rPr>
        <w:t>komórek kontroli celno-skarbowej i postępowania podatkowego (CKK1-1, CKK1-2, CKK1-3, CKK1-4, CKK1-5, CKK1-6, CKK2-7, CKK2-8, CKK2-9, CKK2-10, CKK2-11)</w:t>
      </w:r>
      <w:r w:rsidRPr="00CB5509">
        <w:t xml:space="preserve"> należy w szczególności:</w:t>
      </w:r>
    </w:p>
    <w:p w14:paraId="23276D2F" w14:textId="77777777" w:rsidR="00CB5509" w:rsidRPr="00CB5509" w:rsidRDefault="00CB5509" w:rsidP="00D97B5D">
      <w:pPr>
        <w:pStyle w:val="PKTpunkt"/>
      </w:pPr>
      <w:r w:rsidRPr="00CB5509">
        <w:t>1)</w:t>
      </w:r>
      <w:r w:rsidRPr="00CB5509">
        <w:tab/>
        <w:t>kontrola celno-skarbowa w zakresie rzetelności deklarowanych podstaw opodatkowania oraz prawidłowości obliczania i wpłacania podatków stanowiących dochód budżetu państwa, a także innych należności pieniężnych budżetu państwa lub państwowych funduszy celowych;</w:t>
      </w:r>
    </w:p>
    <w:p w14:paraId="3A94682F" w14:textId="77777777" w:rsidR="00CB5509" w:rsidRPr="00CB5509" w:rsidRDefault="00CB5509" w:rsidP="00D97B5D">
      <w:pPr>
        <w:pStyle w:val="PKTpunkt"/>
      </w:pPr>
      <w:r w:rsidRPr="00CB5509">
        <w:t>2)</w:t>
      </w:r>
      <w:r w:rsidRPr="00CB5509">
        <w:tab/>
        <w:t>ujawnianie i kontrola niezgłoszonej do opodatkowania działalności gospodarczej;</w:t>
      </w:r>
    </w:p>
    <w:p w14:paraId="6A6DB12F" w14:textId="77777777" w:rsidR="00CB5509" w:rsidRPr="00CB5509" w:rsidRDefault="00CB5509" w:rsidP="00D97B5D">
      <w:pPr>
        <w:pStyle w:val="PKTpunkt"/>
      </w:pPr>
      <w:r w:rsidRPr="00CB5509">
        <w:lastRenderedPageBreak/>
        <w:t>3)</w:t>
      </w:r>
      <w:r w:rsidRPr="00CB5509">
        <w:tab/>
        <w:t>kontrola celno-skarbowa źródeł pochodzenia majątku oraz przychodów nieznajdujących pokrycia w ujawnionych źródłach lub pochodzących ze źródeł nieujawnionych;</w:t>
      </w:r>
    </w:p>
    <w:p w14:paraId="0D333750" w14:textId="77777777" w:rsidR="00CB5509" w:rsidRPr="00CB5509" w:rsidRDefault="00CB5509" w:rsidP="00D97B5D">
      <w:pPr>
        <w:pStyle w:val="PKTpunkt"/>
      </w:pPr>
      <w:r w:rsidRPr="00CB5509">
        <w:t>4)</w:t>
      </w:r>
      <w:r w:rsidRPr="00CB5509">
        <w:tab/>
        <w:t>badanie warunków cen transferowych ustalonych między podmiotami powiązanymi pod kątem wykorzystania ich do zaniżania podstaw opodatkowania;</w:t>
      </w:r>
    </w:p>
    <w:p w14:paraId="00DDA65F" w14:textId="77777777" w:rsidR="00CB5509" w:rsidRPr="00CB5509" w:rsidRDefault="00CB5509" w:rsidP="00D97B5D">
      <w:pPr>
        <w:pStyle w:val="PKTpunkt"/>
      </w:pPr>
      <w:r w:rsidRPr="00CB5509">
        <w:t>5)</w:t>
      </w:r>
      <w:r w:rsidRPr="00CB5509">
        <w:tab/>
        <w:t>badanie realizacji obowiązków w zakresie informacji dotyczących schematu podatkowego oraz/lub wewnętrzną procedurą w zakresie przeciwdziałania niewywiązywaniu się z obowiązku przekazywania informacji o schematach podatkowych;</w:t>
      </w:r>
    </w:p>
    <w:p w14:paraId="208093C6" w14:textId="05E26C9D" w:rsidR="00CB5509" w:rsidRPr="00CB5509" w:rsidRDefault="00CB5509" w:rsidP="00D97B5D">
      <w:pPr>
        <w:pStyle w:val="PKTpunkt"/>
      </w:pPr>
      <w:r w:rsidRPr="00CB5509">
        <w:t>6)</w:t>
      </w:r>
      <w:r w:rsidRPr="00CB5509">
        <w:tab/>
        <w:t>realizacja jednoczesnych kontroli podatkowych, na podstawie porozumień z administracjami podatkowymi innych państw lub uregulowań unijnych oraz prowadzenie wielostronnych kontroli w zakresie cen transferowych;</w:t>
      </w:r>
    </w:p>
    <w:p w14:paraId="7FB1D2C4" w14:textId="77777777" w:rsidR="00CB5509" w:rsidRPr="00CB5509" w:rsidRDefault="00CB5509" w:rsidP="00D97B5D">
      <w:pPr>
        <w:pStyle w:val="PKTpunkt"/>
      </w:pPr>
      <w:r w:rsidRPr="00CB5509">
        <w:t>7)</w:t>
      </w:r>
      <w:r w:rsidRPr="00CB5509">
        <w:tab/>
        <w:t>badanie przestrzegania przez rezydentów i nierezydentów ograniczeń i obowiązków określonych w przepisach prawa dewizowego oraz warunków udzielonych na ich podstawie zezwoleń, zezwoleń dewizowych, a także warunków wykonywania działalności kantorowej;</w:t>
      </w:r>
    </w:p>
    <w:p w14:paraId="5C3C5B87" w14:textId="4B2DEA70" w:rsidR="00CB5509" w:rsidRPr="00CB5509" w:rsidRDefault="00CB5509" w:rsidP="00D97B5D">
      <w:pPr>
        <w:pStyle w:val="PKTpunkt"/>
      </w:pPr>
      <w:r w:rsidRPr="00CB5509">
        <w:t>8)</w:t>
      </w:r>
      <w:r w:rsidRPr="00CB5509">
        <w:tab/>
        <w:t>kontrola celno-skarbowa przestrzegania przepisów art. 1ja ust.1, art. 1k ust.1,  art. 1u ust. 1, art. 1z, art. 2, art. 4 ust. 2 i art. 5 rozporządzenia Rady (WE) nr 765/2006 z dnia 18 maja 2006 r. dotyczącego środków ograniczających w związku z sytuacją</w:t>
      </w:r>
      <w:r w:rsidR="00D97B5D">
        <w:t xml:space="preserve"> </w:t>
      </w:r>
      <w:r w:rsidRPr="00CB5509">
        <w:t>na Białorusi i udziałem Białorusi w agresji Rosji wobec Ukrainy (Dz. Urz. UE L 134 z 20.05.2006, str. 1</w:t>
      </w:r>
      <w:r w:rsidR="001847F4">
        <w:t>,</w:t>
      </w:r>
      <w:r w:rsidRPr="00CB5509">
        <w:t xml:space="preserve"> </w:t>
      </w:r>
      <w:r w:rsidR="001847F4" w:rsidRPr="001847F4">
        <w:t>ze zm.</w:t>
      </w:r>
      <w:r w:rsidRPr="00CB5509">
        <w:t>);</w:t>
      </w:r>
    </w:p>
    <w:p w14:paraId="40F96D0A" w14:textId="73C64337" w:rsidR="00CB5509" w:rsidRPr="00CB5509" w:rsidRDefault="00CB5509" w:rsidP="00D97B5D">
      <w:pPr>
        <w:pStyle w:val="PKTpunkt"/>
      </w:pPr>
      <w:r w:rsidRPr="00CB5509">
        <w:t>9)</w:t>
      </w:r>
      <w:r w:rsidRPr="00CB5509">
        <w:tab/>
        <w:t>kontrola celno-skarbowa przestrzegania przepisów art. 2, art. 7 i art. 8 ust. 1 rozporządzenia Rady (UE) nr 269/2014 z dnia 17 marca 2014 r. w sprawie środków ograniczających w odniesieniu do działań podważających integralność terytorialną, suwerenność i niezależność Ukrainy lub im zagrażających (Dz. Urz. UE L 78 z 17.03.2014, str. 6, ze. zm.);</w:t>
      </w:r>
    </w:p>
    <w:p w14:paraId="0A9ED75E" w14:textId="5A6091FF" w:rsidR="00CB5509" w:rsidRPr="00CB5509" w:rsidRDefault="00CB5509" w:rsidP="00D97B5D">
      <w:pPr>
        <w:pStyle w:val="PKTpunkt"/>
      </w:pPr>
      <w:r w:rsidRPr="00CB5509">
        <w:t>10)</w:t>
      </w:r>
      <w:r w:rsidRPr="00CB5509">
        <w:tab/>
        <w:t>kontrola celno-skarbowa przestrzegania przepisów art. 2e ust. 1 i 3, art. 3 ust. 1 i 2, art. 3a ust. 1, art. 3g ust. 1, art. 3h ust. 1, art. 5 ust. 1-6, art. 5a ust. 1, 2 i 4, art. 5aa ust. 1, art. 5b ust. 1, art. 5f ust. 1, art. 5g, art. 5i ust. 1 i art. 5j ust. 1 i 2 rozporządzenia Rady (UE) nr 833/2014 z dnia 31 lipca 2014 r. dotyczącego środków ograniczających w związku z działaniami Rosji destabilizującymi sytuację na Ukrainie (Dz. Urz. UE L 229 z 31.07.2014, str. 1 ze zm.);</w:t>
      </w:r>
    </w:p>
    <w:p w14:paraId="7441279C" w14:textId="591A15B5" w:rsidR="00CB5509" w:rsidRPr="00CB5509" w:rsidRDefault="00CB5509" w:rsidP="00D97B5D">
      <w:pPr>
        <w:pStyle w:val="PKTpunkt"/>
      </w:pPr>
      <w:r w:rsidRPr="00CB5509">
        <w:lastRenderedPageBreak/>
        <w:t>11)</w:t>
      </w:r>
      <w:r w:rsidRPr="00CB5509">
        <w:tab/>
        <w:t>kontrola celno-skarbowa przestrzegania przepisów ustawy z dnia 13 kwietnia 2022 r. o szczególnych rozwiązaniach w zakresie przeciwdziałania wspieraniu agresji na Ukrainę oraz służących ochronie bezpieczeństwa narodowego (Dz. U. z 2024 r. poz. 507);</w:t>
      </w:r>
    </w:p>
    <w:p w14:paraId="0299880F" w14:textId="008067C8" w:rsidR="00CB5509" w:rsidRPr="00CB5509" w:rsidRDefault="00CB5509" w:rsidP="00D97B5D">
      <w:pPr>
        <w:pStyle w:val="PKTpunkt"/>
      </w:pPr>
      <w:r w:rsidRPr="00CB5509">
        <w:t>12)</w:t>
      </w:r>
      <w:r w:rsidRPr="00CB5509">
        <w:tab/>
        <w:t>prowadzenie postępowań podatkowych w pierwszej instancji w sprawach objętych kontrolą celno-skarbową, w tym ustalenie i określenie zobowiązań podatkowych, zobowiązań z tytułu opłat i niepodatkowych należności budżetowych oraz innych należności na podstawie odrębnych przepisów;</w:t>
      </w:r>
    </w:p>
    <w:p w14:paraId="570548A4" w14:textId="61D6179F" w:rsidR="00CB5509" w:rsidRPr="00CB5509" w:rsidRDefault="00CB5509" w:rsidP="00D97B5D">
      <w:pPr>
        <w:pStyle w:val="PKTpunkt"/>
      </w:pPr>
      <w:r w:rsidRPr="00CB5509">
        <w:t>13)</w:t>
      </w:r>
      <w:r w:rsidR="00D97B5D">
        <w:tab/>
      </w:r>
      <w:r w:rsidRPr="00CB5509">
        <w:t>nakładanie grzywien w drodze mandatu karnego za wykroczenia i wykroczenia skarbowe, w zakresie niezastrzeżonym do właściwości komórek organizacyjnych Pionu Kontroli Celno-Skarbowej i Postępowania Podatkowego (CZNK);</w:t>
      </w:r>
    </w:p>
    <w:p w14:paraId="00C0A755" w14:textId="026B5F17" w:rsidR="00CB5509" w:rsidRPr="00CB5509" w:rsidRDefault="00CB5509" w:rsidP="00D97B5D">
      <w:pPr>
        <w:pStyle w:val="PKTpunkt"/>
      </w:pPr>
      <w:r w:rsidRPr="00CB5509">
        <w:t>14)</w:t>
      </w:r>
      <w:r w:rsidR="00D97B5D">
        <w:tab/>
      </w:r>
      <w:r w:rsidRPr="00CB5509">
        <w:t>realizowanie niezbędnych czynności procesowych w granicach koniecznych dla zabezpieczenia śladów i dowodów przestępstwa skarbowego, wykroczenia skarbowego, przestępstwa lub wykroczenia, w zakresie niezastrzeżonym do właściwości Działów Dochodzeniowo-Śledczych (CPS);</w:t>
      </w:r>
    </w:p>
    <w:p w14:paraId="79E013A2" w14:textId="38E27D73" w:rsidR="00CB5509" w:rsidRPr="00CB5509" w:rsidRDefault="00CB5509" w:rsidP="00D97B5D">
      <w:pPr>
        <w:pStyle w:val="PKTpunkt"/>
      </w:pPr>
      <w:r w:rsidRPr="00CB5509">
        <w:t>15)</w:t>
      </w:r>
      <w:r w:rsidR="00D97B5D">
        <w:tab/>
      </w:r>
      <w:r w:rsidRPr="00CB5509">
        <w:t>prowadzenie postępowań w zakresie dokonywania zabezpieczenia na majątku kontrolowanego;</w:t>
      </w:r>
    </w:p>
    <w:p w14:paraId="245E310E" w14:textId="32708930" w:rsidR="00CB5509" w:rsidRPr="00CB5509" w:rsidRDefault="00CB5509" w:rsidP="00D97B5D">
      <w:pPr>
        <w:pStyle w:val="PKTpunkt"/>
      </w:pPr>
      <w:r w:rsidRPr="00CB5509">
        <w:t>16)</w:t>
      </w:r>
      <w:r w:rsidR="00D97B5D">
        <w:tab/>
      </w:r>
      <w:r w:rsidRPr="00CB5509">
        <w:t>kontrola celno-skarbowa w zakresie wykonywania obowiązków wynikających z ustawy z 1 marca 2018 r. o przeciwdziałaniu praniu pieniędzy oraz finansowaniu terroryzmu;</w:t>
      </w:r>
    </w:p>
    <w:p w14:paraId="4C8CA733" w14:textId="224BD2D4" w:rsidR="00CB5509" w:rsidRPr="00CB5509" w:rsidRDefault="00CB5509" w:rsidP="00D97B5D">
      <w:pPr>
        <w:pStyle w:val="PKTpunkt"/>
      </w:pPr>
      <w:r w:rsidRPr="00CB5509">
        <w:t>17)</w:t>
      </w:r>
      <w:r w:rsidRPr="00CB5509">
        <w:tab/>
        <w:t>kontrola celno-skarbowa wykonywania obowiązków, o których mowa w art. 10 ustawy z dnia 22 grudnia 2022 r. o Systemie Informacji Finansowej (Dz. U. z 2023 r. poz. 180);</w:t>
      </w:r>
    </w:p>
    <w:p w14:paraId="4AF72372" w14:textId="51E3C111" w:rsidR="00CB5509" w:rsidRPr="00CB5509" w:rsidRDefault="00CB5509" w:rsidP="00D97B5D">
      <w:pPr>
        <w:pStyle w:val="PKTpunkt"/>
      </w:pPr>
      <w:r w:rsidRPr="00CB5509">
        <w:t>18)</w:t>
      </w:r>
      <w:r w:rsidRPr="00CB5509">
        <w:tab/>
        <w:t>kontrola celno-skarbowa przestrzegania obowiązków, o których mowa w art. 23r ust. 3 i 4 ustawy z dnia 10 kwietnia 1997 r. - Prawo energetyczne (Dz. U. z 2024 r. poz. 266) w zakresie paliw ciekłych;</w:t>
      </w:r>
    </w:p>
    <w:p w14:paraId="56D5C051" w14:textId="2B076BE2" w:rsidR="00CB5509" w:rsidRPr="00CB5509" w:rsidRDefault="00CB5509" w:rsidP="00D97B5D">
      <w:pPr>
        <w:pStyle w:val="PKTpunkt"/>
      </w:pPr>
      <w:r w:rsidRPr="00CB5509">
        <w:t>19)</w:t>
      </w:r>
      <w:r w:rsidRPr="00CB5509">
        <w:tab/>
        <w:t>prowadzenie w pierwszej instancji postępowań w sprawie wznowienia postępowania podatkowego zakończonego ostateczną decyzją naczelnika urzędu, uchylenia lub zmiany ostatecznej decyzji naczelnika urzędu, stwierdzenia wygaśnięcia decyzji naczelnika w sprawach prowadzonych w komórkach kontroli celno-skarbowej i postępowania podatkowego;</w:t>
      </w:r>
    </w:p>
    <w:p w14:paraId="613FBA6A" w14:textId="4018946E" w:rsidR="00CB5509" w:rsidRPr="00CB5509" w:rsidRDefault="00CB5509" w:rsidP="00D97B5D">
      <w:pPr>
        <w:pStyle w:val="PKTpunkt"/>
      </w:pPr>
      <w:r w:rsidRPr="00CB5509">
        <w:t>20)</w:t>
      </w:r>
      <w:r w:rsidRPr="00CB5509">
        <w:tab/>
      </w:r>
      <w:r w:rsidR="00D97B5D">
        <w:t>d</w:t>
      </w:r>
      <w:r w:rsidRPr="00CB5509">
        <w:t>okonywanie czynności wyjaśniających mających na celu sprawdzenie wykonywania obowiązku prowadzenia ksiąg ewidencyjnych przez podmioty gospodarcze wyspecjalizowane w zakresie obrotu zabytkami;</w:t>
      </w:r>
    </w:p>
    <w:p w14:paraId="6AE3A36B" w14:textId="3E76E091" w:rsidR="00CB5509" w:rsidRPr="00CB5509" w:rsidRDefault="00CB5509" w:rsidP="00D97B5D">
      <w:pPr>
        <w:pStyle w:val="PKTpunkt"/>
      </w:pPr>
      <w:r w:rsidRPr="00CB5509">
        <w:t>21)</w:t>
      </w:r>
      <w:r w:rsidR="00D97B5D">
        <w:tab/>
      </w:r>
      <w:r w:rsidRPr="00CB5509">
        <w:t>orzecznictwo w zakresie trybów nadzwyczajnych w zakresie postępowania podatkowego;</w:t>
      </w:r>
    </w:p>
    <w:p w14:paraId="3A012639" w14:textId="367AFF33" w:rsidR="00CB5509" w:rsidRPr="00CB5509" w:rsidRDefault="00CB5509" w:rsidP="00D97B5D">
      <w:pPr>
        <w:pStyle w:val="PKTpunkt"/>
      </w:pPr>
      <w:r w:rsidRPr="00CB5509">
        <w:lastRenderedPageBreak/>
        <w:t>22)</w:t>
      </w:r>
      <w:r w:rsidR="00D97B5D">
        <w:tab/>
      </w:r>
      <w:r w:rsidRPr="00CB5509">
        <w:t>prowadzenie postępowań podatkowych w drugiej instancji, w sprawach, w których wydał decyzję w pierwszej instancji przed dniem 1 lipca 2023 r.;</w:t>
      </w:r>
    </w:p>
    <w:p w14:paraId="59243757" w14:textId="5953C3D6" w:rsidR="00CB5509" w:rsidRPr="00CB5509" w:rsidRDefault="00CB5509" w:rsidP="00D97B5D">
      <w:pPr>
        <w:pStyle w:val="PKTpunkt"/>
      </w:pPr>
      <w:r w:rsidRPr="00CB5509">
        <w:t>23)</w:t>
      </w:r>
      <w:r w:rsidRPr="00CB5509">
        <w:tab/>
        <w:t>przygotowywanie projektów odpowiedzi na skargi do sądu administracyjnego oraz odpowiedzi na pisma procesowe, opracowywanie wniosków o wniesienie skarg kasacyjnych;</w:t>
      </w:r>
    </w:p>
    <w:p w14:paraId="5D6BEE41" w14:textId="6A1E42E0" w:rsidR="00CB5509" w:rsidRPr="00CB5509" w:rsidRDefault="00CB5509" w:rsidP="00D97B5D">
      <w:pPr>
        <w:pStyle w:val="PKTpunkt"/>
      </w:pPr>
      <w:r w:rsidRPr="00CB5509">
        <w:t>24)</w:t>
      </w:r>
      <w:r w:rsidR="00D97B5D">
        <w:tab/>
      </w:r>
      <w:r w:rsidRPr="00CB5509">
        <w:t xml:space="preserve">kontrola przestrzegania przepisów prawa podatkowego w zakresie obowiązków podatników i podatników podatku od wartości dodanej prowadzących magazyn; do którego wprowadzane są towary w procedurze magazynu typu </w:t>
      </w:r>
      <w:proofErr w:type="spellStart"/>
      <w:r w:rsidRPr="00CB5509">
        <w:t>call</w:t>
      </w:r>
      <w:proofErr w:type="spellEnd"/>
      <w:r w:rsidRPr="00CB5509">
        <w:t xml:space="preserve">-off </w:t>
      </w:r>
      <w:proofErr w:type="spellStart"/>
      <w:r w:rsidRPr="00CB5509">
        <w:t>stock</w:t>
      </w:r>
      <w:proofErr w:type="spellEnd"/>
      <w:r w:rsidRPr="00CB5509">
        <w:t>, o której mowa w dziale II rozdziale 3a ustawy z dnia 11 marca 2004 r. o podatku od towarów i usług (Dz. U. z 2024 r. poz. 361).</w:t>
      </w:r>
    </w:p>
    <w:p w14:paraId="10A011CD" w14:textId="77777777" w:rsidR="00CB5509" w:rsidRPr="00CB5509" w:rsidRDefault="00CB5509" w:rsidP="00D97B5D">
      <w:pPr>
        <w:pStyle w:val="USTustnpkodeksu"/>
      </w:pPr>
      <w:r w:rsidRPr="00CB5509">
        <w:t>2.</w:t>
      </w:r>
      <w:r w:rsidRPr="00CB5509">
        <w:tab/>
        <w:t xml:space="preserve">Do zakresu zadań </w:t>
      </w:r>
      <w:r w:rsidRPr="00D97B5D">
        <w:rPr>
          <w:rStyle w:val="Ppogrubienie"/>
        </w:rPr>
        <w:t>Pierwszego Wydziału Kontroli Celno-Skarbowej i Postępowania Podatkowego (CKK1) oraz Drugiego Wydziału Kontroli Celno-Skarbowej i Postępowania Podatkowego (CKK2),</w:t>
      </w:r>
      <w:r w:rsidRPr="00CB5509">
        <w:t xml:space="preserve"> oprócz zadań określonych w ust. 1, należy nadzór nad realizacją zadań przez podległe komórki organizacyjne.</w:t>
      </w:r>
    </w:p>
    <w:p w14:paraId="79B64A9F" w14:textId="60604273" w:rsidR="00CB5509" w:rsidRPr="00CB5509" w:rsidRDefault="00CB5509" w:rsidP="00D97B5D">
      <w:pPr>
        <w:pStyle w:val="ARTartustawynprozporzdzenia"/>
      </w:pPr>
      <w:r w:rsidRPr="00D97B5D">
        <w:rPr>
          <w:rStyle w:val="Ppogrubienie"/>
        </w:rPr>
        <w:t>§ 24.</w:t>
      </w:r>
      <w:r w:rsidR="00D97B5D">
        <w:rPr>
          <w:rStyle w:val="Ppogrubienie"/>
        </w:rPr>
        <w:tab/>
      </w:r>
      <w:r w:rsidRPr="00CB5509">
        <w:t xml:space="preserve">Do zakresu zadań </w:t>
      </w:r>
      <w:r w:rsidRPr="00D97B5D">
        <w:rPr>
          <w:rStyle w:val="Ppogrubienie"/>
        </w:rPr>
        <w:t>Działu Kontroli Celno-Skarbowej i Postępowania Podatkowego (CKK3)</w:t>
      </w:r>
      <w:r w:rsidR="001847F4">
        <w:rPr>
          <w:rStyle w:val="Ppogrubienie"/>
        </w:rPr>
        <w:t>,</w:t>
      </w:r>
      <w:r w:rsidRPr="00CB5509">
        <w:t xml:space="preserve"> oprócz zadań określonych w § 23 ust.1 pkt 1- 2 i 12-15, należy:</w:t>
      </w:r>
    </w:p>
    <w:p w14:paraId="6159C1CD" w14:textId="77777777" w:rsidR="00CB5509" w:rsidRPr="00CB5509" w:rsidRDefault="00CB5509" w:rsidP="00D97B5D">
      <w:pPr>
        <w:pStyle w:val="PKTpunkt"/>
      </w:pPr>
      <w:r w:rsidRPr="00CB5509">
        <w:t>1)</w:t>
      </w:r>
      <w:r w:rsidRPr="00CB5509">
        <w:tab/>
        <w:t>kontrola celno-skarbowa towarów dopuszczonych do obrotu z końcowym przeznaczeniem przy zastosowaniu zerowej lub obniżonej stawki celnej, podlegających dozorowi celnemu;</w:t>
      </w:r>
    </w:p>
    <w:p w14:paraId="4B6CC20B" w14:textId="77777777" w:rsidR="00CB5509" w:rsidRPr="00CB5509" w:rsidRDefault="00CB5509" w:rsidP="00D97B5D">
      <w:pPr>
        <w:pStyle w:val="PKTpunkt"/>
      </w:pPr>
      <w:r w:rsidRPr="00CB5509">
        <w:t>2)</w:t>
      </w:r>
      <w:r w:rsidRPr="00CB5509">
        <w:tab/>
        <w:t>kontrola celno-skarbowa stosowania procedur uproszczonych, procedur specjalnych oraz ułatwień, o których mowa w art. 166, art. 179, art. 182, art. 185 rozporządzenia Parlamentu Europejskiego i Rady (UE) nr 952/2013z dnia 9 października 2013 r. ustanawiającego unijny kodeks celny (Dz. Urz. UE L 269 Z 10.10.2013, str. 1 ze zm.), zwanego dalej „unijnym kodeksem celnym”;</w:t>
      </w:r>
    </w:p>
    <w:p w14:paraId="265D0168" w14:textId="77777777" w:rsidR="00CB5509" w:rsidRPr="00CB5509" w:rsidRDefault="00CB5509" w:rsidP="00D97B5D">
      <w:pPr>
        <w:pStyle w:val="PKTpunkt"/>
      </w:pPr>
      <w:r w:rsidRPr="00CB5509">
        <w:t>3)</w:t>
      </w:r>
      <w:r w:rsidRPr="00CB5509">
        <w:tab/>
        <w:t>kontrola celna upoważnionego eksportera, nadawcy, odbiorcy oraz zarejestrowanego eksportera (REX);</w:t>
      </w:r>
    </w:p>
    <w:p w14:paraId="590BAB5A" w14:textId="77777777" w:rsidR="00CB5509" w:rsidRPr="00CB5509" w:rsidRDefault="00CB5509" w:rsidP="00D97B5D">
      <w:pPr>
        <w:pStyle w:val="PKTpunkt"/>
      </w:pPr>
      <w:r w:rsidRPr="00CB5509">
        <w:t>4)</w:t>
      </w:r>
      <w:r w:rsidRPr="00CB5509">
        <w:tab/>
        <w:t>kontrola celna wolnych obszarów celnych, składów celnych oraz magazynów czasowego składowania;</w:t>
      </w:r>
    </w:p>
    <w:p w14:paraId="2FB97ADB" w14:textId="77777777" w:rsidR="00CB5509" w:rsidRPr="00CB5509" w:rsidRDefault="00CB5509" w:rsidP="00D97B5D">
      <w:pPr>
        <w:pStyle w:val="PKTpunkt"/>
      </w:pPr>
      <w:r w:rsidRPr="00CB5509">
        <w:t>5)</w:t>
      </w:r>
      <w:r w:rsidRPr="00CB5509">
        <w:tab/>
        <w:t xml:space="preserve">wykonywanie kontroli celno-skarbowej w trybie art. 48 unijnego kodeksu celnego; </w:t>
      </w:r>
    </w:p>
    <w:p w14:paraId="79AAF142" w14:textId="77777777" w:rsidR="00CB5509" w:rsidRPr="00CB5509" w:rsidRDefault="00CB5509" w:rsidP="00D97B5D">
      <w:pPr>
        <w:pStyle w:val="PKTpunkt"/>
      </w:pPr>
      <w:r w:rsidRPr="00CB5509">
        <w:t>6)</w:t>
      </w:r>
      <w:r w:rsidRPr="00CB5509">
        <w:tab/>
        <w:t>dokonywanie tymczasowego zajęcia ruchomości.</w:t>
      </w:r>
    </w:p>
    <w:p w14:paraId="2DF658AE" w14:textId="77777777" w:rsidR="00CB5509" w:rsidRPr="00CB5509" w:rsidRDefault="00CB5509" w:rsidP="00D97B5D">
      <w:pPr>
        <w:pStyle w:val="ROZDZODDZOZNoznaczenierozdziauluboddziau"/>
      </w:pPr>
      <w:bookmarkStart w:id="25" w:name="_Toc175741367"/>
      <w:r w:rsidRPr="00CB5509">
        <w:lastRenderedPageBreak/>
        <w:t>Rozdział 7</w:t>
      </w:r>
      <w:bookmarkEnd w:id="25"/>
      <w:r w:rsidRPr="00CB5509">
        <w:t xml:space="preserve"> </w:t>
      </w:r>
    </w:p>
    <w:p w14:paraId="5EB4CDAC" w14:textId="77777777" w:rsidR="00CB5509" w:rsidRPr="00CB5509" w:rsidRDefault="00CB5509" w:rsidP="00D97B5D">
      <w:pPr>
        <w:pStyle w:val="ROZDZODDZPRZEDMprzedmiotregulacjirozdziauluboddziau"/>
      </w:pPr>
      <w:bookmarkStart w:id="26" w:name="_Toc175741368"/>
      <w:r w:rsidRPr="00CB5509">
        <w:t>Pion Orzecznictwa i Obsługi Zgłoszeń Celnych (CZNC)</w:t>
      </w:r>
      <w:bookmarkEnd w:id="26"/>
    </w:p>
    <w:p w14:paraId="7ED8EF31" w14:textId="3123714F" w:rsidR="00CB5509" w:rsidRPr="00CB5509" w:rsidRDefault="00CB5509" w:rsidP="00D97B5D">
      <w:pPr>
        <w:pStyle w:val="ARTartustawynprozporzdzenia"/>
      </w:pPr>
      <w:r w:rsidRPr="00D97B5D">
        <w:rPr>
          <w:rStyle w:val="Ppogrubienie"/>
        </w:rPr>
        <w:t>§ 25.</w:t>
      </w:r>
      <w:r w:rsidR="00D97B5D">
        <w:rPr>
          <w:rStyle w:val="Ppogrubienie"/>
        </w:rPr>
        <w:tab/>
      </w:r>
      <w:r w:rsidRPr="00CB5509">
        <w:t xml:space="preserve">1. Do zakresu zadań komórek </w:t>
      </w:r>
      <w:r w:rsidRPr="00D97B5D">
        <w:rPr>
          <w:rStyle w:val="Ppogrubienie"/>
        </w:rPr>
        <w:t>Postępowania Celnego i Administracyjnego (CZC-1, CZC-2, CZC-3, CZC-4, CZC-5)</w:t>
      </w:r>
      <w:r w:rsidRPr="00CB5509">
        <w:t xml:space="preserve"> należy w szczególności:</w:t>
      </w:r>
    </w:p>
    <w:p w14:paraId="635D1D97" w14:textId="292FC330" w:rsidR="00CB5509" w:rsidRPr="00CB5509" w:rsidRDefault="00CB5509" w:rsidP="00D97B5D">
      <w:pPr>
        <w:pStyle w:val="PKTpunkt"/>
      </w:pPr>
      <w:r w:rsidRPr="00CB5509">
        <w:t>1)</w:t>
      </w:r>
      <w:r w:rsidR="00D97B5D">
        <w:tab/>
      </w:r>
      <w:r w:rsidRPr="00CB5509">
        <w:t>prowadzenie postępowań w pierwszej instancji w zakresie regulowania sytuacji towarów i dysponowania towarami, potwierdzania unijnego statusu celnego towarów, zwolnień z należności celnych, opłat w sprawach celnych, zwrotów i umorzeń należności celnych, elementów służących do naliczania należności celnych przywozowych i należności celnych wywozowych oraz innych środków przewidzianych w wymianie towarowej, a także spraw dotyczących przewozów drogowych, podatku akcyzowego i podatku od towarów i usług związanych z obrotem towarowym z państwami trzecimi;</w:t>
      </w:r>
    </w:p>
    <w:p w14:paraId="223E033C" w14:textId="7F63F315" w:rsidR="00CB5509" w:rsidRPr="00CB5509" w:rsidRDefault="00CB5509" w:rsidP="00D97B5D">
      <w:pPr>
        <w:pStyle w:val="PKTpunkt"/>
      </w:pPr>
      <w:r w:rsidRPr="00CB5509">
        <w:t>2)</w:t>
      </w:r>
      <w:r w:rsidR="00D97B5D">
        <w:tab/>
      </w:r>
      <w:r w:rsidRPr="00CB5509">
        <w:t>unieważnianie zgłoszeń celnych, deklaracji, powiadomień o powrotnym wywozie po zwolnieniu towarów;</w:t>
      </w:r>
    </w:p>
    <w:p w14:paraId="400EC653" w14:textId="739C96C0" w:rsidR="00CB5509" w:rsidRPr="00CB5509" w:rsidRDefault="00CB5509" w:rsidP="00D97B5D">
      <w:pPr>
        <w:pStyle w:val="PKTpunkt"/>
      </w:pPr>
      <w:r w:rsidRPr="00CB5509">
        <w:t>3)</w:t>
      </w:r>
      <w:r w:rsidR="00D97B5D">
        <w:tab/>
      </w:r>
      <w:r w:rsidRPr="00CB5509">
        <w:t xml:space="preserve">prowadzenie postępowań w zakresie pozwoleń na stosowanie procedury specjalnej, o której mowa w art. 210 lit. b-d unijnego kodeksu celnego; </w:t>
      </w:r>
    </w:p>
    <w:p w14:paraId="11DB3A78" w14:textId="743AFCC4" w:rsidR="00CB5509" w:rsidRPr="00CB5509" w:rsidRDefault="00CB5509" w:rsidP="00D97B5D">
      <w:pPr>
        <w:pStyle w:val="PKTpunkt"/>
      </w:pPr>
      <w:r w:rsidRPr="00CB5509">
        <w:t>4)</w:t>
      </w:r>
      <w:r w:rsidR="00D97B5D">
        <w:tab/>
      </w:r>
      <w:r w:rsidRPr="00CB5509">
        <w:t xml:space="preserve">weryfikacja rozliczeń procedury specjalnej; </w:t>
      </w:r>
    </w:p>
    <w:p w14:paraId="225EB8AE" w14:textId="141C7BF2" w:rsidR="00CB5509" w:rsidRPr="00CB5509" w:rsidRDefault="00CB5509" w:rsidP="00D97B5D">
      <w:pPr>
        <w:pStyle w:val="PKTpunkt"/>
      </w:pPr>
      <w:r w:rsidRPr="00CB5509">
        <w:t>5)</w:t>
      </w:r>
      <w:r w:rsidR="00D97B5D">
        <w:tab/>
      </w:r>
      <w:r w:rsidRPr="00CB5509">
        <w:t>prowadzenie postępowań w zakresie pozwoleń na stosowanie uproszczonego sposobu dokumentowania pochodzenia towarów;</w:t>
      </w:r>
    </w:p>
    <w:p w14:paraId="26DFAFB2" w14:textId="572B36F5" w:rsidR="00CB5509" w:rsidRPr="00CB5509" w:rsidRDefault="00CB5509" w:rsidP="00D97B5D">
      <w:pPr>
        <w:pStyle w:val="PKTpunkt"/>
      </w:pPr>
      <w:r w:rsidRPr="00CB5509">
        <w:t>6)</w:t>
      </w:r>
      <w:r w:rsidR="00D97B5D">
        <w:tab/>
      </w:r>
      <w:r w:rsidRPr="00CB5509">
        <w:t xml:space="preserve">prowadzenie postępowań w zakresie pozwoleń na stosowanie uproszczonego sposobu wystawiania świadectw przewozowych ATR; </w:t>
      </w:r>
    </w:p>
    <w:p w14:paraId="6E641A40" w14:textId="7831D375" w:rsidR="00CB5509" w:rsidRPr="00CB5509" w:rsidRDefault="00CB5509" w:rsidP="00D97B5D">
      <w:pPr>
        <w:pStyle w:val="PKTpunkt"/>
      </w:pPr>
      <w:r w:rsidRPr="00CB5509">
        <w:t>7)</w:t>
      </w:r>
      <w:r w:rsidR="00D97B5D">
        <w:tab/>
      </w:r>
      <w:r w:rsidRPr="00CB5509">
        <w:t xml:space="preserve">weryfikacja dowodów pochodzenia prowadzona na wniosek zagranicznych administracji; </w:t>
      </w:r>
    </w:p>
    <w:p w14:paraId="114FFA3F" w14:textId="12A2A116" w:rsidR="00CB5509" w:rsidRPr="00CB5509" w:rsidRDefault="00CB5509" w:rsidP="00D97B5D">
      <w:pPr>
        <w:pStyle w:val="PKTpunkt"/>
      </w:pPr>
      <w:r w:rsidRPr="00CB5509">
        <w:t>8)</w:t>
      </w:r>
      <w:r w:rsidR="00D97B5D">
        <w:tab/>
      </w:r>
      <w:r w:rsidRPr="00CB5509">
        <w:t>wykonywanie zadań z zakresu środków polityki handlowej oraz zakazów i ograniczeń wynikających z przepisów odrębnych;</w:t>
      </w:r>
    </w:p>
    <w:p w14:paraId="443FF311" w14:textId="23EDDB65" w:rsidR="00CB5509" w:rsidRPr="00CB5509" w:rsidRDefault="00CB5509" w:rsidP="00D97B5D">
      <w:pPr>
        <w:pStyle w:val="PKTpunkt"/>
      </w:pPr>
      <w:r w:rsidRPr="00CB5509">
        <w:t>9)</w:t>
      </w:r>
      <w:r w:rsidR="00D97B5D">
        <w:tab/>
      </w:r>
      <w:r w:rsidRPr="00CB5509">
        <w:t>prowadzenie postępowań w zakresie pozwoleń na prowadzenie magazynu czasowego składowania oraz zatwierdzanie ewidencji prowadzonych w magazynie czasowego składowania;</w:t>
      </w:r>
    </w:p>
    <w:p w14:paraId="645CA525" w14:textId="4C63C8C8" w:rsidR="00CB5509" w:rsidRPr="00CB5509" w:rsidRDefault="00CB5509" w:rsidP="00D97B5D">
      <w:pPr>
        <w:pStyle w:val="PKTpunkt"/>
      </w:pPr>
      <w:r w:rsidRPr="00CB5509">
        <w:t>10)</w:t>
      </w:r>
      <w:r w:rsidR="00D97B5D">
        <w:tab/>
      </w:r>
      <w:r w:rsidRPr="00CB5509">
        <w:t>prowadzenie postępowań w zakresie pozwoleń na prowadzenie składu celnego oraz zatwierdzanie ewidencji prowadzonych w składzie celnym;</w:t>
      </w:r>
    </w:p>
    <w:p w14:paraId="513871B4" w14:textId="77777777" w:rsidR="00CB5509" w:rsidRPr="00CB5509" w:rsidRDefault="00CB5509" w:rsidP="00D97B5D">
      <w:pPr>
        <w:pStyle w:val="PKTpunkt"/>
      </w:pPr>
      <w:r w:rsidRPr="00CB5509">
        <w:t xml:space="preserve">11) nadzór nad realizacją przepisów dotyczących regulowania sytuacji towarów i dysponowania towarami oraz potwierdzania unijnego statusu celnego towarów w oddziałach celnych; </w:t>
      </w:r>
    </w:p>
    <w:p w14:paraId="7D6EEA7E" w14:textId="34528F5C" w:rsidR="00CB5509" w:rsidRPr="00CB5509" w:rsidRDefault="00CB5509" w:rsidP="00D97B5D">
      <w:pPr>
        <w:pStyle w:val="PKTpunkt"/>
      </w:pPr>
      <w:r w:rsidRPr="00CB5509">
        <w:t>12)</w:t>
      </w:r>
      <w:r w:rsidR="00D97B5D">
        <w:tab/>
      </w:r>
      <w:r w:rsidRPr="00CB5509">
        <w:t>prowadzenie postępowań w pierwszej instancji w zakresie pozwoleń na korzystanie z:</w:t>
      </w:r>
    </w:p>
    <w:p w14:paraId="2326D764" w14:textId="1DA6C4B1" w:rsidR="00CB5509" w:rsidRPr="00CB5509" w:rsidRDefault="00CB5509" w:rsidP="00D97B5D">
      <w:pPr>
        <w:pStyle w:val="LITlitera"/>
      </w:pPr>
      <w:r w:rsidRPr="00CB5509">
        <w:lastRenderedPageBreak/>
        <w:t>a)</w:t>
      </w:r>
      <w:r w:rsidR="00D97B5D">
        <w:tab/>
      </w:r>
      <w:r w:rsidRPr="00CB5509">
        <w:t xml:space="preserve">uproszczenia dotyczącego ustalania kwot stanowiących część wartości celnej towarów, </w:t>
      </w:r>
    </w:p>
    <w:p w14:paraId="2421D54C" w14:textId="70081FFE" w:rsidR="00CB5509" w:rsidRPr="00CB5509" w:rsidRDefault="00CB5509" w:rsidP="00D97B5D">
      <w:pPr>
        <w:pStyle w:val="LITlitera"/>
      </w:pPr>
      <w:r w:rsidRPr="00CB5509">
        <w:t>b)</w:t>
      </w:r>
      <w:r w:rsidR="00D97B5D">
        <w:tab/>
      </w:r>
      <w:r w:rsidRPr="00CB5509">
        <w:t>procedury tranzytu w formie papierowej dla towarów przewożonych koleją;</w:t>
      </w:r>
    </w:p>
    <w:p w14:paraId="41008067" w14:textId="77777777" w:rsidR="00CB5509" w:rsidRPr="00CB5509" w:rsidRDefault="00CB5509" w:rsidP="00D97B5D">
      <w:pPr>
        <w:pStyle w:val="PKTpunkt"/>
      </w:pPr>
      <w:r w:rsidRPr="00CB5509">
        <w:t xml:space="preserve">13) monitorowanie warunków i kryteriów, które mają być spełnione przez posiadaczy pozwoleń wydanych przez naczelnika urzędu, obowiązków wynikających z tych pozwoleń oraz prowadzenie postępowań celnych dotyczących ponownej oceny tych pozwoleń; </w:t>
      </w:r>
    </w:p>
    <w:p w14:paraId="4B4AC74F" w14:textId="26E205FC" w:rsidR="00CB5509" w:rsidRPr="00CB5509" w:rsidRDefault="00CB5509" w:rsidP="00D97B5D">
      <w:pPr>
        <w:pStyle w:val="PKTpunkt"/>
      </w:pPr>
      <w:r w:rsidRPr="00CB5509">
        <w:t>14)</w:t>
      </w:r>
      <w:r w:rsidR="00D97B5D">
        <w:tab/>
      </w:r>
      <w:r w:rsidRPr="00CB5509">
        <w:t>prowadzenie postępowań w zakresie nakładania kar pieniężnych niezastrzeżonych dla innych komórek urzędu;</w:t>
      </w:r>
    </w:p>
    <w:p w14:paraId="0ECCFE04" w14:textId="6386BA4E" w:rsidR="00CB5509" w:rsidRPr="00CB5509" w:rsidRDefault="00CB5509" w:rsidP="00D97B5D">
      <w:pPr>
        <w:pStyle w:val="PKTpunkt"/>
      </w:pPr>
      <w:r w:rsidRPr="00CB5509">
        <w:t>15)</w:t>
      </w:r>
      <w:r w:rsidR="00D97B5D">
        <w:tab/>
      </w:r>
      <w:r w:rsidRPr="00CB5509">
        <w:t>występowanie do sądu cywilnego z wnioskiem o orzeczenie przepadku towaru na rzecz Skarbu Państwa;</w:t>
      </w:r>
    </w:p>
    <w:p w14:paraId="69398A89" w14:textId="7E1D07C5" w:rsidR="00CB5509" w:rsidRPr="00CB5509" w:rsidRDefault="00CB5509" w:rsidP="00D97B5D">
      <w:pPr>
        <w:pStyle w:val="PKTpunkt"/>
      </w:pPr>
      <w:r w:rsidRPr="00CB5509">
        <w:t>16)</w:t>
      </w:r>
      <w:r w:rsidR="00D97B5D">
        <w:tab/>
      </w:r>
      <w:r w:rsidRPr="00CB5509">
        <w:t xml:space="preserve">prowadzenie spraw w pierwszej instancji w zakresie odpowiedzialności osób trzecich lub następców prawnych podatnika za zobowiązania wynikające z prawa celnego i podatkowego; </w:t>
      </w:r>
    </w:p>
    <w:p w14:paraId="5F84949E" w14:textId="72F48278" w:rsidR="00CB5509" w:rsidRPr="00CB5509" w:rsidRDefault="00CB5509" w:rsidP="00D97B5D">
      <w:pPr>
        <w:pStyle w:val="PKTpunkt"/>
      </w:pPr>
      <w:r w:rsidRPr="00CB5509">
        <w:t>17)</w:t>
      </w:r>
      <w:r w:rsidR="00D97B5D">
        <w:tab/>
      </w:r>
      <w:r w:rsidRPr="00CB5509">
        <w:t>wstrzymanie wykonania decyzji;</w:t>
      </w:r>
    </w:p>
    <w:p w14:paraId="7C464BFC" w14:textId="511316C2" w:rsidR="00CB5509" w:rsidRPr="00CB5509" w:rsidRDefault="00CB5509" w:rsidP="00D97B5D">
      <w:pPr>
        <w:pStyle w:val="PKTpunkt"/>
      </w:pPr>
      <w:r w:rsidRPr="00CB5509">
        <w:t>18)</w:t>
      </w:r>
      <w:r w:rsidR="00D97B5D">
        <w:tab/>
      </w:r>
      <w:r w:rsidRPr="00CB5509">
        <w:t xml:space="preserve">prowadzenie postępowań w pierwszej instancji w zakresie dokonywania zabezpieczenia na majątku podatnika w trybie art. 33 Ordynacji podatkowej; </w:t>
      </w:r>
    </w:p>
    <w:p w14:paraId="2FDDF38A" w14:textId="77777777" w:rsidR="00CB5509" w:rsidRPr="00CB5509" w:rsidRDefault="00CB5509" w:rsidP="00D97B5D">
      <w:pPr>
        <w:pStyle w:val="PKTpunkt"/>
      </w:pPr>
      <w:r w:rsidRPr="00CB5509">
        <w:t xml:space="preserve">19)  nadawanie decyzjom rygoru natychmiastowej wykonalności; </w:t>
      </w:r>
    </w:p>
    <w:p w14:paraId="70D4CBAC" w14:textId="77777777" w:rsidR="00CB5509" w:rsidRPr="00CB5509" w:rsidRDefault="00CB5509" w:rsidP="00D97B5D">
      <w:pPr>
        <w:pStyle w:val="PKTpunkt"/>
      </w:pPr>
      <w:r w:rsidRPr="00CB5509">
        <w:t>20) prowadzenie postępowań celnych po zwolnieniu towaru w sprawie zmiany danych zgłoszenia celnego;</w:t>
      </w:r>
    </w:p>
    <w:p w14:paraId="2E967DD2" w14:textId="77777777" w:rsidR="00CB5509" w:rsidRPr="00CB5509" w:rsidRDefault="00CB5509" w:rsidP="00D97B5D">
      <w:pPr>
        <w:pStyle w:val="PKTpunkt"/>
      </w:pPr>
      <w:r w:rsidRPr="00CB5509">
        <w:t>21) sprawowanie merytorycznego nadzoru nad działalnością oddziałów celnych w zakresie właściwości komórki, w szczególności w zakresie stosowania przepisów dotyczących procedur celnych oraz prowadzenia postępowań celnych, podatkowych i administracyjnych;</w:t>
      </w:r>
    </w:p>
    <w:p w14:paraId="7E2AC548" w14:textId="79EE5DF3" w:rsidR="00CB5509" w:rsidRPr="00CB5509" w:rsidRDefault="00CB5509" w:rsidP="00D97B5D">
      <w:pPr>
        <w:pStyle w:val="PKTpunkt"/>
      </w:pPr>
      <w:r w:rsidRPr="00CB5509">
        <w:t>22)</w:t>
      </w:r>
      <w:r w:rsidR="00D97B5D">
        <w:tab/>
      </w:r>
      <w:r w:rsidRPr="00CB5509">
        <w:t>regulowanie, zgodnie z przepisami prawa celnego, sytuacji pojazdu usuniętego z drogi, w przypadku, kiedy jego status jest nieuregulowany;</w:t>
      </w:r>
    </w:p>
    <w:p w14:paraId="49DF4687" w14:textId="77777777" w:rsidR="00CB5509" w:rsidRPr="00CB5509" w:rsidRDefault="00CB5509" w:rsidP="00D97B5D">
      <w:pPr>
        <w:pStyle w:val="PKTpunkt"/>
      </w:pPr>
      <w:r w:rsidRPr="00CB5509">
        <w:t>23) weryfikacja w podsystemie AIS/VAT Automatycznego Systemu Importu (AIS) poprawności rozliczonej kwoty podatku należnego z tytułu importu towarów w deklaracji podatkowej złożonej za okres w którym powstał obowiązek podatkowy z tytułu importu tych towarów, zgodnie z art. 33a ustawy z dnia 11 marca 2004 r. o podatku od towarów i usług z kwotą podatku wynikającą ze zgłoszeń celnych i deklaracji importowych;</w:t>
      </w:r>
    </w:p>
    <w:p w14:paraId="71D6165F" w14:textId="48973EDE" w:rsidR="00CB5509" w:rsidRPr="00CB5509" w:rsidRDefault="00CB5509" w:rsidP="00D97B5D">
      <w:pPr>
        <w:pStyle w:val="PKTpunkt"/>
      </w:pPr>
      <w:r w:rsidRPr="00CB5509">
        <w:lastRenderedPageBreak/>
        <w:t>24) przyjmowanie, weryfikacja i rejestrowanie oświadczeń, zaświadczeń i potwierdzeń składanych przez podatników, w związku z art. 33a ustawy z dnia 11 marca 2004 r. o podatku od towarów i usług;</w:t>
      </w:r>
    </w:p>
    <w:p w14:paraId="3D2535EB" w14:textId="3F2486B3" w:rsidR="00CB5509" w:rsidRPr="00CB5509" w:rsidRDefault="00CB5509" w:rsidP="00D97B5D">
      <w:pPr>
        <w:pStyle w:val="PKTpunkt"/>
      </w:pPr>
      <w:r w:rsidRPr="00CB5509">
        <w:t>25)</w:t>
      </w:r>
      <w:r w:rsidR="00D97B5D">
        <w:tab/>
      </w:r>
      <w:r w:rsidRPr="00CB5509">
        <w:t>weryfikacja rozliczenia kwoty podatku należnego z tytułu importu towarów  w deklaracji podatkowej składanej za okres, w którym powstał obowiązek podatkowy z tytułu importu tych towarów oraz prowadzenie postępowań w pierwszej instancji w przypadku braku rozliczenia kwoty podatku VAT;</w:t>
      </w:r>
    </w:p>
    <w:p w14:paraId="57925881" w14:textId="612DC325" w:rsidR="00CB5509" w:rsidRPr="00CB5509" w:rsidRDefault="00CB5509" w:rsidP="00D97B5D">
      <w:pPr>
        <w:pStyle w:val="PKTpunkt"/>
      </w:pPr>
      <w:r w:rsidRPr="00CB5509">
        <w:t>26)</w:t>
      </w:r>
      <w:r w:rsidR="00D97B5D">
        <w:tab/>
      </w:r>
      <w:r w:rsidRPr="00CB5509">
        <w:t>prowadzenie w pierwszej instancji postępowań w sprawie wznowienia postepowania podatkowego zakończonego ostateczną decyzją naczelnika urzędu, uchylenia lub zmiany ostatecznej decyzji naczelnika urzędu, stwierdzenia wygaśnięcia decyzji naczelnika w sprawach prowadzonych w komórkach kontroli celno-skarbowej i postępowania podatkowego;</w:t>
      </w:r>
    </w:p>
    <w:p w14:paraId="31CDB617" w14:textId="5DEC4A7B" w:rsidR="00CB5509" w:rsidRPr="00CB5509" w:rsidRDefault="00CB5509" w:rsidP="00D97B5D">
      <w:pPr>
        <w:pStyle w:val="PKTpunkt"/>
      </w:pPr>
      <w:r w:rsidRPr="00CB5509">
        <w:t>27)</w:t>
      </w:r>
      <w:r w:rsidR="00D97B5D">
        <w:tab/>
      </w:r>
      <w:r w:rsidRPr="00CB5509">
        <w:t>przyjmowanie, weryfikacja i rejestrowanie oświadczeń i zaświadczeń składanych przez podatników, w związku z art. 33 ust. 7a–7e ustawy z dnia 11 marca 2004 r. o podatku od towarów i usług;</w:t>
      </w:r>
    </w:p>
    <w:p w14:paraId="3BCF57B0" w14:textId="56E3A2C1" w:rsidR="00CB5509" w:rsidRPr="00CB5509" w:rsidRDefault="00CB5509" w:rsidP="00D97B5D">
      <w:pPr>
        <w:pStyle w:val="PKTpunkt"/>
      </w:pPr>
      <w:r w:rsidRPr="00CB5509">
        <w:t>28)</w:t>
      </w:r>
      <w:r w:rsidR="00D97B5D">
        <w:tab/>
      </w:r>
      <w:r w:rsidRPr="00CB5509">
        <w:t>przyjmowanie, weryfikacja i rejestrowanie oświadczeń i zaświadczeń składanych przez podatników, w związku z art. 28 ust. 3 pkt 2 ustawy z dnia 6 grudnia 2008 r. o podatku akcyzowym (Dz. U. z 2023 r. poz. 1542</w:t>
      </w:r>
      <w:r w:rsidR="001847F4">
        <w:t xml:space="preserve">, z </w:t>
      </w:r>
      <w:proofErr w:type="spellStart"/>
      <w:r w:rsidR="001847F4">
        <w:t>późn</w:t>
      </w:r>
      <w:proofErr w:type="spellEnd"/>
      <w:r w:rsidR="001847F4">
        <w:t>. zm.</w:t>
      </w:r>
      <w:r w:rsidRPr="00CB5509">
        <w:t>).</w:t>
      </w:r>
    </w:p>
    <w:p w14:paraId="1C63D1C8" w14:textId="0CDB7609" w:rsidR="00CB5509" w:rsidRPr="00CB5509" w:rsidRDefault="00CB5509" w:rsidP="00D97B5D">
      <w:pPr>
        <w:pStyle w:val="PKTpunkt"/>
      </w:pPr>
      <w:r w:rsidRPr="00CB5509">
        <w:t>29)</w:t>
      </w:r>
      <w:r w:rsidR="00D97B5D">
        <w:tab/>
      </w:r>
      <w:r w:rsidRPr="00CB5509">
        <w:t>rozliczanie w systemie importowym zwolnień z zabezpieczenia podatku VAT stosowanych w procedurze 42.</w:t>
      </w:r>
    </w:p>
    <w:p w14:paraId="3C73AD23" w14:textId="77777777" w:rsidR="00CB5509" w:rsidRPr="00CB5509" w:rsidRDefault="00CB5509" w:rsidP="00D97B5D">
      <w:pPr>
        <w:pStyle w:val="USTustnpkodeksu"/>
      </w:pPr>
      <w:r w:rsidRPr="00CB5509">
        <w:t>2.</w:t>
      </w:r>
      <w:r w:rsidRPr="00CB5509">
        <w:tab/>
        <w:t xml:space="preserve">Do zakresu zadań </w:t>
      </w:r>
      <w:r w:rsidRPr="00D97B5D">
        <w:rPr>
          <w:rStyle w:val="Ppogrubienie"/>
        </w:rPr>
        <w:t>Wydziału Postępowania Celnego i Administracyjnego (CZC),</w:t>
      </w:r>
      <w:r w:rsidRPr="00CB5509">
        <w:t xml:space="preserve"> oprócz zadań określonych w ust. 1, należy nadzór nad realizacją zadań przez podległe komórki organizacyjne.</w:t>
      </w:r>
    </w:p>
    <w:p w14:paraId="13AF6F68" w14:textId="2E56C91A" w:rsidR="00CB5509" w:rsidRPr="00CB5509" w:rsidRDefault="00CB5509" w:rsidP="00D97B5D">
      <w:pPr>
        <w:pStyle w:val="ARTartustawynprozporzdzenia"/>
      </w:pPr>
      <w:r w:rsidRPr="00D97B5D">
        <w:rPr>
          <w:rStyle w:val="Ppogrubienie"/>
        </w:rPr>
        <w:t>§ 26.</w:t>
      </w:r>
      <w:r w:rsidR="00D97B5D">
        <w:rPr>
          <w:rStyle w:val="Ppogrubienie"/>
        </w:rPr>
        <w:tab/>
      </w:r>
      <w:r w:rsidRPr="00CB5509">
        <w:t xml:space="preserve">Do zakresu zadań </w:t>
      </w:r>
      <w:r w:rsidRPr="00D97B5D">
        <w:rPr>
          <w:rStyle w:val="Ppogrubienie"/>
        </w:rPr>
        <w:t>oddziałów celnych</w:t>
      </w:r>
      <w:r w:rsidRPr="00CB5509">
        <w:t xml:space="preserve"> należy w szczególności:</w:t>
      </w:r>
    </w:p>
    <w:p w14:paraId="4C51A0FA" w14:textId="77777777" w:rsidR="00CB5509" w:rsidRPr="00CB5509" w:rsidRDefault="00CB5509" w:rsidP="00D97B5D">
      <w:pPr>
        <w:pStyle w:val="PKTpunkt"/>
      </w:pPr>
      <w:r w:rsidRPr="00CB5509">
        <w:t>1)</w:t>
      </w:r>
      <w:r w:rsidRPr="00CB5509">
        <w:tab/>
        <w:t>prowadzenie spraw z zakresu organizacyjnych i osobowych oddziału celnego i podległych mu miejsc wyznaczonych i uznanych;</w:t>
      </w:r>
    </w:p>
    <w:p w14:paraId="72997980" w14:textId="77777777" w:rsidR="00CB5509" w:rsidRPr="00CB5509" w:rsidRDefault="00CB5509" w:rsidP="00D97B5D">
      <w:pPr>
        <w:pStyle w:val="PKTpunkt"/>
      </w:pPr>
      <w:r w:rsidRPr="00CB5509">
        <w:t>2)</w:t>
      </w:r>
      <w:r w:rsidRPr="00CB5509">
        <w:tab/>
        <w:t>przyjmowanie skarg i wniosków dotyczących działania oddziału celnego oraz przygotowywanie materiałów niezbędnych do ich rozpatrzenia;</w:t>
      </w:r>
    </w:p>
    <w:p w14:paraId="04D705CF" w14:textId="77777777" w:rsidR="00CB5509" w:rsidRPr="00CB5509" w:rsidRDefault="00CB5509" w:rsidP="00D97B5D">
      <w:pPr>
        <w:pStyle w:val="PKTpunkt"/>
      </w:pPr>
      <w:r w:rsidRPr="00CB5509">
        <w:t>3)</w:t>
      </w:r>
      <w:r w:rsidRPr="00CB5509">
        <w:tab/>
        <w:t>monitorowanie kontroli celnych bezpośrednich, w tym zatwierdzanie wykonanych kontroli celnych na potrzeby wymaganych progów;</w:t>
      </w:r>
    </w:p>
    <w:p w14:paraId="480695AA" w14:textId="77777777" w:rsidR="00CB5509" w:rsidRPr="00CB5509" w:rsidRDefault="00CB5509" w:rsidP="00D97B5D">
      <w:pPr>
        <w:pStyle w:val="PKTpunkt"/>
      </w:pPr>
      <w:r w:rsidRPr="00CB5509">
        <w:t>4)</w:t>
      </w:r>
      <w:r w:rsidRPr="00CB5509">
        <w:tab/>
        <w:t>obsługa ewidencyjno-kancelaryjna oddziału celnego;</w:t>
      </w:r>
    </w:p>
    <w:p w14:paraId="3FA86ED4" w14:textId="77777777" w:rsidR="00CB5509" w:rsidRPr="00CB5509" w:rsidRDefault="00CB5509" w:rsidP="00D97B5D">
      <w:pPr>
        <w:pStyle w:val="PKTpunkt"/>
      </w:pPr>
      <w:r w:rsidRPr="00CB5509">
        <w:t>5)</w:t>
      </w:r>
      <w:r w:rsidRPr="00CB5509">
        <w:tab/>
        <w:t>wymiar należności celnych i podatkowych oraz innych opłat związanych z przywozem i wywozem towarów;</w:t>
      </w:r>
    </w:p>
    <w:p w14:paraId="3BB08D36" w14:textId="77777777" w:rsidR="00CB5509" w:rsidRPr="00CB5509" w:rsidRDefault="00CB5509" w:rsidP="00D97B5D">
      <w:pPr>
        <w:pStyle w:val="PKTpunkt"/>
      </w:pPr>
      <w:r w:rsidRPr="00CB5509">
        <w:lastRenderedPageBreak/>
        <w:t>6)</w:t>
      </w:r>
      <w:r w:rsidRPr="00CB5509">
        <w:tab/>
        <w:t>obsługa i monitorowanie elektronicznych zgłoszeń celnych, zgłoszeń do powrotnego wywozu, powiadomień oraz deklaracji przesyłanych do systemów operacyjnych;</w:t>
      </w:r>
    </w:p>
    <w:p w14:paraId="7F26346B" w14:textId="77777777" w:rsidR="00CB5509" w:rsidRPr="00CB5509" w:rsidRDefault="00CB5509" w:rsidP="00D97B5D">
      <w:pPr>
        <w:pStyle w:val="PKTpunkt"/>
      </w:pPr>
      <w:r w:rsidRPr="00CB5509">
        <w:t>7)</w:t>
      </w:r>
      <w:r w:rsidRPr="00CB5509">
        <w:tab/>
        <w:t>obsługa przemieszczania wyrobów akcyzowych w Systemie Przemieszczania oraz Nadzoru Wyrobów Akcyzowych (EMCS PL2);</w:t>
      </w:r>
    </w:p>
    <w:p w14:paraId="77B5EAF9" w14:textId="77777777" w:rsidR="00CB5509" w:rsidRPr="00CB5509" w:rsidRDefault="00CB5509" w:rsidP="00D97B5D">
      <w:pPr>
        <w:pStyle w:val="PKTpunkt"/>
      </w:pPr>
      <w:r w:rsidRPr="00CB5509">
        <w:t>8)</w:t>
      </w:r>
      <w:r w:rsidRPr="00CB5509">
        <w:tab/>
        <w:t>prowadzenie postępowań celnych i podatkowych oraz wydawanie rozstrzygnięć w sprawach wszczętych przed zwolnieniem towaru;</w:t>
      </w:r>
    </w:p>
    <w:p w14:paraId="19044746" w14:textId="77777777" w:rsidR="00CB5509" w:rsidRPr="00CB5509" w:rsidRDefault="00CB5509" w:rsidP="00D97B5D">
      <w:pPr>
        <w:pStyle w:val="PKTpunkt"/>
      </w:pPr>
      <w:r w:rsidRPr="00CB5509">
        <w:t>9)</w:t>
      </w:r>
      <w:r w:rsidRPr="00CB5509">
        <w:tab/>
        <w:t>prowadzenie stanowiskowej analizy ryzyka z decydowaniem o przystąpieniu lub odstąpieniu od kontroli zgłoszenia, jak również pozyskiwanie, przetwarzanie i dystrybucja informacji niezbędnych do oceny ryzyka;</w:t>
      </w:r>
    </w:p>
    <w:p w14:paraId="542F02CC" w14:textId="526DB96B" w:rsidR="00CB5509" w:rsidRPr="00CB5509" w:rsidRDefault="00CB5509" w:rsidP="00D97B5D">
      <w:pPr>
        <w:pStyle w:val="PKTpunkt"/>
      </w:pPr>
      <w:r w:rsidRPr="00CB5509">
        <w:t>10)</w:t>
      </w:r>
      <w:r w:rsidRPr="00CB5509">
        <w:tab/>
        <w:t>prowadzenie weryfikacji w obszarze badania dokumentów i oceny wyników fizycznej kontroli towarów;</w:t>
      </w:r>
    </w:p>
    <w:p w14:paraId="2A8B390F" w14:textId="566F28F1" w:rsidR="00CB5509" w:rsidRPr="00CB5509" w:rsidRDefault="00CB5509" w:rsidP="00D97B5D">
      <w:pPr>
        <w:pStyle w:val="PKTpunkt"/>
      </w:pPr>
      <w:r w:rsidRPr="00CB5509">
        <w:t>11)</w:t>
      </w:r>
      <w:r w:rsidRPr="00CB5509">
        <w:tab/>
        <w:t>wszczynanie postępowań w sprawach o przestępstwa skarbowe i wykroczenia skarbowe oraz realizowanie niezbędnych czynności procesowych w granicach koniecznych dla zabezpieczenia śladów i dowodów przestępstwa skarbowego, wykroczenia skarbowego, przestępstwa lub wykroczenia, w zakresie niezastrzeżonym do właściwości komórek organizacyjnych Pionu Dochodzeniowo-Śledczego (CZND) oraz komórek organizacyjnych Pionu Kontroli Celno-Skarbowej i Postępowania Podatkowego (CZNK);</w:t>
      </w:r>
    </w:p>
    <w:p w14:paraId="3A18ABF9" w14:textId="0182950C" w:rsidR="00CB5509" w:rsidRPr="00CB5509" w:rsidRDefault="00CB5509" w:rsidP="00D97B5D">
      <w:pPr>
        <w:pStyle w:val="PKTpunkt"/>
      </w:pPr>
      <w:r w:rsidRPr="00CB5509">
        <w:t>12)</w:t>
      </w:r>
      <w:r w:rsidRPr="00CB5509">
        <w:tab/>
        <w:t>nakładanie grzywien w drodze mandatu karnego za wykroczenia i wykroczenia skarbowe, w zakresie niezastrzeżonym do właściwości innych komórek organizacyjnych Urzędu;</w:t>
      </w:r>
    </w:p>
    <w:p w14:paraId="5F8A39C9" w14:textId="099CABA1" w:rsidR="00CB5509" w:rsidRPr="00CB5509" w:rsidRDefault="00CB5509" w:rsidP="00D97B5D">
      <w:pPr>
        <w:pStyle w:val="PKTpunkt"/>
      </w:pPr>
      <w:r w:rsidRPr="00CB5509">
        <w:t>13)</w:t>
      </w:r>
      <w:r w:rsidRPr="00CB5509">
        <w:tab/>
        <w:t>wydawanie rozstrzygnięć w związku z prowadzeniem procedury poszukiwawczej niezamkniętych operacji tranzytowych w Systemie NCTS2 oraz w zakresie prowadzenia postępowań w zakresie potwierdzania wywozu na podstawie dowodów alternatywnych;</w:t>
      </w:r>
    </w:p>
    <w:p w14:paraId="54D7B50D" w14:textId="5A70F0CA" w:rsidR="00CB5509" w:rsidRPr="00CB5509" w:rsidRDefault="00CB5509" w:rsidP="00D97B5D">
      <w:pPr>
        <w:pStyle w:val="PKTpunkt"/>
      </w:pPr>
      <w:r w:rsidRPr="00CB5509">
        <w:t>14)</w:t>
      </w:r>
      <w:r w:rsidRPr="00CB5509">
        <w:tab/>
        <w:t>obsługa wniosków zgłaszającego w formie elektronicznej i papierowej w sprawie unieważnienia zgłoszenia celnego przed zwolnieniem towaru;</w:t>
      </w:r>
    </w:p>
    <w:p w14:paraId="7249962D" w14:textId="39D26EA8" w:rsidR="00CB5509" w:rsidRPr="00CB5509" w:rsidRDefault="00CB5509" w:rsidP="00D97B5D">
      <w:pPr>
        <w:pStyle w:val="PKTpunkt"/>
      </w:pPr>
      <w:r w:rsidRPr="00CB5509">
        <w:t>15)</w:t>
      </w:r>
      <w:r w:rsidRPr="00CB5509">
        <w:tab/>
        <w:t>wydawanie i zmiana pozwoleń na stosowanie procedury specjalnej w przypadku, gdy wniosek o pozwolenie na procedurę specjalną jest składany w formie zgłoszenia celnego;</w:t>
      </w:r>
    </w:p>
    <w:p w14:paraId="0C13301E" w14:textId="58EBE92A" w:rsidR="00CB5509" w:rsidRPr="00CB5509" w:rsidRDefault="00CB5509" w:rsidP="00D97B5D">
      <w:pPr>
        <w:pStyle w:val="PKTpunkt"/>
      </w:pPr>
      <w:r w:rsidRPr="00CB5509">
        <w:t>16)</w:t>
      </w:r>
      <w:r w:rsidRPr="00CB5509">
        <w:tab/>
        <w:t>wykonywanie czynności w zakresie obsługi zgłoszenia celnego związanych ze stosowaniem środków polityki handlowej oraz zakazów i ograniczeń wynikających z przepisów odrębnych;</w:t>
      </w:r>
    </w:p>
    <w:p w14:paraId="57299470" w14:textId="6D5CCAB2" w:rsidR="00CB5509" w:rsidRPr="00CB5509" w:rsidRDefault="00CB5509" w:rsidP="00D97B5D">
      <w:pPr>
        <w:pStyle w:val="PKTpunkt"/>
      </w:pPr>
      <w:r w:rsidRPr="00CB5509">
        <w:t>17)</w:t>
      </w:r>
      <w:r w:rsidRPr="00CB5509">
        <w:tab/>
        <w:t xml:space="preserve">zlecanie przez urząd nadzoru czynności kontrolnych w przypadku krajowej odprawy scentralizowanej; w przypadku pozwolenia na odprawę scentralizowaną realizowanego pomiędzy państwami członkowskimi, gdy Polska jest państwem wydającym pozwolenie, </w:t>
      </w:r>
      <w:r w:rsidRPr="00CB5509">
        <w:lastRenderedPageBreak/>
        <w:t>zlecanie czynności kontrolnych urzędom przedstawienia w innych państwach członkowskich;</w:t>
      </w:r>
    </w:p>
    <w:p w14:paraId="71306699" w14:textId="1BD8F1B9" w:rsidR="00CB5509" w:rsidRPr="00CB5509" w:rsidRDefault="00CB5509" w:rsidP="00D97B5D">
      <w:pPr>
        <w:pStyle w:val="PKTpunkt"/>
      </w:pPr>
      <w:r w:rsidRPr="00CB5509">
        <w:t>18)</w:t>
      </w:r>
      <w:r w:rsidRPr="00CB5509">
        <w:tab/>
        <w:t>obsługa narzędzi wspierających obsługę systemów operacyjnych;</w:t>
      </w:r>
    </w:p>
    <w:p w14:paraId="68DCFA95" w14:textId="6CBDFEC7" w:rsidR="00CB5509" w:rsidRPr="00CB5509" w:rsidRDefault="00CB5509" w:rsidP="00D97B5D">
      <w:pPr>
        <w:pStyle w:val="PKTpunkt"/>
      </w:pPr>
      <w:r w:rsidRPr="00CB5509">
        <w:t>19)</w:t>
      </w:r>
      <w:r w:rsidRPr="00CB5509">
        <w:tab/>
        <w:t>obsługa zgłoszeń celnych, zgłoszeń do powrotnego wywozu, powiadomień i deklaracji w ramach procedury awaryjnej w systemach zgłoszeniowych;</w:t>
      </w:r>
    </w:p>
    <w:p w14:paraId="008621D7" w14:textId="4FE3F774" w:rsidR="00CB5509" w:rsidRPr="00CB5509" w:rsidRDefault="00CB5509" w:rsidP="00D97B5D">
      <w:pPr>
        <w:pStyle w:val="PKTpunkt"/>
      </w:pPr>
      <w:r w:rsidRPr="00CB5509">
        <w:t>20)</w:t>
      </w:r>
      <w:r w:rsidRPr="00CB5509">
        <w:tab/>
        <w:t>realizacja zadań kontrolnych związanych z obsługą dyspozytorskich dyrektyw kontrolnych oraz wnioskowanie o kontrolę z miejsca przedstawienia towarów;</w:t>
      </w:r>
    </w:p>
    <w:p w14:paraId="34CCE450" w14:textId="7798EAFD" w:rsidR="00CB5509" w:rsidRPr="00CB5509" w:rsidRDefault="00CB5509" w:rsidP="00D97B5D">
      <w:pPr>
        <w:pStyle w:val="PKTpunkt"/>
      </w:pPr>
      <w:r w:rsidRPr="00CB5509">
        <w:t>21)</w:t>
      </w:r>
      <w:r w:rsidRPr="00CB5509">
        <w:tab/>
        <w:t>wykonywanie czynności kontrolnych zleconych przez CUDO lub urząd nadzoru z innego państwa członkowskiego w przypadku odprawy scentralizowanej;</w:t>
      </w:r>
    </w:p>
    <w:p w14:paraId="74EAA298" w14:textId="6B889897" w:rsidR="00CB5509" w:rsidRPr="00CB5509" w:rsidRDefault="00CB5509" w:rsidP="00D97B5D">
      <w:pPr>
        <w:pStyle w:val="PKTpunkt"/>
      </w:pPr>
      <w:r w:rsidRPr="00CB5509">
        <w:t>22)</w:t>
      </w:r>
      <w:r w:rsidRPr="00CB5509">
        <w:tab/>
        <w:t>obsługa zgłoszeń/deklaracji celnych sporządzanych w formie pisemnej (karnet TIR/ATA/CIM/zgłoszenia uproszczone/Form 302/itd.), w tym rejestrowanie danych z dokumentów papierowych w systemach informatycznych w przypadku braku możliwości przekazania danych w formie elektronicznej;</w:t>
      </w:r>
    </w:p>
    <w:p w14:paraId="686C8F19" w14:textId="7252C5CC" w:rsidR="00CB5509" w:rsidRPr="00CB5509" w:rsidRDefault="00CB5509" w:rsidP="00D97B5D">
      <w:pPr>
        <w:pStyle w:val="PKTpunkt"/>
      </w:pPr>
      <w:r w:rsidRPr="00CB5509">
        <w:t>23)</w:t>
      </w:r>
      <w:r w:rsidRPr="00CB5509">
        <w:tab/>
        <w:t>wydawanie klientom wydruków wywozowych/tranzytowych dokumentów towarzyszących i innych dokumentów wymagających autoryzacji przez organ celny;</w:t>
      </w:r>
    </w:p>
    <w:p w14:paraId="27BAADA4" w14:textId="6C7B2781" w:rsidR="00CB5509" w:rsidRPr="00CB5509" w:rsidRDefault="00CB5509" w:rsidP="00D97B5D">
      <w:pPr>
        <w:pStyle w:val="PKTpunkt"/>
      </w:pPr>
      <w:r w:rsidRPr="00CB5509">
        <w:t>24)</w:t>
      </w:r>
      <w:r w:rsidRPr="00CB5509">
        <w:tab/>
        <w:t>obsługa/saldowanie dokumentów stanowiących załącznik do zgłoszenia celnego przedkładanych przez zgłaszającego w formie papierowej;</w:t>
      </w:r>
    </w:p>
    <w:p w14:paraId="3FA43436" w14:textId="4BA77E91" w:rsidR="00CB5509" w:rsidRPr="00CB5509" w:rsidRDefault="00CB5509" w:rsidP="00D97B5D">
      <w:pPr>
        <w:pStyle w:val="PKTpunkt"/>
      </w:pPr>
      <w:r w:rsidRPr="00CB5509">
        <w:t>25)</w:t>
      </w:r>
      <w:r w:rsidRPr="00CB5509">
        <w:tab/>
        <w:t>prowadzenie postępowań w zakresie uznawania miejsc w celu jednorazowego przedstawienia towarów organom celnym i czasowego składowania;</w:t>
      </w:r>
    </w:p>
    <w:p w14:paraId="1973C7F9" w14:textId="73AF6082" w:rsidR="00CB5509" w:rsidRPr="00CB5509" w:rsidRDefault="00CB5509" w:rsidP="00D97B5D">
      <w:pPr>
        <w:pStyle w:val="PKTpunkt"/>
      </w:pPr>
      <w:r w:rsidRPr="00CB5509">
        <w:t>26)</w:t>
      </w:r>
      <w:r w:rsidRPr="00CB5509">
        <w:tab/>
        <w:t>nakładanie, sprawdzanie i zdejmowanie zamknięć urzędowych;</w:t>
      </w:r>
    </w:p>
    <w:p w14:paraId="09CB5275" w14:textId="2A164148" w:rsidR="00CB5509" w:rsidRPr="00CB5509" w:rsidRDefault="00CB5509" w:rsidP="00D97B5D">
      <w:pPr>
        <w:pStyle w:val="PKTpunkt"/>
      </w:pPr>
      <w:r w:rsidRPr="00CB5509">
        <w:t>27)</w:t>
      </w:r>
      <w:r w:rsidRPr="00CB5509">
        <w:tab/>
        <w:t>kontrola celno-skarbowa przestrzegania przepisów w zakresie czasu jazdy, czasu postoju, obowiązkowych przerw i czasu odpoczynku kierowców;</w:t>
      </w:r>
    </w:p>
    <w:p w14:paraId="5827126B" w14:textId="32D329EB" w:rsidR="00CB5509" w:rsidRPr="00CB5509" w:rsidRDefault="00CB5509" w:rsidP="00D97B5D">
      <w:pPr>
        <w:pStyle w:val="PKTpunkt"/>
      </w:pPr>
      <w:r w:rsidRPr="00CB5509">
        <w:t>28)</w:t>
      </w:r>
      <w:r w:rsidRPr="00CB5509">
        <w:tab/>
        <w:t>wydawanie zezwoleń kategorii II i III na przejazd pojazdu nienormatywnego;</w:t>
      </w:r>
    </w:p>
    <w:p w14:paraId="6DFA6A63" w14:textId="69FBF024" w:rsidR="00CB5509" w:rsidRPr="00CB5509" w:rsidRDefault="00CB5509" w:rsidP="00D97B5D">
      <w:pPr>
        <w:pStyle w:val="PKTpunkt"/>
      </w:pPr>
      <w:r w:rsidRPr="00CB5509">
        <w:t>29)</w:t>
      </w:r>
      <w:r w:rsidRPr="00CB5509">
        <w:tab/>
        <w:t>nakładanie kary pieniężnej pobieranej przy wyjeździe zagranicznego pojazdu drogowego z kraju, w przypadku braku wykupionego ubezpieczenia odpowiedzialności cywilnej (Zielona Karta) oraz za przejazd pojazdu nienormatywnego bez zezwolenia lub wbrew warunkom zezwolenia;</w:t>
      </w:r>
    </w:p>
    <w:p w14:paraId="3AD037CC" w14:textId="013871C5" w:rsidR="00CB5509" w:rsidRPr="00CB5509" w:rsidRDefault="00CB5509" w:rsidP="00D97B5D">
      <w:pPr>
        <w:pStyle w:val="PKTpunkt"/>
      </w:pPr>
      <w:r w:rsidRPr="00CB5509">
        <w:t>30)</w:t>
      </w:r>
      <w:r w:rsidRPr="00CB5509">
        <w:tab/>
        <w:t>legalizacja świadectw pochodzenia i dokumentów potwierdzających status celny;</w:t>
      </w:r>
    </w:p>
    <w:p w14:paraId="60F9733C" w14:textId="6D713A20" w:rsidR="00CB5509" w:rsidRPr="00CB5509" w:rsidRDefault="00CB5509" w:rsidP="00D97B5D">
      <w:pPr>
        <w:pStyle w:val="PKTpunkt"/>
      </w:pPr>
      <w:r w:rsidRPr="00CB5509">
        <w:t>31)</w:t>
      </w:r>
      <w:r w:rsidRPr="00CB5509">
        <w:tab/>
        <w:t>wystawianie, na wniosek podmiotu który otrzymał certyfikat importowy, certyfikatu weryfikacji dostawy;</w:t>
      </w:r>
    </w:p>
    <w:p w14:paraId="5CC6B4BD" w14:textId="2BCFDA3C" w:rsidR="00CB5509" w:rsidRPr="00CB5509" w:rsidRDefault="00CB5509" w:rsidP="00D97B5D">
      <w:pPr>
        <w:pStyle w:val="PKTpunkt"/>
      </w:pPr>
      <w:r w:rsidRPr="00CB5509">
        <w:t>32)</w:t>
      </w:r>
      <w:r w:rsidRPr="00CB5509">
        <w:tab/>
        <w:t>nakładanie kar administracyjnych za naruszenie zasad przywozu drewna w ramach FLEGT;</w:t>
      </w:r>
    </w:p>
    <w:p w14:paraId="6EA67799" w14:textId="2C84ED88" w:rsidR="00CB5509" w:rsidRPr="00CB5509" w:rsidRDefault="00CB5509" w:rsidP="00D97B5D">
      <w:pPr>
        <w:pStyle w:val="PKTpunkt"/>
      </w:pPr>
      <w:r w:rsidRPr="00CB5509">
        <w:lastRenderedPageBreak/>
        <w:t>33)</w:t>
      </w:r>
      <w:r w:rsidRPr="00CB5509">
        <w:tab/>
        <w:t>weryfikacja realizacji przez zgłaszającego obowiązku, o którym mowa w art. 21b ustawy z dnia 29 listopada 2000 r. o obrocie z zagranicą towarami, technologiami i usługami o znaczeniu strategicznym dla bezpieczeństwa państwa, a także dla utrzymania międzynarodowego pokoju i bezpieczeństwa oraz podejmowanie stosownych działań w razie stwierdzenia jego niewykonania;</w:t>
      </w:r>
    </w:p>
    <w:p w14:paraId="0347189B" w14:textId="02994411" w:rsidR="00CB5509" w:rsidRPr="00CB5509" w:rsidRDefault="00CB5509" w:rsidP="00D97B5D">
      <w:pPr>
        <w:pStyle w:val="PKTpunkt"/>
      </w:pPr>
      <w:r w:rsidRPr="00CB5509">
        <w:t>34)</w:t>
      </w:r>
      <w:r w:rsidRPr="00CB5509">
        <w:tab/>
        <w:t>wydawanie i przedłużanie świadectw uznania pojazdów drogowych do przewozu towarów pod zamknięciami celnymi;</w:t>
      </w:r>
    </w:p>
    <w:p w14:paraId="598794B3" w14:textId="4CD4E27E" w:rsidR="00CB5509" w:rsidRPr="00CB5509" w:rsidRDefault="00CB5509" w:rsidP="00D97B5D">
      <w:pPr>
        <w:pStyle w:val="PKTpunkt"/>
      </w:pPr>
      <w:r w:rsidRPr="00CB5509">
        <w:t>35)</w:t>
      </w:r>
      <w:r w:rsidRPr="00CB5509">
        <w:tab/>
        <w:t>wykonywanie zadań z zakresu prowadzenia kasy;</w:t>
      </w:r>
    </w:p>
    <w:p w14:paraId="41607F2E" w14:textId="1E01DCF6" w:rsidR="00CB5509" w:rsidRPr="00CB5509" w:rsidRDefault="00CB5509" w:rsidP="00D97B5D">
      <w:pPr>
        <w:pStyle w:val="PKTpunkt"/>
      </w:pPr>
      <w:r w:rsidRPr="00CB5509">
        <w:t>36)</w:t>
      </w:r>
      <w:r w:rsidRPr="00CB5509">
        <w:tab/>
        <w:t>obsługa okienka e-Klient;</w:t>
      </w:r>
    </w:p>
    <w:p w14:paraId="2DFBE4A0" w14:textId="48868409" w:rsidR="00CB5509" w:rsidRPr="00CB5509" w:rsidRDefault="00CB5509" w:rsidP="00D97B5D">
      <w:pPr>
        <w:pStyle w:val="PKTpunkt"/>
      </w:pPr>
      <w:r w:rsidRPr="00CB5509">
        <w:t>37)</w:t>
      </w:r>
      <w:r w:rsidRPr="00CB5509">
        <w:tab/>
        <w:t>kontrola celna towarów i środków przewozowych, w tym z użyciem urządzeń technicznych (RTG), psów służbowych;</w:t>
      </w:r>
    </w:p>
    <w:p w14:paraId="337E8A98" w14:textId="6B842FB9" w:rsidR="00CB5509" w:rsidRPr="00CB5509" w:rsidRDefault="00CB5509" w:rsidP="00D97B5D">
      <w:pPr>
        <w:pStyle w:val="PKTpunkt"/>
      </w:pPr>
      <w:r w:rsidRPr="00CB5509">
        <w:t>38)</w:t>
      </w:r>
      <w:r w:rsidRPr="00CB5509">
        <w:tab/>
        <w:t>kontrola podróżnych i dewizowa;</w:t>
      </w:r>
    </w:p>
    <w:p w14:paraId="1897B31A" w14:textId="4927BFF9" w:rsidR="00CB5509" w:rsidRPr="00CB5509" w:rsidRDefault="00CB5509" w:rsidP="00D97B5D">
      <w:pPr>
        <w:pStyle w:val="PKTpunkt"/>
      </w:pPr>
      <w:r w:rsidRPr="00CB5509">
        <w:t>39)</w:t>
      </w:r>
      <w:r w:rsidRPr="00CB5509">
        <w:tab/>
        <w:t>potwierdzanie wywozu towarów przez podróżnych poza terytorium Unii Europejskiej w Systemie Obsługi Zwrotu Podatku VAT Podróżnym (TAX FREE2);</w:t>
      </w:r>
    </w:p>
    <w:p w14:paraId="0EBEA3AC" w14:textId="0CFBA9E3" w:rsidR="00CB5509" w:rsidRPr="00CB5509" w:rsidRDefault="00CB5509" w:rsidP="00D97B5D">
      <w:pPr>
        <w:pStyle w:val="PKTpunkt"/>
      </w:pPr>
      <w:r w:rsidRPr="00CB5509">
        <w:t>40)</w:t>
      </w:r>
      <w:r w:rsidR="00D97B5D">
        <w:tab/>
      </w:r>
      <w:r w:rsidRPr="00CB5509">
        <w:t>prowadzenie dozoru celnego w zakresie towarów przechowywanych w WOC, składach celnych oraz magazynach czasowego składowania;</w:t>
      </w:r>
    </w:p>
    <w:p w14:paraId="4299ABF1" w14:textId="2DB1185F" w:rsidR="00CB5509" w:rsidRPr="00CB5509" w:rsidRDefault="00CB5509" w:rsidP="00D97B5D">
      <w:pPr>
        <w:pStyle w:val="PKTpunkt"/>
      </w:pPr>
      <w:r w:rsidRPr="00CB5509">
        <w:t>41)</w:t>
      </w:r>
      <w:r w:rsidRPr="00CB5509">
        <w:tab/>
        <w:t>kontrola celno-skarbowa przewozu towarów niebezpiecznych (ADR);</w:t>
      </w:r>
    </w:p>
    <w:p w14:paraId="1C6607B5" w14:textId="77777777" w:rsidR="00CB5509" w:rsidRPr="00CB5509" w:rsidRDefault="00CB5509" w:rsidP="00D97B5D">
      <w:pPr>
        <w:pStyle w:val="PKTpunkt"/>
      </w:pPr>
      <w:r w:rsidRPr="00CB5509">
        <w:t>42)</w:t>
      </w:r>
      <w:r w:rsidRPr="00CB5509">
        <w:tab/>
        <w:t xml:space="preserve"> wykonywanie kontroli ruchu drogowego w trybie i przypadkach określonych w ustawie z dnia 20 czerwca 1997 r. - Prawo o ruchu drogowym;</w:t>
      </w:r>
    </w:p>
    <w:p w14:paraId="1142655A" w14:textId="7E00C31C" w:rsidR="00CB5509" w:rsidRPr="00CB5509" w:rsidRDefault="00CB5509" w:rsidP="00D97B5D">
      <w:pPr>
        <w:pStyle w:val="PKTpunkt"/>
      </w:pPr>
      <w:r w:rsidRPr="00CB5509">
        <w:t>43)</w:t>
      </w:r>
      <w:r w:rsidRPr="00CB5509">
        <w:tab/>
        <w:t>prowadzenie postępowań dowodowych z kontroli w zakresie kar pieniężnych wynikających z ustawy z dnia  6 września 2001 r. o transporcie drogowym;</w:t>
      </w:r>
    </w:p>
    <w:p w14:paraId="3B36E2D2" w14:textId="7E49F7C3" w:rsidR="00CB5509" w:rsidRPr="00CB5509" w:rsidRDefault="00CB5509" w:rsidP="00D97B5D">
      <w:pPr>
        <w:pStyle w:val="PKTpunkt"/>
      </w:pPr>
      <w:r w:rsidRPr="00CB5509">
        <w:t>44)</w:t>
      </w:r>
      <w:r w:rsidRPr="00CB5509">
        <w:tab/>
        <w:t>prowadzenie pomocniczego lub depozytowego magazynu broni;</w:t>
      </w:r>
    </w:p>
    <w:p w14:paraId="43A863D0" w14:textId="76B2F7EF" w:rsidR="00CB5509" w:rsidRPr="00CB5509" w:rsidRDefault="00CB5509" w:rsidP="00D97B5D">
      <w:pPr>
        <w:pStyle w:val="PKTpunkt"/>
      </w:pPr>
      <w:r w:rsidRPr="00CB5509">
        <w:t>45)</w:t>
      </w:r>
      <w:r w:rsidRPr="00CB5509">
        <w:tab/>
        <w:t>wykonywanie czynności dotyczących przedstawienia towarów związanych ze stosowaniem środków polityki handlowej oraz zakazów i ograniczeń wynikających z przepisów odrębnych;</w:t>
      </w:r>
    </w:p>
    <w:p w14:paraId="2E09EE04" w14:textId="4ADE9505" w:rsidR="00CB5509" w:rsidRPr="00CB5509" w:rsidRDefault="00CB5509" w:rsidP="00D97B5D">
      <w:pPr>
        <w:pStyle w:val="PKTpunkt"/>
      </w:pPr>
      <w:r w:rsidRPr="00CB5509">
        <w:t>46)</w:t>
      </w:r>
      <w:r w:rsidRPr="00CB5509">
        <w:tab/>
        <w:t>obsługa systemów i aplikacji granicznych;</w:t>
      </w:r>
    </w:p>
    <w:p w14:paraId="4DFCE5EB" w14:textId="5807AAC5" w:rsidR="00CB5509" w:rsidRPr="00CB5509" w:rsidRDefault="00CB5509" w:rsidP="00D97B5D">
      <w:pPr>
        <w:pStyle w:val="PKTpunkt"/>
      </w:pPr>
      <w:r w:rsidRPr="00CB5509">
        <w:t>47)</w:t>
      </w:r>
      <w:r w:rsidRPr="00CB5509">
        <w:tab/>
        <w:t>pozyskiwanie, przetwarzanie i dystrybucja informacji niezbędnych do oceny ryzyka;</w:t>
      </w:r>
    </w:p>
    <w:p w14:paraId="6D387AAE" w14:textId="068AEFA1" w:rsidR="00CB5509" w:rsidRPr="00CB5509" w:rsidRDefault="00CB5509" w:rsidP="00D97B5D">
      <w:pPr>
        <w:pStyle w:val="PKTpunkt"/>
      </w:pPr>
      <w:r w:rsidRPr="00CB5509">
        <w:t>48)</w:t>
      </w:r>
      <w:r w:rsidRPr="00CB5509">
        <w:tab/>
        <w:t>prowadzenie analizy ryzyka, w szczególności pod względem bezpieczeństwa</w:t>
      </w:r>
      <w:r w:rsidR="00D97B5D">
        <w:t xml:space="preserve"> </w:t>
      </w:r>
      <w:r w:rsidRPr="00CB5509">
        <w:t>i ochrony;</w:t>
      </w:r>
    </w:p>
    <w:p w14:paraId="2AC748F1" w14:textId="1B17BA5F" w:rsidR="00CB5509" w:rsidRPr="00CB5509" w:rsidRDefault="00CB5509" w:rsidP="00D97B5D">
      <w:pPr>
        <w:pStyle w:val="PKTpunkt"/>
      </w:pPr>
      <w:r w:rsidRPr="00CB5509">
        <w:t>49)</w:t>
      </w:r>
      <w:r w:rsidRPr="00CB5509">
        <w:tab/>
        <w:t>współtworzenie regionalnego rejestru ryzyka;</w:t>
      </w:r>
    </w:p>
    <w:p w14:paraId="3A461666" w14:textId="7855A1E7" w:rsidR="00CB5509" w:rsidRPr="00CB5509" w:rsidRDefault="00CB5509" w:rsidP="00D97B5D">
      <w:pPr>
        <w:pStyle w:val="PKTpunkt"/>
      </w:pPr>
      <w:r w:rsidRPr="00CB5509">
        <w:t>50)</w:t>
      </w:r>
      <w:r w:rsidRPr="00CB5509">
        <w:tab/>
        <w:t>przygotowywanie opracowań i statystyk w zakresie właściwości oddziału celnego;</w:t>
      </w:r>
    </w:p>
    <w:p w14:paraId="2DD62085" w14:textId="0831217E" w:rsidR="00CB5509" w:rsidRPr="00CB5509" w:rsidRDefault="00CB5509" w:rsidP="00D97B5D">
      <w:pPr>
        <w:pStyle w:val="PKTpunkt"/>
      </w:pPr>
      <w:r w:rsidRPr="00CB5509">
        <w:t>51)</w:t>
      </w:r>
      <w:r w:rsidRPr="00CB5509">
        <w:tab/>
        <w:t>weryfikacja rozliczeń procedury specjalnej;</w:t>
      </w:r>
    </w:p>
    <w:p w14:paraId="0AAA6383" w14:textId="5FDE9AF0" w:rsidR="00CB5509" w:rsidRPr="00CB5509" w:rsidRDefault="00CB5509" w:rsidP="00D97B5D">
      <w:pPr>
        <w:pStyle w:val="PKTpunkt"/>
      </w:pPr>
      <w:r w:rsidRPr="00CB5509">
        <w:t>52)</w:t>
      </w:r>
      <w:r w:rsidRPr="00CB5509">
        <w:tab/>
        <w:t>zabezpieczenie w obrębie oddziału celnego prawidłowej obsługi systemów informatycznych wspomagających realizację pozostałych zadań statutowych oddziału;</w:t>
      </w:r>
    </w:p>
    <w:p w14:paraId="45B86039" w14:textId="79EAE3EB" w:rsidR="00CB5509" w:rsidRPr="00CB5509" w:rsidRDefault="00CB5509" w:rsidP="00D97B5D">
      <w:pPr>
        <w:pStyle w:val="PKTpunkt"/>
      </w:pPr>
      <w:r w:rsidRPr="00CB5509">
        <w:lastRenderedPageBreak/>
        <w:t>53)</w:t>
      </w:r>
      <w:r w:rsidRPr="00CB5509">
        <w:tab/>
        <w:t>kontrola przesyłek pocztowych, o których mowa w rozporządzeniu Ministra Rozwoju i Finansów z dnia 23 lutego 2017 r. w sprawie sposobu wykonywania kontroli przesyłek pocztowych (Dz. U. poz. 400);</w:t>
      </w:r>
    </w:p>
    <w:p w14:paraId="4D50370F" w14:textId="43369C71" w:rsidR="00CB5509" w:rsidRPr="00CB5509" w:rsidRDefault="00CB5509" w:rsidP="00D97B5D">
      <w:pPr>
        <w:pStyle w:val="PKTpunkt"/>
      </w:pPr>
      <w:r w:rsidRPr="00CB5509">
        <w:t>54)</w:t>
      </w:r>
      <w:r w:rsidRPr="00CB5509">
        <w:tab/>
        <w:t>obsługa wniosków o potwierdzenie unijnego statusu celnego towarów;</w:t>
      </w:r>
    </w:p>
    <w:p w14:paraId="195D17D0" w14:textId="211C6E73" w:rsidR="00CB5509" w:rsidRPr="00CB5509" w:rsidRDefault="00CB5509" w:rsidP="00D97B5D">
      <w:pPr>
        <w:pStyle w:val="PKTpunkt"/>
      </w:pPr>
      <w:r w:rsidRPr="00CB5509">
        <w:t>55)</w:t>
      </w:r>
      <w:r w:rsidRPr="00CB5509">
        <w:tab/>
        <w:t>przeprowadzanie kontroli prawidłowości uiszczenia opłaty elektronicznej, o której mowa w art. 13ha ust. 1 ustawy z dnia 21 marca 1985 r. o drogach publicznych, w tym kontroli używanego w pojeździe urządzenia, o którym mowa w art. 13i ust. 3a tej ustawy;</w:t>
      </w:r>
    </w:p>
    <w:p w14:paraId="2367467A" w14:textId="5AC5EB9F" w:rsidR="00CB5509" w:rsidRPr="00CB5509" w:rsidRDefault="00CB5509" w:rsidP="00D97B5D">
      <w:pPr>
        <w:pStyle w:val="PKTpunkt"/>
      </w:pPr>
      <w:r w:rsidRPr="00CB5509">
        <w:t>56)</w:t>
      </w:r>
      <w:r w:rsidRPr="00CB5509">
        <w:tab/>
        <w:t>kontrola celno-skarbowa transportu drogowego;</w:t>
      </w:r>
    </w:p>
    <w:p w14:paraId="4C078DD6" w14:textId="75ED154A" w:rsidR="00CB5509" w:rsidRPr="00CB5509" w:rsidRDefault="00CB5509" w:rsidP="00D97B5D">
      <w:pPr>
        <w:pStyle w:val="PKTpunkt"/>
      </w:pPr>
      <w:r w:rsidRPr="00CB5509">
        <w:t>57)</w:t>
      </w:r>
      <w:r w:rsidRPr="00CB5509">
        <w:tab/>
        <w:t>przeprowadzanie kontroli prawidłowości wnoszenia opłaty za przejazd autostradą, o której mowa w art. 37a ust. 7 ustawy z dnia 27 października 1994 r. o autostradach płatnych oraz o Krajowym Funduszu Drogowym, w tym kontroli urządzeń lub systemów, o których mowa w art. 13i ust. 3a ustawy z dnia 21 marca 1985 r. o drogach publicznych;</w:t>
      </w:r>
    </w:p>
    <w:p w14:paraId="58D92A93" w14:textId="2356B29E" w:rsidR="00CB5509" w:rsidRPr="00CB5509" w:rsidRDefault="00CB5509" w:rsidP="00D97B5D">
      <w:pPr>
        <w:pStyle w:val="PKTpunkt"/>
      </w:pPr>
      <w:r w:rsidRPr="00CB5509">
        <w:t>58)</w:t>
      </w:r>
      <w:r w:rsidRPr="00CB5509">
        <w:tab/>
        <w:t>dokonywanie tymczasowego zajęcia ruchomości;</w:t>
      </w:r>
    </w:p>
    <w:p w14:paraId="1E432F75" w14:textId="500F1F41" w:rsidR="00CB5509" w:rsidRPr="00CB5509" w:rsidRDefault="00CB5509" w:rsidP="00D97B5D">
      <w:pPr>
        <w:pStyle w:val="PKTpunkt"/>
      </w:pPr>
      <w:r w:rsidRPr="00CB5509">
        <w:t>59)</w:t>
      </w:r>
      <w:r w:rsidRPr="00CB5509">
        <w:tab/>
        <w:t>opiniowanie wniosków dotyczących utworzenia składu celnego, magazynu czasowego składowania oraz miejsca wyznaczonego lub uznanego;</w:t>
      </w:r>
    </w:p>
    <w:p w14:paraId="12805E1E" w14:textId="749BF902" w:rsidR="00CB5509" w:rsidRPr="00CB5509" w:rsidRDefault="00CB5509" w:rsidP="00D97B5D">
      <w:pPr>
        <w:pStyle w:val="PKTpunkt"/>
      </w:pPr>
      <w:r w:rsidRPr="00CB5509">
        <w:t>60)</w:t>
      </w:r>
      <w:r w:rsidR="00D97B5D">
        <w:tab/>
      </w:r>
      <w:r w:rsidRPr="00CB5509">
        <w:t>wykonywanie kontroli, o której mowa w ustawie z dnia 9 marca 2017 r. o systemie monitorowania drogowego i kolejowego przewozu towarów oraz obrotu paliwami opałowymi.</w:t>
      </w:r>
    </w:p>
    <w:p w14:paraId="677B2776" w14:textId="60E403E2" w:rsidR="00CB5509" w:rsidRPr="00CB5509" w:rsidRDefault="00CB5509" w:rsidP="00D97B5D">
      <w:pPr>
        <w:pStyle w:val="ARTartustawynprozporzdzenia"/>
      </w:pPr>
      <w:r w:rsidRPr="00D97B5D">
        <w:rPr>
          <w:rStyle w:val="Ppogrubienie"/>
        </w:rPr>
        <w:t>§ 27.</w:t>
      </w:r>
      <w:r w:rsidR="00D97B5D">
        <w:rPr>
          <w:rStyle w:val="Ppogrubienie"/>
        </w:rPr>
        <w:tab/>
      </w:r>
      <w:r w:rsidRPr="00CB5509">
        <w:t xml:space="preserve">Do zakresu działania </w:t>
      </w:r>
      <w:r w:rsidRPr="00D97B5D">
        <w:rPr>
          <w:rStyle w:val="Ppogrubienie"/>
        </w:rPr>
        <w:t>Oddziałów Celnych Pionu Orzecznictwa i Obsługi Zgłoszeń Celnych (CZNC)</w:t>
      </w:r>
      <w:r w:rsidRPr="00CB5509">
        <w:t xml:space="preserve"> należy w szczególności:</w:t>
      </w:r>
    </w:p>
    <w:p w14:paraId="7AA5B74D" w14:textId="77777777" w:rsidR="00CB5509" w:rsidRPr="00CB5509" w:rsidRDefault="00CB5509" w:rsidP="00D97B5D">
      <w:pPr>
        <w:pStyle w:val="PKTpunkt"/>
      </w:pPr>
      <w:r w:rsidRPr="00CB5509">
        <w:t>1)</w:t>
      </w:r>
      <w:r w:rsidRPr="00CB5509">
        <w:tab/>
      </w:r>
      <w:r w:rsidRPr="001B1248">
        <w:rPr>
          <w:rStyle w:val="Ppogrubienie"/>
        </w:rPr>
        <w:t>Referat CUDO „Opłotki” (322010-OCC),</w:t>
      </w:r>
      <w:r w:rsidRPr="00CB5509">
        <w:t xml:space="preserve"> wyodrębniony w ramach Oddziału Celnego „Opłotki” w Gdańsku: realizacja zadań określonych w § 26 pkt 5 - 19, 33, 46, 51, 52, 53, 60 Regulaminu;</w:t>
      </w:r>
    </w:p>
    <w:p w14:paraId="4275F238" w14:textId="77777777" w:rsidR="00CB5509" w:rsidRPr="00CB5509" w:rsidRDefault="00CB5509" w:rsidP="00D97B5D">
      <w:pPr>
        <w:pStyle w:val="PKTpunkt"/>
      </w:pPr>
      <w:r w:rsidRPr="00CB5509">
        <w:t>2)</w:t>
      </w:r>
      <w:r w:rsidRPr="00CB5509">
        <w:tab/>
        <w:t>funkcja kontrolno-obsługowa w stosunku do Referatu CUDO „Opłotki” (322010-OCC):</w:t>
      </w:r>
    </w:p>
    <w:p w14:paraId="41DA21E4" w14:textId="77777777" w:rsidR="00CB5509" w:rsidRPr="00CB5509" w:rsidRDefault="00CB5509" w:rsidP="001B1248">
      <w:pPr>
        <w:pStyle w:val="LITlitera"/>
      </w:pPr>
      <w:r w:rsidRPr="00CB5509">
        <w:t>a)</w:t>
      </w:r>
      <w:r w:rsidRPr="00CB5509">
        <w:tab/>
      </w:r>
      <w:r w:rsidRPr="001B1248">
        <w:rPr>
          <w:rStyle w:val="Ppogrubienie"/>
        </w:rPr>
        <w:t>Oddział Celny „Opłotki” w Gdańsku (322010) oraz Oddział Celny „Basen IV” w Gdyni (321050)</w:t>
      </w:r>
      <w:r w:rsidRPr="00CB5509">
        <w:t xml:space="preserve">: realizacja zadań określonych w § 26 pkt 1 - 4, 11, 12, 18 - 26, 29 - 32, 34 - 37, 40 - 43, 44 - 51, 52, 54, 58 – 60 Regulaminu, </w:t>
      </w:r>
    </w:p>
    <w:p w14:paraId="6852EF9B" w14:textId="77777777" w:rsidR="00CB5509" w:rsidRPr="00CB5509" w:rsidRDefault="00CB5509" w:rsidP="001B1248">
      <w:pPr>
        <w:pStyle w:val="LITlitera"/>
      </w:pPr>
      <w:r w:rsidRPr="00CB5509">
        <w:t>b)</w:t>
      </w:r>
      <w:r w:rsidRPr="00CB5509">
        <w:tab/>
      </w:r>
      <w:r w:rsidRPr="001B1248">
        <w:rPr>
          <w:rStyle w:val="Ppogrubienie"/>
        </w:rPr>
        <w:t>Oddział Celny w Tczewie (322060) oraz Oddział Celny w Kwidzynie (322070):</w:t>
      </w:r>
      <w:r w:rsidRPr="00CB5509">
        <w:t xml:space="preserve"> realizacja zadań określonych w § 26 pkt 1 - 4, 11, 12, 18 - 26, 29 - 32, 34 - 37, 40 -43, 44 - 50, 52, 54, 58 - 60 Regulaminu, </w:t>
      </w:r>
    </w:p>
    <w:p w14:paraId="50BF0DF6" w14:textId="77777777" w:rsidR="00CB5509" w:rsidRPr="00CB5509" w:rsidRDefault="00CB5509" w:rsidP="001B1248">
      <w:pPr>
        <w:pStyle w:val="LITlitera"/>
      </w:pPr>
      <w:r w:rsidRPr="00CB5509">
        <w:t>c)</w:t>
      </w:r>
      <w:r w:rsidRPr="00CB5509">
        <w:tab/>
      </w:r>
      <w:r w:rsidRPr="001B1248">
        <w:rPr>
          <w:rStyle w:val="Ppogrubienie"/>
        </w:rPr>
        <w:t>Oddział Celny w Słupsku (323010) oraz Referat Obsługi Miejsca Wyznaczonego w Chojnicach (323010-OCM)</w:t>
      </w:r>
      <w:r w:rsidRPr="00CB5509">
        <w:t xml:space="preserve">, wyodrębnione w ramach Oddziału Celnego w </w:t>
      </w:r>
      <w:r w:rsidRPr="00CB5509">
        <w:lastRenderedPageBreak/>
        <w:t>Słupsku: realizacja zadań określonych w § 26 pkt 1 - 4, 11, 12, 18 - 26, 29 - 32, 34 - 37, 40 - 43, 44 - 50, 52, 54, 58 – 60 Regulaminu;</w:t>
      </w:r>
    </w:p>
    <w:p w14:paraId="4C876B7C" w14:textId="77777777" w:rsidR="00CB5509" w:rsidRPr="00CB5509" w:rsidRDefault="00CB5509" w:rsidP="001B1248">
      <w:pPr>
        <w:pStyle w:val="PKTpunkt"/>
      </w:pPr>
      <w:r w:rsidRPr="00CB5509">
        <w:t>3)</w:t>
      </w:r>
      <w:r w:rsidRPr="00CB5509">
        <w:tab/>
      </w:r>
      <w:r w:rsidRPr="001B1248">
        <w:rPr>
          <w:rStyle w:val="Ppogrubienie"/>
        </w:rPr>
        <w:t>Oddział Celny Pocztowy w Pruszczu Gdańskim (322090):</w:t>
      </w:r>
      <w:r w:rsidRPr="00CB5509">
        <w:t xml:space="preserve"> realizacja zadań określonych w § 26 pkt 1-6, 8-12, 14-16, 18-20, 23-24, 26, 37, 44-53, 58, 60 Regulaminu.</w:t>
      </w:r>
    </w:p>
    <w:p w14:paraId="0739B861" w14:textId="77777777" w:rsidR="00CB5509" w:rsidRPr="00CB5509" w:rsidRDefault="00CB5509" w:rsidP="001B1248">
      <w:pPr>
        <w:pStyle w:val="ROZDZODDZOZNoznaczenierozdziauluboddziau"/>
      </w:pPr>
      <w:bookmarkStart w:id="27" w:name="_Toc175741369"/>
      <w:r w:rsidRPr="00CB5509">
        <w:t>Rozdział 8</w:t>
      </w:r>
      <w:bookmarkEnd w:id="27"/>
    </w:p>
    <w:p w14:paraId="4C6317DD" w14:textId="77777777" w:rsidR="00CB5509" w:rsidRPr="00CB5509" w:rsidRDefault="00CB5509" w:rsidP="001B1248">
      <w:pPr>
        <w:pStyle w:val="ROZDZODDZPRZEDMprzedmiotregulacjirozdziauluboddziau"/>
      </w:pPr>
      <w:bookmarkStart w:id="28" w:name="_Toc175741370"/>
      <w:r w:rsidRPr="00CB5509">
        <w:t>Pion Celny - Graniczny (CZNG)</w:t>
      </w:r>
      <w:bookmarkEnd w:id="28"/>
    </w:p>
    <w:p w14:paraId="18736741" w14:textId="7BD45F75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28.</w:t>
      </w:r>
      <w:r w:rsidR="001B1248">
        <w:rPr>
          <w:rStyle w:val="Ppogrubienie"/>
        </w:rPr>
        <w:tab/>
      </w:r>
      <w:r w:rsidRPr="00CB5509">
        <w:t xml:space="preserve">Do zakresu działania </w:t>
      </w:r>
      <w:r w:rsidRPr="001B1248">
        <w:rPr>
          <w:rStyle w:val="Ppogrubienie"/>
        </w:rPr>
        <w:t xml:space="preserve">oddziałów celnych granicznych Pionu Celnego - Granicznego (CZNG) </w:t>
      </w:r>
      <w:r w:rsidRPr="00CB5509">
        <w:t>należy realizacja zadań określonych w § 26, a w szczególności:</w:t>
      </w:r>
    </w:p>
    <w:p w14:paraId="1E4CDEF0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</w:r>
      <w:r w:rsidRPr="001B1248">
        <w:rPr>
          <w:rStyle w:val="Ppogrubienie"/>
        </w:rPr>
        <w:t>Referat CUDO – Graniczny „Baza Kontenerowa” (321030-OCC),</w:t>
      </w:r>
      <w:r w:rsidRPr="00CB5509">
        <w:t xml:space="preserve"> wyodrębniony w ramach Oddziału Celnego - Granicznego „Baza Kontenerowa” w Gdyni oraz </w:t>
      </w:r>
      <w:r w:rsidRPr="001B1248">
        <w:rPr>
          <w:rStyle w:val="Ppogrubienie"/>
        </w:rPr>
        <w:t>Referat CUDO – Graniczny „Terminal Kontenerowy” (322080-OCC)</w:t>
      </w:r>
      <w:r w:rsidRPr="00CB5509">
        <w:t>, wyodrębniony w ramach Oddziału Celnego - Granicznego „Terminal Kontenerowy” w Gdańsku: realizacja zadań określonych w § 26 pkt 5 - 19, 33, 46, 51 -52, 54, 60 Regulaminu;</w:t>
      </w:r>
    </w:p>
    <w:p w14:paraId="06116B1E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funkcja kontrolno-obsługowa w stosunku do Referatu CUDO - Granicznego „Baza Kontenerowa” (321030-OCC):</w:t>
      </w:r>
    </w:p>
    <w:p w14:paraId="65470DC7" w14:textId="77777777" w:rsidR="00CB5509" w:rsidRPr="00CB5509" w:rsidRDefault="00CB5509" w:rsidP="001B1248">
      <w:pPr>
        <w:pStyle w:val="LITlitera"/>
      </w:pPr>
      <w:r w:rsidRPr="00CB5509">
        <w:t>a)</w:t>
      </w:r>
      <w:r w:rsidRPr="00CB5509">
        <w:tab/>
      </w:r>
      <w:r w:rsidRPr="001B1248">
        <w:rPr>
          <w:rStyle w:val="Ppogrubienie"/>
        </w:rPr>
        <w:t>Oddział Celny - Graniczny „Baza Kontenerowa” w Gdyni (321030):</w:t>
      </w:r>
      <w:r w:rsidRPr="00CB5509">
        <w:t xml:space="preserve"> realizacja zadań określonych w § 26 pkt 1 - 4, 11, 12, 16, 18, 20-26, 28, 29, 31, 32, 34, 35, 37 - 41, 44 - 54 i 58 - 59, 60 Regulaminu, </w:t>
      </w:r>
    </w:p>
    <w:p w14:paraId="71E867C0" w14:textId="77777777" w:rsidR="00CB5509" w:rsidRPr="00CB5509" w:rsidRDefault="00CB5509" w:rsidP="001B1248">
      <w:pPr>
        <w:pStyle w:val="LITlitera"/>
      </w:pPr>
      <w:r w:rsidRPr="00CB5509">
        <w:t>b)</w:t>
      </w:r>
      <w:r w:rsidRPr="00CB5509">
        <w:tab/>
      </w:r>
      <w:r w:rsidRPr="001B1248">
        <w:rPr>
          <w:rStyle w:val="Ppogrubienie"/>
        </w:rPr>
        <w:t>Oddział Celny - Graniczny „Basen V” w Gdyni (321010)</w:t>
      </w:r>
      <w:r w:rsidRPr="00CB5509">
        <w:t>: realizacja zadań określonych w § 26 pkt 1- 4, 7, 11, 12, 16, 18, 20 - 26, 28, 29, 31, 32, 35 - 41, 44 - 50, 52 - 54 i 58 - 60 Regulaminu;</w:t>
      </w:r>
    </w:p>
    <w:p w14:paraId="7BE1367E" w14:textId="77777777" w:rsidR="00CB5509" w:rsidRPr="00CB5509" w:rsidRDefault="00CB5509" w:rsidP="001B1248">
      <w:pPr>
        <w:pStyle w:val="LITlitera"/>
      </w:pPr>
      <w:r w:rsidRPr="00CB5509">
        <w:t>c)</w:t>
      </w:r>
      <w:r w:rsidRPr="00CB5509">
        <w:tab/>
      </w:r>
      <w:r w:rsidRPr="001B1248">
        <w:rPr>
          <w:rStyle w:val="Ppogrubienie"/>
        </w:rPr>
        <w:t>Oddział Celny - Graniczny „Nabrzeże Bułgarskie” w Gdyni (321070)</w:t>
      </w:r>
      <w:r w:rsidRPr="00CB5509">
        <w:t>: realizacja zadań określonych w § 26 pkt 1 - 4, 11, 12, 16, 18, 20 - 26, 28 - 32, 36 - 41, 44 - 50, 52 – 54, 58 - 60 Regulaminu;</w:t>
      </w:r>
    </w:p>
    <w:p w14:paraId="09F488D2" w14:textId="605FA6F3" w:rsidR="00CB5509" w:rsidRPr="00CB5509" w:rsidRDefault="00CB5509" w:rsidP="001B1248">
      <w:pPr>
        <w:pStyle w:val="PKTpunkt"/>
      </w:pPr>
      <w:r w:rsidRPr="00CB5509">
        <w:t>3)</w:t>
      </w:r>
      <w:r w:rsidR="001B1248">
        <w:tab/>
      </w:r>
      <w:r w:rsidRPr="00CB5509">
        <w:t>funkcja kontrolno-obsługowa w stosunku do Referatu CUDO - Graniczny „Terminal Kontenerowy” (322080-OCC):</w:t>
      </w:r>
    </w:p>
    <w:p w14:paraId="05319C4F" w14:textId="77777777" w:rsidR="00CB5509" w:rsidRPr="00CB5509" w:rsidRDefault="00CB5509" w:rsidP="001B1248">
      <w:pPr>
        <w:pStyle w:val="LITlitera"/>
      </w:pPr>
      <w:r w:rsidRPr="00CB5509">
        <w:t>a)</w:t>
      </w:r>
      <w:r w:rsidRPr="00CB5509">
        <w:tab/>
      </w:r>
      <w:r w:rsidRPr="001B1248">
        <w:rPr>
          <w:rStyle w:val="Ppogrubienie"/>
        </w:rPr>
        <w:t>Oddział Celny - Graniczny „Terminal Kontenerowy” w Gdańsku (322080):</w:t>
      </w:r>
      <w:r w:rsidRPr="00CB5509">
        <w:t xml:space="preserve"> realizacja zadań określonych w § 26 pkt 1 - 4, 11 - 12, 16, 18, 20 - 26, 28 - 32, 34 - 41, 44 - 54 i 58 - 60 Regulaminu, a także:</w:t>
      </w:r>
    </w:p>
    <w:p w14:paraId="5B464921" w14:textId="77777777" w:rsidR="00CB5509" w:rsidRPr="00CB5509" w:rsidRDefault="00CB5509" w:rsidP="001B1248">
      <w:pPr>
        <w:pStyle w:val="LITlitera"/>
      </w:pPr>
      <w:r w:rsidRPr="00CB5509">
        <w:t>b)</w:t>
      </w:r>
      <w:r w:rsidRPr="00CB5509">
        <w:tab/>
      </w:r>
      <w:r w:rsidRPr="001B1248">
        <w:rPr>
          <w:rStyle w:val="Ppogrubienie"/>
        </w:rPr>
        <w:t>Oddział Celny - Graniczny „Port Gdańsk” (322030):</w:t>
      </w:r>
      <w:r w:rsidRPr="00CB5509">
        <w:t xml:space="preserve"> realizacja zadań określonych w § 26 pkt 1 - 4, 11, 12, 16, 18, 20 - 26, 28 - 32, 36 - 41, 44 - 50, 52 – 54, 58 - 60 Regulaminu,</w:t>
      </w:r>
    </w:p>
    <w:p w14:paraId="32706D4D" w14:textId="77777777" w:rsidR="00CB5509" w:rsidRPr="00CB5509" w:rsidRDefault="00CB5509" w:rsidP="001B1248">
      <w:pPr>
        <w:pStyle w:val="LITlitera"/>
      </w:pPr>
      <w:r w:rsidRPr="00CB5509">
        <w:lastRenderedPageBreak/>
        <w:t>c)</w:t>
      </w:r>
      <w:r w:rsidRPr="00CB5509">
        <w:tab/>
      </w:r>
      <w:r w:rsidRPr="001B1248">
        <w:rPr>
          <w:rStyle w:val="Ppogrubienie"/>
        </w:rPr>
        <w:t>Oddział Celny - Graniczny Port Lotniczy Gdańsk-Rębiechowo (322050):</w:t>
      </w:r>
    </w:p>
    <w:p w14:paraId="1E1DF58C" w14:textId="6E577ED6" w:rsidR="00CB5509" w:rsidRPr="00CB5509" w:rsidRDefault="001B1248" w:rsidP="001B1248">
      <w:pPr>
        <w:pStyle w:val="TIRtiret"/>
      </w:pPr>
      <w:r>
        <w:t>–</w:t>
      </w:r>
      <w:r w:rsidR="00CB5509" w:rsidRPr="00CB5509">
        <w:tab/>
        <w:t>realizacja zadań określonych w § 26 pkt 1 - 4, 11, 12, 18 - 26, 30, 31, 35 - 40, 44 - 50, 52 - 54 i 58 - 60 Regulaminu,</w:t>
      </w:r>
    </w:p>
    <w:p w14:paraId="7E61B5C7" w14:textId="1D1AF12E" w:rsidR="00CB5509" w:rsidRPr="00CB5509" w:rsidRDefault="001B1248" w:rsidP="001B1248">
      <w:pPr>
        <w:pStyle w:val="TIRtiret"/>
      </w:pPr>
      <w:r>
        <w:t>–</w:t>
      </w:r>
      <w:r>
        <w:tab/>
      </w:r>
      <w:r w:rsidR="00CB5509" w:rsidRPr="00CB5509">
        <w:t xml:space="preserve">wsparcie realizacji zadań związanych z CARGO, należących do zakresu działania Referatu CUDO - Granicznego „Terminal Kontenerowy” (322080-OCC), </w:t>
      </w:r>
    </w:p>
    <w:p w14:paraId="05877CCC" w14:textId="34F6E827" w:rsidR="00CB5509" w:rsidRPr="00CB5509" w:rsidRDefault="001B1248" w:rsidP="001B1248">
      <w:pPr>
        <w:pStyle w:val="TIRtiret"/>
      </w:pPr>
      <w:r>
        <w:t>–</w:t>
      </w:r>
      <w:r w:rsidR="00CB5509" w:rsidRPr="00CB5509">
        <w:tab/>
        <w:t>prowadzenie w zakresie swojej właściwości punktu informacji podatkowej i celnej dla podróżnych,</w:t>
      </w:r>
    </w:p>
    <w:p w14:paraId="39CB47FF" w14:textId="2DA33D04" w:rsidR="00CB5509" w:rsidRPr="00CB5509" w:rsidRDefault="001B1248" w:rsidP="001B1248">
      <w:pPr>
        <w:pStyle w:val="TIRtiret"/>
      </w:pPr>
      <w:r>
        <w:t>–</w:t>
      </w:r>
      <w:r>
        <w:tab/>
      </w:r>
      <w:r w:rsidR="00CB5509" w:rsidRPr="00CB5509">
        <w:t>wykonywanie czynności z zakresu kontroli celno-skarbowej przestrzegania przepisów prawa podatkowego w zakresie przemieszczania i zużycia wyrobów akcyzowych, w szczególności ich przyjmowania, magazynowania, wydawania, przewozu i niszczenia oraz w zakresie stosowania i oznaczania tych wyrobów znakami akcyzy, przez bezpośrednie uczestnictwo funkcjonariusza Służby Celno-Skarbowej w czynnościach związanych z działalnością objętą kontrolą w zakresie podmiotów występujących we właściwości lotniczego przejścia granicznego Gdańsk-Rębiechowo.</w:t>
      </w:r>
    </w:p>
    <w:p w14:paraId="5A7994ED" w14:textId="6B60496E" w:rsidR="00CB5509" w:rsidRPr="00CB5509" w:rsidRDefault="00CB5509" w:rsidP="001847F4">
      <w:pPr>
        <w:pStyle w:val="ARTartustawynprozporzdzenia"/>
      </w:pPr>
      <w:r w:rsidRPr="001B1248">
        <w:rPr>
          <w:rStyle w:val="Ppogrubienie"/>
        </w:rPr>
        <w:t>§ 29.</w:t>
      </w:r>
      <w:r w:rsidR="001B1248">
        <w:rPr>
          <w:rStyle w:val="Ppogrubienie"/>
        </w:rPr>
        <w:tab/>
      </w:r>
      <w:r w:rsidRPr="00CB5509">
        <w:t xml:space="preserve">Do zakresu działania </w:t>
      </w:r>
      <w:r w:rsidRPr="001B1248">
        <w:rPr>
          <w:rStyle w:val="Ppogrubienie"/>
        </w:rPr>
        <w:t>Wieloosobowego Stanowiska Granicznego (CGG)</w:t>
      </w:r>
      <w:r w:rsidRPr="00CB5509">
        <w:t xml:space="preserve"> należy realizacja zadań, a w szczególności:</w:t>
      </w:r>
    </w:p>
    <w:p w14:paraId="055330ED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wdrażanie metod i skutecznych form działania w zakresie obsługi ruchu osobowego i towarowego w przejściach granicznych;</w:t>
      </w:r>
    </w:p>
    <w:p w14:paraId="6388ABFE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monitorowanie i nadzór nad realizacją kontroli sprawowanej w granicznych oddziałach celnych;</w:t>
      </w:r>
    </w:p>
    <w:p w14:paraId="0D3B1C73" w14:textId="77777777" w:rsidR="00CB5509" w:rsidRPr="00CB5509" w:rsidRDefault="00CB5509" w:rsidP="001B1248">
      <w:pPr>
        <w:pStyle w:val="PKTpunkt"/>
      </w:pPr>
      <w:r w:rsidRPr="00CB5509">
        <w:t>3)</w:t>
      </w:r>
      <w:r w:rsidRPr="00CB5509">
        <w:tab/>
        <w:t>wdrażanie i koordynacja stosowania jednolitych standardów w zakresie kontroli wykonywanych w przejściach granicznych;</w:t>
      </w:r>
    </w:p>
    <w:p w14:paraId="2FBF0DD8" w14:textId="77777777" w:rsidR="00CB5509" w:rsidRPr="00CB5509" w:rsidRDefault="00CB5509" w:rsidP="001B1248">
      <w:pPr>
        <w:pStyle w:val="PKTpunkt"/>
      </w:pPr>
      <w:r w:rsidRPr="00CB5509">
        <w:t>4)</w:t>
      </w:r>
      <w:r w:rsidRPr="00CB5509">
        <w:tab/>
        <w:t>koordynacja prawidłowości stosowania w oddziałach celnych granicznych przepisów przestrzegania środków polityki handlowej oraz zakazów i ograniczeń w obrocie towarowym z zagranicą;</w:t>
      </w:r>
    </w:p>
    <w:p w14:paraId="4F82D56F" w14:textId="77777777" w:rsidR="00CB5509" w:rsidRPr="00CB5509" w:rsidRDefault="00CB5509" w:rsidP="001B1248">
      <w:pPr>
        <w:pStyle w:val="PKTpunkt"/>
      </w:pPr>
      <w:r w:rsidRPr="00CB5509">
        <w:t>5)</w:t>
      </w:r>
      <w:r w:rsidRPr="00CB5509">
        <w:tab/>
        <w:t>udział w planowaniu i uzgadnianiu inwestycji dotyczących przejść granicznych, ich modernizacji i remontów;</w:t>
      </w:r>
    </w:p>
    <w:p w14:paraId="6942E57A" w14:textId="77777777" w:rsidR="00CB5509" w:rsidRPr="00CB5509" w:rsidRDefault="00CB5509" w:rsidP="001B1248">
      <w:pPr>
        <w:pStyle w:val="PKTpunkt"/>
      </w:pPr>
      <w:r w:rsidRPr="00CB5509">
        <w:t>6)</w:t>
      </w:r>
      <w:r w:rsidRPr="00CB5509">
        <w:tab/>
        <w:t>udział w planowaniu i uzgadnianiu wyposażenia w sprzęt techniczny wspomagający kontrole w przejściach granicznych, w tym urządzeń RTG i psów służbowych;</w:t>
      </w:r>
    </w:p>
    <w:p w14:paraId="466A7793" w14:textId="77777777" w:rsidR="00CB5509" w:rsidRPr="00CB5509" w:rsidRDefault="00CB5509" w:rsidP="001B1248">
      <w:pPr>
        <w:pStyle w:val="PKTpunkt"/>
      </w:pPr>
      <w:r w:rsidRPr="00CB5509">
        <w:t>7)</w:t>
      </w:r>
      <w:r w:rsidRPr="00CB5509">
        <w:tab/>
        <w:t xml:space="preserve">monitorowanie efektywności i formułowanie propozycji w zakresie wykorzystania infrastruktury, sprzętu i urządzeń specjalistycznych do kontroli osób i towarów w </w:t>
      </w:r>
      <w:r w:rsidRPr="00CB5509">
        <w:lastRenderedPageBreak/>
        <w:t>oddziałach celnych usytuowanych w przejściach granicznych, w tym urządzeń RTG i psów służbowych;</w:t>
      </w:r>
    </w:p>
    <w:p w14:paraId="7D7A1EB6" w14:textId="77777777" w:rsidR="00CB5509" w:rsidRPr="00CB5509" w:rsidRDefault="00CB5509" w:rsidP="001B1248">
      <w:pPr>
        <w:pStyle w:val="PKTpunkt"/>
      </w:pPr>
      <w:r w:rsidRPr="00CB5509">
        <w:t>8)</w:t>
      </w:r>
      <w:r w:rsidRPr="00CB5509">
        <w:tab/>
        <w:t>opiniowanie celowości zakupu oraz naprawy sprzętu do kontroli w przejściach granicznych;</w:t>
      </w:r>
    </w:p>
    <w:p w14:paraId="50F923ED" w14:textId="77777777" w:rsidR="00CB5509" w:rsidRPr="00CB5509" w:rsidRDefault="00CB5509" w:rsidP="001B1248">
      <w:pPr>
        <w:pStyle w:val="PKTpunkt"/>
      </w:pPr>
      <w:r w:rsidRPr="00CB5509">
        <w:t>9)</w:t>
      </w:r>
      <w:r w:rsidRPr="00CB5509">
        <w:tab/>
        <w:t>bieżąca współpraca z właściwymi służbami oraz partnerami zagranicznymi w zakresie rozwiązań infrastrukturalnych w przejściach granicznych;</w:t>
      </w:r>
    </w:p>
    <w:p w14:paraId="00E42606" w14:textId="77777777" w:rsidR="00CB5509" w:rsidRPr="00CB5509" w:rsidRDefault="00CB5509" w:rsidP="001B1248">
      <w:pPr>
        <w:pStyle w:val="PKTpunkt"/>
      </w:pPr>
      <w:r w:rsidRPr="00CB5509">
        <w:t>10)</w:t>
      </w:r>
      <w:r w:rsidRPr="00CB5509">
        <w:tab/>
        <w:t>współpraca z jednostkami Straży Granicznej, innymi służbami, organami, instytucjami oraz partnerami zagranicznymi w zakresie funkcjonowania przejść granicznych;</w:t>
      </w:r>
    </w:p>
    <w:p w14:paraId="4B936F5F" w14:textId="77777777" w:rsidR="00CB5509" w:rsidRPr="00CB5509" w:rsidRDefault="00CB5509" w:rsidP="001B1248">
      <w:pPr>
        <w:pStyle w:val="PKTpunkt"/>
      </w:pPr>
      <w:r w:rsidRPr="00CB5509">
        <w:t>11)</w:t>
      </w:r>
      <w:r w:rsidRPr="00CB5509">
        <w:tab/>
        <w:t>nadzór nad opracowywaniem, wdrażaniem i modyfikacją technologii odpraw osób i towarów w przejściach granicznych;</w:t>
      </w:r>
    </w:p>
    <w:p w14:paraId="72247C62" w14:textId="77777777" w:rsidR="00CB5509" w:rsidRPr="00CB5509" w:rsidRDefault="00CB5509" w:rsidP="001B1248">
      <w:pPr>
        <w:pStyle w:val="PKTpunkt"/>
      </w:pPr>
      <w:r w:rsidRPr="00CB5509">
        <w:t>12)</w:t>
      </w:r>
      <w:r w:rsidRPr="00CB5509">
        <w:tab/>
        <w:t>udział w uzgadnianiu terytorialnego zasięgu przejść granicznych;</w:t>
      </w:r>
    </w:p>
    <w:p w14:paraId="7CC49DFB" w14:textId="77777777" w:rsidR="00CB5509" w:rsidRPr="00CB5509" w:rsidRDefault="00CB5509" w:rsidP="001B1248">
      <w:pPr>
        <w:pStyle w:val="PKTpunkt"/>
      </w:pPr>
      <w:r w:rsidRPr="00CB5509">
        <w:t>13)</w:t>
      </w:r>
      <w:r w:rsidRPr="00CB5509">
        <w:tab/>
        <w:t>opracowywanie procedur postępowania w przypadku wystąpienia zakłóceń ruchu osobowego i towarowego w przejściach granicznych;</w:t>
      </w:r>
    </w:p>
    <w:p w14:paraId="1DED930F" w14:textId="77777777" w:rsidR="00CB5509" w:rsidRPr="00CB5509" w:rsidRDefault="00CB5509" w:rsidP="001B1248">
      <w:pPr>
        <w:pStyle w:val="PKTpunkt"/>
      </w:pPr>
      <w:r w:rsidRPr="00CB5509">
        <w:t>14)</w:t>
      </w:r>
      <w:r w:rsidRPr="00CB5509">
        <w:tab/>
        <w:t xml:space="preserve">wykonywanie zadań określonych w rozporządzeniu Parlamentu Europejskiego i Rady (UE) 2018/1672 z dnia 23 października 2018 r. w sprawie kontroli środków pieniężnych wwożonych do Unii lub wywożonych z Unii oraz uchylającym rozporządzenie (WE) nr 1889/2005 (Dz. Urz. UE L 284 z 12.11.2018, str. 6, z </w:t>
      </w:r>
      <w:proofErr w:type="spellStart"/>
      <w:r w:rsidRPr="00CB5509">
        <w:t>późn</w:t>
      </w:r>
      <w:proofErr w:type="spellEnd"/>
      <w:r w:rsidRPr="00CB5509">
        <w:t>. zm.).</w:t>
      </w:r>
    </w:p>
    <w:p w14:paraId="485E3D86" w14:textId="77777777" w:rsidR="00CB5509" w:rsidRPr="00CB5509" w:rsidRDefault="00CB5509" w:rsidP="001B1248">
      <w:pPr>
        <w:pStyle w:val="TYTDZOZNoznaczenietytuulubdziau"/>
      </w:pPr>
      <w:bookmarkStart w:id="29" w:name="_Toc175741371"/>
      <w:r w:rsidRPr="00CB5509">
        <w:t>Dział IV</w:t>
      </w:r>
      <w:bookmarkEnd w:id="29"/>
      <w:r w:rsidRPr="00CB5509">
        <w:t xml:space="preserve"> </w:t>
      </w:r>
    </w:p>
    <w:p w14:paraId="626B1C50" w14:textId="77777777" w:rsidR="00CB5509" w:rsidRPr="00CB5509" w:rsidRDefault="00CB5509" w:rsidP="001B1248">
      <w:pPr>
        <w:pStyle w:val="TYTDZPRZEDMprzedmiotregulacjitytuulubdziau"/>
      </w:pPr>
      <w:bookmarkStart w:id="30" w:name="_Toc175741372"/>
      <w:r w:rsidRPr="00CB5509">
        <w:t>Zasady organizacji pracy Urzędu</w:t>
      </w:r>
      <w:bookmarkEnd w:id="30"/>
      <w:r w:rsidRPr="00CB5509">
        <w:t xml:space="preserve"> </w:t>
      </w:r>
    </w:p>
    <w:p w14:paraId="422A12B6" w14:textId="02AB71A8" w:rsidR="00CB5509" w:rsidRPr="00CB5509" w:rsidRDefault="001B1248" w:rsidP="001B1248">
      <w:pPr>
        <w:pStyle w:val="ARTartustawynprozporzdzenia"/>
      </w:pPr>
      <w:r w:rsidRPr="001B1248">
        <w:rPr>
          <w:rStyle w:val="Ppogrubienie"/>
        </w:rPr>
        <w:t>§ 30.</w:t>
      </w:r>
      <w:r>
        <w:rPr>
          <w:rStyle w:val="Ppogrubienie"/>
        </w:rPr>
        <w:tab/>
      </w:r>
      <w:r w:rsidR="00CB5509" w:rsidRPr="00CB5509">
        <w:t>1.</w:t>
      </w:r>
      <w:r w:rsidR="00CB5509" w:rsidRPr="00CB5509">
        <w:tab/>
        <w:t>Urzędem kieruje Naczelnik Urzędu na zasadzie jednoosobowego kierownictwa i odpowiedzialności przed Dyrektorem za wyniki pracy, w tym za prawidłową i terminową realizację zadań.</w:t>
      </w:r>
    </w:p>
    <w:p w14:paraId="631CAE4D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>Naczelnik Urzędu wykonuje zadania przy pomocy Zastępców Naczelnika Urzędu, naczelników wydziałów, kierowników oddziałów celnych, działów i referatów, kierujących wieloosobowymi stanowiskami pracy oraz pracowników zatrudnionych na jednoosobowych stanowiskach.</w:t>
      </w:r>
    </w:p>
    <w:p w14:paraId="5E57A62C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 xml:space="preserve">W razie nieobecności Naczelnika Urzędu lub gdy nie może on pełnić funkcji, jego zadania wykonuje Zastępca Naczelnika Urzędu ZN1. </w:t>
      </w:r>
    </w:p>
    <w:p w14:paraId="638EDCE5" w14:textId="77777777" w:rsidR="00CB5509" w:rsidRPr="00CB5509" w:rsidRDefault="00CB5509" w:rsidP="001B1248">
      <w:pPr>
        <w:pStyle w:val="USTustnpkodeksu"/>
      </w:pPr>
      <w:r w:rsidRPr="00CB5509">
        <w:t>4.</w:t>
      </w:r>
      <w:r w:rsidRPr="00CB5509">
        <w:tab/>
        <w:t>W razie jednoczesnej nieobecności Naczelnika Urzędu i Zastępcy Naczelnika ZN1, zadania Naczelnika wykonuje Zastępca Naczelnika Urzędu ZN2.</w:t>
      </w:r>
    </w:p>
    <w:p w14:paraId="7ABD2124" w14:textId="77777777" w:rsidR="00CB5509" w:rsidRPr="00CB5509" w:rsidRDefault="00CB5509" w:rsidP="001B1248">
      <w:pPr>
        <w:pStyle w:val="USTustnpkodeksu"/>
      </w:pPr>
      <w:r w:rsidRPr="00CB5509">
        <w:t>5.</w:t>
      </w:r>
      <w:r w:rsidRPr="00CB5509">
        <w:tab/>
        <w:t>W razie jednoczesnej nieobecności Naczelnika Urzędu i Zastępców Naczelnika ZN1 i ZN2, zadania Naczelnika wykonuje Zastępca Naczelnika Urzędu ZN3.</w:t>
      </w:r>
    </w:p>
    <w:p w14:paraId="44AD6E1F" w14:textId="77777777" w:rsidR="00CB5509" w:rsidRPr="00CB5509" w:rsidRDefault="00CB5509" w:rsidP="001B1248">
      <w:pPr>
        <w:pStyle w:val="USTustnpkodeksu"/>
      </w:pPr>
      <w:r w:rsidRPr="00CB5509">
        <w:lastRenderedPageBreak/>
        <w:t>6.</w:t>
      </w:r>
      <w:r w:rsidRPr="00CB5509">
        <w:tab/>
        <w:t>W razie jednoczesnej nieobecności Naczelnika Urzędu i Zastępców Naczelnika ZN1, ZN2 i ZN3, zadania Naczelnika wykonuje Zastępca Naczelnika Urzędu ZN4.</w:t>
      </w:r>
    </w:p>
    <w:p w14:paraId="4C666178" w14:textId="77777777" w:rsidR="00CB5509" w:rsidRPr="00CB5509" w:rsidRDefault="00CB5509" w:rsidP="001B1248">
      <w:pPr>
        <w:pStyle w:val="USTustnpkodeksu"/>
      </w:pPr>
      <w:r w:rsidRPr="00CB5509">
        <w:t>7.</w:t>
      </w:r>
      <w:r w:rsidRPr="00CB5509">
        <w:tab/>
        <w:t>W razie jednoczesnej nieobecności Naczelnika Urzędu i Zastępców Naczelnika ZN1, ZN2, ZN3 i ZN4, zadania Naczelnika wykonuje Zastępca Naczelnika Urzędu ZN5.</w:t>
      </w:r>
    </w:p>
    <w:p w14:paraId="0EB61A01" w14:textId="77777777" w:rsidR="00CB5509" w:rsidRPr="00CB5509" w:rsidRDefault="00CB5509" w:rsidP="001B1248">
      <w:pPr>
        <w:pStyle w:val="USTustnpkodeksu"/>
      </w:pPr>
      <w:r w:rsidRPr="00CB5509">
        <w:t>8.</w:t>
      </w:r>
      <w:r w:rsidRPr="00CB5509">
        <w:tab/>
        <w:t>W razie jednoczesnej nieobecności Naczelnika Urzędu i Zastępców Naczelnika ZN1, ZN2, ZN3, ZN4 i ZN5, zadania Naczelnika wykonuje Zastępca Naczelnika Urzędu ZN6.</w:t>
      </w:r>
    </w:p>
    <w:p w14:paraId="7B1050EE" w14:textId="77777777" w:rsidR="00CB5509" w:rsidRPr="00CB5509" w:rsidRDefault="00CB5509" w:rsidP="001B1248">
      <w:pPr>
        <w:pStyle w:val="USTustnpkodeksu"/>
      </w:pPr>
      <w:r w:rsidRPr="00CB5509">
        <w:t>9.</w:t>
      </w:r>
      <w:r w:rsidRPr="00CB5509">
        <w:tab/>
        <w:t>W przypadku jednoczesnej nieobecności Naczelnika Urzędu i Zastępców Naczelnika Urzędu wskazanych w ust. 3-8  lub gdy nie mogą oni pełnić funkcji - zadania Naczelnika wykonuje pracownik Urzędu wyznaczony przez Dyrektora odrębnym dokumentem.</w:t>
      </w:r>
    </w:p>
    <w:p w14:paraId="3BFDBFFC" w14:textId="77777777" w:rsidR="00CB5509" w:rsidRPr="00CB5509" w:rsidRDefault="00CB5509" w:rsidP="001B1248">
      <w:pPr>
        <w:pStyle w:val="USTustnpkodeksu"/>
      </w:pPr>
      <w:r w:rsidRPr="00CB5509">
        <w:t>10.</w:t>
      </w:r>
      <w:r w:rsidRPr="00CB5509">
        <w:tab/>
        <w:t>W przypadkach, o których mowa w ust. 3-9, Zastępca Naczelnika Urzędu lub wyznaczony pracownik uprawniony jest do podejmowania wszelkich czynności, chyba że Naczelnik Urzędu zastrzeże niektóre czynności do swej wyłącznej kompetencji.</w:t>
      </w:r>
    </w:p>
    <w:p w14:paraId="10BAF467" w14:textId="77777777" w:rsidR="00CB5509" w:rsidRPr="00CB5509" w:rsidRDefault="00CB5509" w:rsidP="001B1248">
      <w:pPr>
        <w:pStyle w:val="USTustnpkodeksu"/>
      </w:pPr>
      <w:r w:rsidRPr="00CB5509">
        <w:t>11.</w:t>
      </w:r>
      <w:r w:rsidRPr="00CB5509">
        <w:tab/>
        <w:t>W czasie nieobecności Zastępcy Naczelnika Urzędu jego zadania wykonuje pracownik Urzędu wyznaczony przez Dyrektora odrębnym dokumentem.</w:t>
      </w:r>
    </w:p>
    <w:p w14:paraId="6783B95A" w14:textId="358ED8FB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31.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 xml:space="preserve">Naczelnik Urzędu reguluje sposób realizacji należących do niego zadań oraz związany z tym obieg dokumentów w Urzędzie przy użyciu SZD. </w:t>
      </w:r>
    </w:p>
    <w:p w14:paraId="436A9D84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 xml:space="preserve">Naczelnik Urzędu może upoważnić Zastępców Naczelnika Urzędu, kierowników komórek organizacyjnych, podległych pracowników do podejmowania w jego imieniu decyzji lub innych rozstrzygnięć w określonych sprawach. </w:t>
      </w:r>
    </w:p>
    <w:p w14:paraId="69BB2E03" w14:textId="21863F2B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32.</w:t>
      </w:r>
      <w:r w:rsidR="001B1248">
        <w:rPr>
          <w:rStyle w:val="Ppogrubienie"/>
        </w:rPr>
        <w:t xml:space="preserve"> </w:t>
      </w:r>
      <w:r w:rsidRPr="00CB5509">
        <w:t>1.</w:t>
      </w:r>
      <w:r w:rsidRPr="00CB5509">
        <w:tab/>
        <w:t>Pracowników zatrudnionych na podstawie ustawy z dnia 21 listopada 2008 r. o służbie cywilnej oraz ustawy z dnia 16 września 1982 r. o pracownikach urzędów państwowych obowiązuje ośmiogodzinny czas pracy od poniedziałku do piątku, w ramach którego rozpoczynają pracę w godz. 06:45 – 09:00, a kończą w godz. 14: 45 – 17:00.</w:t>
      </w:r>
    </w:p>
    <w:p w14:paraId="4CE120FA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>Funkcjonariusze Służby Celno-Skarbowej pełnią służbę zgodnie z zasadami określonymi w ust. 1 lub z zatwierdzonymi harmonogramami.</w:t>
      </w:r>
    </w:p>
    <w:p w14:paraId="73BAE245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>Kancelaria Urzędu przyjmuje interesantów:</w:t>
      </w:r>
    </w:p>
    <w:p w14:paraId="63876DE5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 xml:space="preserve">w poniedziałek od godz. 08:00 do godz.16:30; </w:t>
      </w:r>
    </w:p>
    <w:p w14:paraId="5D8FDBB5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od wtorku do piątku od godz.08:00 do godz.15:00.</w:t>
      </w:r>
    </w:p>
    <w:p w14:paraId="4E1F49C7" w14:textId="607309B1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33.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Kierownik komórki organizacyjnej bezpośrednio kieruje pracą komórki organizacyjnej i jest odpowiedzialny za prawidłowe i terminowe realizowanie przydzielonych zadań.</w:t>
      </w:r>
    </w:p>
    <w:p w14:paraId="215E30AF" w14:textId="77777777" w:rsidR="00CB5509" w:rsidRPr="00CB5509" w:rsidRDefault="00CB5509" w:rsidP="001B1248">
      <w:pPr>
        <w:pStyle w:val="USTustnpkodeksu"/>
      </w:pPr>
      <w:r w:rsidRPr="00CB5509">
        <w:lastRenderedPageBreak/>
        <w:t>2.</w:t>
      </w:r>
      <w:r w:rsidRPr="00CB5509">
        <w:tab/>
        <w:t xml:space="preserve">Kierownik komórki organizacyjnej, w uzgodnieniu z bezpośrednim przełożonym, wyznacza w zakresie obowiązków, uprawnień i odpowiedzialności pracownika zastępującego go na czas swej nieobecności. </w:t>
      </w:r>
    </w:p>
    <w:p w14:paraId="357E77CD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 xml:space="preserve">Do zadań kierownika komórki organizacyjnej, w zakresie jej działania, należy </w:t>
      </w:r>
    </w:p>
    <w:p w14:paraId="4FC6BF39" w14:textId="77777777" w:rsidR="00CB5509" w:rsidRPr="00CB5509" w:rsidRDefault="00CB5509" w:rsidP="00CB5509">
      <w:r w:rsidRPr="00CB5509">
        <w:t xml:space="preserve">w szczególności: </w:t>
      </w:r>
    </w:p>
    <w:p w14:paraId="16A2E00D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przydział zadań dla poszczególnych stanowisk pracy;</w:t>
      </w:r>
    </w:p>
    <w:p w14:paraId="017A0D3F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przydzielanie podległym pracownikom spraw do załatwienia oraz przekazywanie informacji niezbędnych do ich prowadzenia;</w:t>
      </w:r>
    </w:p>
    <w:p w14:paraId="425AD80B" w14:textId="77777777" w:rsidR="00CB5509" w:rsidRPr="00CB5509" w:rsidRDefault="00CB5509" w:rsidP="001B1248">
      <w:pPr>
        <w:pStyle w:val="PKTpunkt"/>
      </w:pPr>
      <w:r w:rsidRPr="00CB5509">
        <w:t>3)</w:t>
      </w:r>
      <w:r w:rsidRPr="00CB5509">
        <w:tab/>
        <w:t>zapewnianie skutecznego przepływu informacji zarówno wewnątrz, jak i na zewnątrz Urzędu;</w:t>
      </w:r>
    </w:p>
    <w:p w14:paraId="321EF3A4" w14:textId="77777777" w:rsidR="00CB5509" w:rsidRPr="00CB5509" w:rsidRDefault="00CB5509" w:rsidP="001B1248">
      <w:pPr>
        <w:pStyle w:val="PKTpunkt"/>
      </w:pPr>
      <w:r w:rsidRPr="00CB5509">
        <w:t>4)</w:t>
      </w:r>
      <w:r w:rsidRPr="00CB5509">
        <w:tab/>
        <w:t>ocena proponowanego rozstrzygnięcia w zakresie merytorycznym i formalnoprawnym, przed przekazaniem do zatwierdzenia przełożonemu;</w:t>
      </w:r>
    </w:p>
    <w:p w14:paraId="6875B11E" w14:textId="77777777" w:rsidR="00CB5509" w:rsidRPr="00CB5509" w:rsidRDefault="00CB5509" w:rsidP="001B1248">
      <w:pPr>
        <w:pStyle w:val="PKTpunkt"/>
      </w:pPr>
      <w:r w:rsidRPr="00CB5509">
        <w:t>5)</w:t>
      </w:r>
      <w:r w:rsidRPr="00CB5509">
        <w:tab/>
        <w:t xml:space="preserve">informowanie przełożonych o stwierdzonych nieprawidłowościach w realizowaniu zadań; </w:t>
      </w:r>
    </w:p>
    <w:p w14:paraId="0618C43D" w14:textId="77777777" w:rsidR="00CB5509" w:rsidRPr="00CB5509" w:rsidRDefault="00CB5509" w:rsidP="001B1248">
      <w:pPr>
        <w:pStyle w:val="PKTpunkt"/>
      </w:pPr>
      <w:r w:rsidRPr="00CB5509">
        <w:t>6)</w:t>
      </w:r>
      <w:r w:rsidRPr="00CB5509">
        <w:tab/>
        <w:t>podejmowanie decyzji w sprawach niezastrzeżonych do kompetencji Naczelnika Urzędu lub Zastępców Naczelnika Urzędu;</w:t>
      </w:r>
    </w:p>
    <w:p w14:paraId="7F2D00B1" w14:textId="77777777" w:rsidR="00CB5509" w:rsidRPr="00CB5509" w:rsidRDefault="00CB5509" w:rsidP="001B1248">
      <w:pPr>
        <w:pStyle w:val="PKTpunkt"/>
      </w:pPr>
      <w:r w:rsidRPr="00CB5509">
        <w:t>7)</w:t>
      </w:r>
      <w:r w:rsidRPr="00CB5509">
        <w:tab/>
        <w:t xml:space="preserve">wnioskowanie do bezpośredniego przełożonego w sprawach osobowych, w tym przedstawianie wniosków o awansowanie, nagradzanie lub ukaranie pracowników; </w:t>
      </w:r>
    </w:p>
    <w:p w14:paraId="7C8090C4" w14:textId="77777777" w:rsidR="00CB5509" w:rsidRPr="00CB5509" w:rsidRDefault="00CB5509" w:rsidP="001B1248">
      <w:pPr>
        <w:pStyle w:val="PKTpunkt"/>
      </w:pPr>
      <w:r w:rsidRPr="00CB5509">
        <w:t>8)</w:t>
      </w:r>
      <w:r w:rsidRPr="00CB5509">
        <w:tab/>
        <w:t>nadzór nad przestrzeganiem dyscypliny pracy i racjonalnym wykorzystaniem czasu pracy;</w:t>
      </w:r>
    </w:p>
    <w:p w14:paraId="6B3EA2D1" w14:textId="77777777" w:rsidR="00CB5509" w:rsidRPr="00CB5509" w:rsidRDefault="00CB5509" w:rsidP="001B1248">
      <w:pPr>
        <w:pStyle w:val="PKTpunkt"/>
      </w:pPr>
      <w:r w:rsidRPr="00CB5509">
        <w:t>9)</w:t>
      </w:r>
      <w:r w:rsidRPr="00CB5509">
        <w:tab/>
        <w:t>egzekwowanie przestrzegania przepisów dotyczących tajemnic określonych przepisami prawa, spraw obronnych, ochrony osób i mienia, przeciwpożarowych oraz z zakresu bezpieczeństwa i higieny pracy;</w:t>
      </w:r>
    </w:p>
    <w:p w14:paraId="5CF91041" w14:textId="77777777" w:rsidR="00CB5509" w:rsidRPr="00CB5509" w:rsidRDefault="00CB5509" w:rsidP="001B1248">
      <w:pPr>
        <w:pStyle w:val="PKTpunkt"/>
      </w:pPr>
      <w:r w:rsidRPr="00CB5509">
        <w:t>10)</w:t>
      </w:r>
      <w:r w:rsidRPr="00CB5509">
        <w:tab/>
        <w:t xml:space="preserve"> weryfikowanie w systemie </w:t>
      </w:r>
      <w:proofErr w:type="spellStart"/>
      <w:r w:rsidRPr="00CB5509">
        <w:t>SyKaP</w:t>
      </w:r>
      <w:proofErr w:type="spellEnd"/>
      <w:r w:rsidRPr="00CB5509">
        <w:t xml:space="preserve"> KAS poleceń wyjazdów służbowych pracowników przed ich zatwierdzeniem przez osobę upoważnioną oraz potwierdzanie ich realizacji pod względem merytorycznym;</w:t>
      </w:r>
    </w:p>
    <w:p w14:paraId="59F16FD8" w14:textId="77777777" w:rsidR="00CB5509" w:rsidRPr="00CB5509" w:rsidRDefault="00CB5509" w:rsidP="001B1248">
      <w:pPr>
        <w:pStyle w:val="PKTpunkt"/>
      </w:pPr>
      <w:r w:rsidRPr="00CB5509">
        <w:t>11)</w:t>
      </w:r>
      <w:r w:rsidRPr="00CB5509">
        <w:tab/>
        <w:t xml:space="preserve"> przygotowywanie projektów aktów normatywnych dotyczących zakresu wykonywanych zadań;</w:t>
      </w:r>
    </w:p>
    <w:p w14:paraId="1E5C9055" w14:textId="77777777" w:rsidR="00CB5509" w:rsidRPr="00CB5509" w:rsidRDefault="00CB5509" w:rsidP="001B1248">
      <w:pPr>
        <w:pStyle w:val="PKTpunkt"/>
      </w:pPr>
      <w:r w:rsidRPr="00CB5509">
        <w:t>12)</w:t>
      </w:r>
      <w:r w:rsidRPr="00CB5509">
        <w:tab/>
        <w:t xml:space="preserve"> wykonywanie innych zadań zleconych przez przełożonych.</w:t>
      </w:r>
    </w:p>
    <w:p w14:paraId="1DE7A9BB" w14:textId="33E9D5F6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34.</w:t>
      </w:r>
      <w:r w:rsidR="001B1248">
        <w:rPr>
          <w:rStyle w:val="Ppogrubienie"/>
        </w:rPr>
        <w:tab/>
      </w:r>
      <w:r w:rsidRPr="00CB5509">
        <w:t xml:space="preserve"> Do obowiązków wszystkich pracowników Urzędu należy:</w:t>
      </w:r>
    </w:p>
    <w:p w14:paraId="5B6730EA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rzetelne i terminowe wykonywanie obowiązków służbowych określonych dla każdego stanowiska;</w:t>
      </w:r>
    </w:p>
    <w:p w14:paraId="20CC73E0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wykonywanie poleceń służbowych;</w:t>
      </w:r>
    </w:p>
    <w:p w14:paraId="5E861D4F" w14:textId="77777777" w:rsidR="00CB5509" w:rsidRPr="00CB5509" w:rsidRDefault="00CB5509" w:rsidP="001B1248">
      <w:pPr>
        <w:pStyle w:val="PKTpunkt"/>
      </w:pPr>
      <w:r w:rsidRPr="00CB5509">
        <w:lastRenderedPageBreak/>
        <w:t>3)</w:t>
      </w:r>
      <w:r w:rsidRPr="00CB5509">
        <w:tab/>
        <w:t>stałe podnoszenie kwalifikacji;</w:t>
      </w:r>
    </w:p>
    <w:p w14:paraId="5A1F3DBC" w14:textId="77777777" w:rsidR="00CB5509" w:rsidRPr="00CB5509" w:rsidRDefault="00CB5509" w:rsidP="001B1248">
      <w:pPr>
        <w:pStyle w:val="PKTpunkt"/>
      </w:pPr>
      <w:r w:rsidRPr="00CB5509">
        <w:t>4)</w:t>
      </w:r>
      <w:r w:rsidRPr="00CB5509">
        <w:tab/>
        <w:t>efektywne wykorzystanie czasu pracy oraz przestrzeganie ustalonego porządku i dyscypliny pracy;</w:t>
      </w:r>
    </w:p>
    <w:p w14:paraId="7B902D8F" w14:textId="77777777" w:rsidR="00CB5509" w:rsidRPr="00CB5509" w:rsidRDefault="00CB5509" w:rsidP="001B1248">
      <w:pPr>
        <w:pStyle w:val="PKTpunkt"/>
      </w:pPr>
      <w:r w:rsidRPr="00CB5509">
        <w:t>5)</w:t>
      </w:r>
      <w:r w:rsidRPr="00CB5509">
        <w:tab/>
        <w:t>przestrzeganie przepisów dotyczących tajemnic określonych przepisami prawa;</w:t>
      </w:r>
    </w:p>
    <w:p w14:paraId="6530C61A" w14:textId="77777777" w:rsidR="00CB5509" w:rsidRPr="00CB5509" w:rsidRDefault="00CB5509" w:rsidP="001B1248">
      <w:pPr>
        <w:pStyle w:val="PKTpunkt"/>
      </w:pPr>
      <w:r w:rsidRPr="00CB5509">
        <w:t>6)</w:t>
      </w:r>
      <w:r w:rsidRPr="00CB5509">
        <w:tab/>
        <w:t>dbałość o powierzone mienie;</w:t>
      </w:r>
    </w:p>
    <w:p w14:paraId="1B2CB6BA" w14:textId="77777777" w:rsidR="00CB5509" w:rsidRPr="00CB5509" w:rsidRDefault="00CB5509" w:rsidP="001B1248">
      <w:pPr>
        <w:pStyle w:val="PKTpunkt"/>
      </w:pPr>
      <w:r w:rsidRPr="00CB5509">
        <w:t>7)</w:t>
      </w:r>
      <w:r w:rsidRPr="00CB5509">
        <w:tab/>
        <w:t>godne zachowanie się w pracy oraz na służbie i poza nią;</w:t>
      </w:r>
    </w:p>
    <w:p w14:paraId="1D6ACAE6" w14:textId="77777777" w:rsidR="00CB5509" w:rsidRPr="00CB5509" w:rsidRDefault="00CB5509" w:rsidP="001B1248">
      <w:pPr>
        <w:pStyle w:val="PKTpunkt"/>
      </w:pPr>
      <w:r w:rsidRPr="00CB5509">
        <w:t>8)</w:t>
      </w:r>
      <w:r w:rsidRPr="00CB5509">
        <w:tab/>
        <w:t>niezwłoczne zawiadamianie Naczelnika Urzędu w formie notatki służbowej, jeżeli w związku z wykonywaniem obowiązków służbowych powzięli wiadomość o popełnieniu przestępstwa, a w szczególności przestępstwa łapownictwa lub płatnej protekcji określonych w art. 228-230a Kodeksu karnego oraz podjęcie niezbędnych czynności, aby nie dopuścić do zatarcia śladów i dowodów przestępstwa.</w:t>
      </w:r>
    </w:p>
    <w:p w14:paraId="24281F94" w14:textId="2B08335F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35.</w:t>
      </w:r>
      <w:r w:rsidR="001B1248" w:rsidRPr="001B1248">
        <w:rPr>
          <w:rStyle w:val="Ppogrubienie"/>
        </w:rPr>
        <w:tab/>
      </w:r>
      <w:r w:rsidRPr="00CB5509">
        <w:t>1.</w:t>
      </w:r>
      <w:r w:rsidRPr="00CB5509">
        <w:tab/>
        <w:t>W toku wykonywanych czynności służbowych pracownicy posługują się pieczęciami, stemplami i kodami kreskowymi, określonymi w przepisach prawa, w tym zobowiązani są do:</w:t>
      </w:r>
    </w:p>
    <w:p w14:paraId="325026CA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użytkowania przydzielonych pieczęci, stempli i kodów kreskowych wyłącznie podczas wykonywania czynności służbowych oraz zabezpieczenia ich przed wykorzystaniem  przez inne osoby;</w:t>
      </w:r>
    </w:p>
    <w:p w14:paraId="47ECEBCC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zabezpieczenia i przechowywania: pieczęci, stempli, kodów kreskowych, w sposób uniemożliwiający dostęp osób nieuprawnionych po zakończeniu czynności służbowych;</w:t>
      </w:r>
    </w:p>
    <w:p w14:paraId="254B07B5" w14:textId="74A78226" w:rsidR="00CB5509" w:rsidRPr="00CB5509" w:rsidRDefault="00CB5509" w:rsidP="001B1248">
      <w:pPr>
        <w:pStyle w:val="PKTpunkt"/>
      </w:pPr>
      <w:r w:rsidRPr="00CB5509">
        <w:t>3)</w:t>
      </w:r>
      <w:r w:rsidRPr="00CB5509">
        <w:tab/>
        <w:t>odpowiedniego posługiwania się pieczęciami, stemplami, kodami kreskowymi i właściwego zabezpieczania ich podczas wykonywania czynności służbowych.</w:t>
      </w:r>
    </w:p>
    <w:p w14:paraId="4A7371DC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 xml:space="preserve">Nadzór nad właściwym przechowywaniem oraz użytkowaniem pieczęci, stempli, kodów kreskowych - przydzielonych pracownikom sprawują ich bezpośredni przełożeni. </w:t>
      </w:r>
    </w:p>
    <w:p w14:paraId="4810778D" w14:textId="76E8644D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36.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Pisma i dokumenty, które są przedstawiane do podpisu kierownikowi komórki organizacyjnej (zarówno w postaci papierowej jak i elektronicznej) winny być opatrzone przez pracownika sporządzającego pismo jego podpisem/ autoryzacją w SZD wraz ze wskazaniem daty ich sporządzenia.</w:t>
      </w:r>
    </w:p>
    <w:p w14:paraId="3AC73FE1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 xml:space="preserve">Pisma i dokumenty, które są przedstawiane do podpisu Naczelnikowi Urzędu lub Zastępcy Naczelnika Urzędu winny być dodatkowo podpisane/ autoryzowane w SZD przez kierownika właściwej komórki organizacyjnej. </w:t>
      </w:r>
    </w:p>
    <w:p w14:paraId="231FFF1E" w14:textId="1B93EA3C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>Pisma i dokumenty w postaci elektronicznej traktowane są na równi z pismami i</w:t>
      </w:r>
      <w:r w:rsidR="001B1248">
        <w:t> </w:t>
      </w:r>
      <w:r w:rsidRPr="00CB5509">
        <w:t xml:space="preserve">dokumentami w postaci papierowej. </w:t>
      </w:r>
    </w:p>
    <w:p w14:paraId="1D8AD47A" w14:textId="19DEEC0E" w:rsidR="00CB5509" w:rsidRPr="00CB5509" w:rsidRDefault="00CB5509" w:rsidP="001B1248">
      <w:pPr>
        <w:pStyle w:val="USTustnpkodeksu"/>
      </w:pPr>
      <w:r w:rsidRPr="00CB5509">
        <w:lastRenderedPageBreak/>
        <w:t>4.</w:t>
      </w:r>
      <w:r w:rsidRPr="00CB5509">
        <w:tab/>
        <w:t>Obieg dokumentów</w:t>
      </w:r>
      <w:r w:rsidR="001847F4">
        <w:t xml:space="preserve"> i</w:t>
      </w:r>
      <w:r w:rsidRPr="00CB5509">
        <w:t xml:space="preserve"> spraw jest odzwierciedlany w SZD.</w:t>
      </w:r>
    </w:p>
    <w:p w14:paraId="6EB0FE8F" w14:textId="77777777" w:rsidR="00CB5509" w:rsidRPr="00CB5509" w:rsidRDefault="00CB5509" w:rsidP="001B1248">
      <w:pPr>
        <w:pStyle w:val="TYTDZOZNoznaczenietytuulubdziau"/>
      </w:pPr>
      <w:bookmarkStart w:id="31" w:name="_Toc175741373"/>
      <w:r w:rsidRPr="00CB5509">
        <w:t>DZIAŁ V</w:t>
      </w:r>
      <w:bookmarkEnd w:id="31"/>
      <w:r w:rsidRPr="00CB5509">
        <w:t xml:space="preserve"> </w:t>
      </w:r>
    </w:p>
    <w:p w14:paraId="1722A41F" w14:textId="77777777" w:rsidR="00CB5509" w:rsidRPr="00CB5509" w:rsidRDefault="00CB5509" w:rsidP="001B1248">
      <w:pPr>
        <w:pStyle w:val="TYTDZPRZEDMprzedmiotregulacjitytuulubdziau"/>
      </w:pPr>
      <w:bookmarkStart w:id="32" w:name="_Toc175741374"/>
      <w:r w:rsidRPr="00CB5509">
        <w:t>Zakres nadzoru sprawowanego przez Naczelnika Urzędu i Zastępców Naczelnika Urzędu</w:t>
      </w:r>
      <w:bookmarkEnd w:id="32"/>
      <w:r w:rsidRPr="00CB5509">
        <w:t xml:space="preserve"> </w:t>
      </w:r>
    </w:p>
    <w:p w14:paraId="1C5425C4" w14:textId="1C038C04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37.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Naczelnik Urzędu sprawuje ogólny nadzór na przebiegiem pracy w Urzędzie, reprezentuje Urząd na zewnątrz oraz zapewnia warunki do prawidłowej i terminowej realizacji zadań.</w:t>
      </w:r>
    </w:p>
    <w:p w14:paraId="633996DC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>Naczelnik Urzędu sprawuje bezpośredni nadzór nad:</w:t>
      </w:r>
    </w:p>
    <w:p w14:paraId="335D5AC7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 xml:space="preserve">I Zastępcą Naczelnika Urzędu </w:t>
      </w:r>
      <w:r w:rsidRPr="00CB5509">
        <w:tab/>
        <w:t>– ZN1;</w:t>
      </w:r>
    </w:p>
    <w:p w14:paraId="1F704A81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II Zastępcą Naczelnika Urzędu</w:t>
      </w:r>
      <w:r w:rsidRPr="00CB5509">
        <w:tab/>
        <w:t>– ZN2;</w:t>
      </w:r>
    </w:p>
    <w:p w14:paraId="31E6F1E8" w14:textId="77777777" w:rsidR="00CB5509" w:rsidRPr="00CB5509" w:rsidRDefault="00CB5509" w:rsidP="001B1248">
      <w:pPr>
        <w:pStyle w:val="PKTpunkt"/>
      </w:pPr>
      <w:r w:rsidRPr="00CB5509">
        <w:t>3)</w:t>
      </w:r>
      <w:r w:rsidRPr="00CB5509">
        <w:tab/>
        <w:t>III Zastępcą Naczelnika Urzędu</w:t>
      </w:r>
      <w:r w:rsidRPr="00CB5509">
        <w:tab/>
        <w:t>– ZN3;</w:t>
      </w:r>
    </w:p>
    <w:p w14:paraId="03DB3038" w14:textId="77777777" w:rsidR="00CB5509" w:rsidRPr="00CB5509" w:rsidRDefault="00CB5509" w:rsidP="001B1248">
      <w:pPr>
        <w:pStyle w:val="PKTpunkt"/>
      </w:pPr>
      <w:r w:rsidRPr="00CB5509">
        <w:t>4)</w:t>
      </w:r>
      <w:r w:rsidRPr="00CB5509">
        <w:tab/>
        <w:t>IV Zastępcą Naczelnika Urzędu</w:t>
      </w:r>
      <w:r w:rsidRPr="00CB5509">
        <w:tab/>
        <w:t>– ZN4;</w:t>
      </w:r>
    </w:p>
    <w:p w14:paraId="0AD58D25" w14:textId="77777777" w:rsidR="00CB5509" w:rsidRPr="00CB5509" w:rsidRDefault="00CB5509" w:rsidP="001B1248">
      <w:pPr>
        <w:pStyle w:val="PKTpunkt"/>
      </w:pPr>
      <w:r w:rsidRPr="00CB5509">
        <w:t>5)</w:t>
      </w:r>
      <w:r w:rsidRPr="00CB5509">
        <w:tab/>
        <w:t>V Zastępcą Naczelnika Urzędu</w:t>
      </w:r>
      <w:r w:rsidRPr="00CB5509">
        <w:tab/>
        <w:t>– ZN5;</w:t>
      </w:r>
    </w:p>
    <w:p w14:paraId="3D946BC7" w14:textId="77777777" w:rsidR="00CB5509" w:rsidRPr="00CB5509" w:rsidRDefault="00CB5509" w:rsidP="001B1248">
      <w:pPr>
        <w:pStyle w:val="PKTpunkt"/>
      </w:pPr>
      <w:r w:rsidRPr="00CB5509">
        <w:t>6)</w:t>
      </w:r>
      <w:r w:rsidRPr="00CB5509">
        <w:tab/>
        <w:t>VI Zastępcą Naczelnika Urzędu</w:t>
      </w:r>
      <w:r w:rsidRPr="00CB5509">
        <w:tab/>
        <w:t>– ZN6;</w:t>
      </w:r>
    </w:p>
    <w:p w14:paraId="01F798FF" w14:textId="77777777" w:rsidR="00CB5509" w:rsidRPr="00CB5509" w:rsidRDefault="00CB5509" w:rsidP="001B1248">
      <w:pPr>
        <w:pStyle w:val="PKTpunkt"/>
      </w:pPr>
      <w:r w:rsidRPr="00CB5509">
        <w:t>7)</w:t>
      </w:r>
      <w:r w:rsidRPr="00CB5509">
        <w:tab/>
        <w:t>Pionem Wsparcia (CNUW).</w:t>
      </w:r>
    </w:p>
    <w:p w14:paraId="12B5311A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 xml:space="preserve">I Zastępca Naczelnika Urzędu ZN1 sprawuje bezpośredni nadzór nad Pionem Operacyjno-Analitycznym (CZNA). </w:t>
      </w:r>
    </w:p>
    <w:p w14:paraId="4C296A58" w14:textId="77777777" w:rsidR="00CB5509" w:rsidRPr="00CB5509" w:rsidRDefault="00CB5509" w:rsidP="001B1248">
      <w:pPr>
        <w:pStyle w:val="USTustnpkodeksu"/>
      </w:pPr>
      <w:r w:rsidRPr="00CB5509">
        <w:t>4.</w:t>
      </w:r>
      <w:r w:rsidRPr="00CB5509">
        <w:tab/>
        <w:t xml:space="preserve">II Zastępca Naczelnika Urzędu ZN2 sprawuje bezpośredni nadzór nad Pionem Prewencji i Realizacji (CZNP). </w:t>
      </w:r>
    </w:p>
    <w:p w14:paraId="6BE18FC7" w14:textId="77777777" w:rsidR="00CB5509" w:rsidRPr="00CB5509" w:rsidRDefault="00CB5509" w:rsidP="001B1248">
      <w:pPr>
        <w:pStyle w:val="USTustnpkodeksu"/>
      </w:pPr>
      <w:r w:rsidRPr="00CB5509">
        <w:t>5.</w:t>
      </w:r>
      <w:r w:rsidRPr="00CB5509">
        <w:tab/>
        <w:t xml:space="preserve">III Zastępca Naczelnika Urzędu ZN3 sprawuje bezpośredni nadzór nad Pionem Dochodzeniowo-Śledczym (CZND). </w:t>
      </w:r>
    </w:p>
    <w:p w14:paraId="4755AF04" w14:textId="77777777" w:rsidR="00CB5509" w:rsidRPr="00CB5509" w:rsidRDefault="00CB5509" w:rsidP="001B1248">
      <w:pPr>
        <w:pStyle w:val="USTustnpkodeksu"/>
      </w:pPr>
      <w:r w:rsidRPr="00CB5509">
        <w:t>6.</w:t>
      </w:r>
      <w:r w:rsidRPr="00CB5509">
        <w:tab/>
        <w:t>IV Zastępca Naczelnika Urzędu ZN4 sprawuje bezpośredni nadzór nad Pionem Kontroli Celno-Skarbowej (CZNK).</w:t>
      </w:r>
    </w:p>
    <w:p w14:paraId="3D2811AF" w14:textId="77777777" w:rsidR="00CB5509" w:rsidRPr="00CB5509" w:rsidRDefault="00CB5509" w:rsidP="001B1248">
      <w:pPr>
        <w:pStyle w:val="USTustnpkodeksu"/>
      </w:pPr>
      <w:r w:rsidRPr="00CB5509">
        <w:t>7.</w:t>
      </w:r>
      <w:r w:rsidRPr="00CB5509">
        <w:tab/>
        <w:t>V Zastępca Naczelnika Urzędu ZN5 sprawuje bezpośredni nadzór nad Pionem Orzecznictwa i Obsługi Zgłoszeń Celnych (CZNC).</w:t>
      </w:r>
    </w:p>
    <w:p w14:paraId="453B2943" w14:textId="77777777" w:rsidR="00CB5509" w:rsidRPr="00CB5509" w:rsidRDefault="00CB5509" w:rsidP="001B1248">
      <w:pPr>
        <w:pStyle w:val="USTustnpkodeksu"/>
      </w:pPr>
      <w:r w:rsidRPr="00CB5509">
        <w:t>8.</w:t>
      </w:r>
      <w:r w:rsidRPr="00CB5509">
        <w:tab/>
        <w:t xml:space="preserve">VI Zastępca Naczelnika Urzędu ZN6 sprawuje bezpośredni nadzór  nad Pionem Celnym - Granicznym (CZNG). </w:t>
      </w:r>
    </w:p>
    <w:p w14:paraId="0EE97F05" w14:textId="77777777" w:rsidR="00CB5509" w:rsidRPr="00CB5509" w:rsidRDefault="00CB5509" w:rsidP="001B1248">
      <w:pPr>
        <w:pStyle w:val="TYTDZOZNoznaczenietytuulubdziau"/>
      </w:pPr>
      <w:bookmarkStart w:id="33" w:name="_Toc175741375"/>
      <w:r w:rsidRPr="00CB5509">
        <w:lastRenderedPageBreak/>
        <w:t>DZIAŁ VI</w:t>
      </w:r>
      <w:bookmarkEnd w:id="33"/>
      <w:r w:rsidRPr="00CB5509">
        <w:t xml:space="preserve"> </w:t>
      </w:r>
    </w:p>
    <w:p w14:paraId="2EBA964B" w14:textId="77777777" w:rsidR="00CB5509" w:rsidRPr="00CB5509" w:rsidRDefault="00CB5509" w:rsidP="001B1248">
      <w:pPr>
        <w:pStyle w:val="TYTDZPRZEDMprzedmiotregulacjitytuulubdziau"/>
      </w:pPr>
      <w:bookmarkStart w:id="34" w:name="_Toc175741376"/>
      <w:r w:rsidRPr="00CB5509">
        <w:t>Zakres uprawnień Zastępców Naczelnika Urzędu i kierowników komórek organizacyjnych do wydawania decyzji, podpisywania pism i wyrażania stanowiska w określonych sprawach</w:t>
      </w:r>
      <w:bookmarkEnd w:id="34"/>
      <w:r w:rsidRPr="00CB5509">
        <w:t xml:space="preserve"> </w:t>
      </w:r>
    </w:p>
    <w:p w14:paraId="603EECC2" w14:textId="7CF2DBC8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38.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Zastępca Naczelnika Urzędu w zakresie działania podległych komórek organizacyjnych, podpisuje:</w:t>
      </w:r>
    </w:p>
    <w:p w14:paraId="690DC310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korespondencję o charakterze porządkowym oraz informacyjnym w ramach Urzędu;</w:t>
      </w:r>
    </w:p>
    <w:p w14:paraId="50012EED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korespondencję kierowaną do organów administracji publicznej, instytucji publicznych i prywatnych w związku z zadaniami powierzonymi na mocy Regulaminu oraz zleconymi przez Naczelnika Urzędu.</w:t>
      </w:r>
    </w:p>
    <w:p w14:paraId="58722C70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 xml:space="preserve">Zastępca Naczelnika Urzędu podpisuje dokumenty, do wydania których został upoważniony przez Naczelnika i przez Dyrektora. </w:t>
      </w:r>
    </w:p>
    <w:p w14:paraId="2F1FA592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 xml:space="preserve">Zastępca Naczelnika Urzędu parafuje/dokonuje autoryzacji w SZD w zakresie projektów pism, w obszarze działania podległych komórek organizacyjnych, zastrzeżonych </w:t>
      </w:r>
    </w:p>
    <w:p w14:paraId="6C1FA68E" w14:textId="77777777" w:rsidR="00CB5509" w:rsidRPr="00CB5509" w:rsidRDefault="00CB5509" w:rsidP="001B1248">
      <w:pPr>
        <w:pStyle w:val="USTustnpkodeksu"/>
      </w:pPr>
      <w:r w:rsidRPr="00CB5509">
        <w:t>do podpisu Naczelnika Urzędu.</w:t>
      </w:r>
    </w:p>
    <w:p w14:paraId="28EF3F60" w14:textId="22EEB797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39.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Kierownik komórki organizacyjnej podpisuje:</w:t>
      </w:r>
    </w:p>
    <w:p w14:paraId="7D5F0077" w14:textId="77777777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pisma, decyzje i inne rozstrzygnięcia, do wydania, których został pisemnie upoważniony przez Naczelnika Urzędu;</w:t>
      </w:r>
    </w:p>
    <w:p w14:paraId="40A1D715" w14:textId="77777777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pisma o charakterze porządkowym lub informacyjnym w zakresie właściwości komórki organizacyjnej, w szczególności korespondencję w ramach Urzędu.</w:t>
      </w:r>
    </w:p>
    <w:p w14:paraId="1BC5123A" w14:textId="77777777" w:rsidR="00CB5509" w:rsidRPr="00CB5509" w:rsidRDefault="00CB5509" w:rsidP="001B1248">
      <w:pPr>
        <w:pStyle w:val="PKTpunkt"/>
      </w:pPr>
      <w:r w:rsidRPr="00CB5509">
        <w:t>3)</w:t>
      </w:r>
      <w:r w:rsidRPr="00CB5509">
        <w:tab/>
        <w:t>wnioski pracowników komórki organizacyjnej o udzielenie zwolnienia od pracy, z wyłączeniem urlopu wychowawczego, macierzyńskiego, ojcowskiego, rodzicielskiego i bezpłatnego.</w:t>
      </w:r>
    </w:p>
    <w:p w14:paraId="72590D7D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 xml:space="preserve">Kierownik komórki organizacyjnej parafuje/ dokonuje autoryzacji w SZD w zakresie projektów pism, w obszarze działania podległej komórki organizacyjnej, zastrzeżone </w:t>
      </w:r>
    </w:p>
    <w:p w14:paraId="5D676D1E" w14:textId="77777777" w:rsidR="00CB5509" w:rsidRPr="00CB5509" w:rsidRDefault="00CB5509" w:rsidP="00CB5509">
      <w:r w:rsidRPr="00CB5509">
        <w:t>do podpisu przełożonych.</w:t>
      </w:r>
    </w:p>
    <w:p w14:paraId="1A2B4048" w14:textId="69EF960A" w:rsidR="00CB5509" w:rsidRPr="00CB5509" w:rsidRDefault="00CB5509" w:rsidP="001B1248">
      <w:pPr>
        <w:pStyle w:val="ARTartustawynprozporzdzenia"/>
      </w:pPr>
      <w:r w:rsidRPr="001B1248">
        <w:rPr>
          <w:rStyle w:val="Ppogrubienie"/>
        </w:rPr>
        <w:t>§ 40.</w:t>
      </w:r>
      <w:r w:rsidR="001B1248">
        <w:rPr>
          <w:rStyle w:val="Ppogrubienie"/>
        </w:rPr>
        <w:tab/>
      </w:r>
      <w:r w:rsidRPr="00CB5509">
        <w:t>1.</w:t>
      </w:r>
      <w:r w:rsidRPr="00CB5509">
        <w:tab/>
        <w:t>Kierownik komórki organizacyjnej może określić wewnętrzny regulamin działania kierowanej przez siebie komórki zawierający w szczególności:</w:t>
      </w:r>
    </w:p>
    <w:p w14:paraId="2E2AEB14" w14:textId="65A2DDB2" w:rsidR="00CB5509" w:rsidRPr="00CB5509" w:rsidRDefault="00CB5509" w:rsidP="001B1248">
      <w:pPr>
        <w:pStyle w:val="PKTpunkt"/>
      </w:pPr>
      <w:r w:rsidRPr="00CB5509">
        <w:t>1)</w:t>
      </w:r>
      <w:r w:rsidRPr="00CB5509">
        <w:tab/>
        <w:t>podział komórki na zespoły, które wykonują wskazane partie czynności należących do</w:t>
      </w:r>
      <w:r w:rsidR="00887251">
        <w:t> </w:t>
      </w:r>
      <w:r w:rsidRPr="00CB5509">
        <w:t>zakresu zadań komórki;</w:t>
      </w:r>
    </w:p>
    <w:p w14:paraId="0CDE6522" w14:textId="163BD2A8" w:rsidR="00CB5509" w:rsidRPr="00CB5509" w:rsidRDefault="00CB5509" w:rsidP="001B1248">
      <w:pPr>
        <w:pStyle w:val="PKTpunkt"/>
      </w:pPr>
      <w:r w:rsidRPr="00CB5509">
        <w:t>2)</w:t>
      </w:r>
      <w:r w:rsidRPr="00CB5509">
        <w:tab/>
        <w:t>szczegółowy zakres obowiązków i praw związanych z wykonywanym stanowiskiem w</w:t>
      </w:r>
      <w:r w:rsidR="00887251">
        <w:t> </w:t>
      </w:r>
      <w:r w:rsidRPr="00CB5509">
        <w:t>ramach zespołu;</w:t>
      </w:r>
    </w:p>
    <w:p w14:paraId="4ADA7C4D" w14:textId="77777777" w:rsidR="00CB5509" w:rsidRPr="00CB5509" w:rsidRDefault="00CB5509" w:rsidP="001B1248">
      <w:pPr>
        <w:pStyle w:val="PKTpunkt"/>
      </w:pPr>
      <w:r w:rsidRPr="00CB5509">
        <w:lastRenderedPageBreak/>
        <w:t>3)</w:t>
      </w:r>
      <w:r w:rsidRPr="00CB5509">
        <w:tab/>
        <w:t>wskazanie osoby kierującej pracą zespołu.</w:t>
      </w:r>
    </w:p>
    <w:p w14:paraId="3ADF8398" w14:textId="77777777" w:rsidR="00CB5509" w:rsidRPr="00CB5509" w:rsidRDefault="00CB5509" w:rsidP="001B1248">
      <w:pPr>
        <w:pStyle w:val="USTustnpkodeksu"/>
      </w:pPr>
      <w:r w:rsidRPr="00CB5509">
        <w:t>2.</w:t>
      </w:r>
      <w:r w:rsidRPr="00CB5509">
        <w:tab/>
        <w:t>Wewnętrzny regulamin działania komórki organizacyjnej wymaga akceptacji odpowiednio właściwego Zastępcy Naczelnika Urzędu i Naczelnika Urzędu.</w:t>
      </w:r>
    </w:p>
    <w:p w14:paraId="2BC82E18" w14:textId="77777777" w:rsidR="00CB5509" w:rsidRPr="00CB5509" w:rsidRDefault="00CB5509" w:rsidP="001B1248">
      <w:pPr>
        <w:pStyle w:val="USTustnpkodeksu"/>
      </w:pPr>
      <w:r w:rsidRPr="00CB5509">
        <w:t>3.</w:t>
      </w:r>
      <w:r w:rsidRPr="00CB5509">
        <w:tab/>
        <w:t>Naczelnik Urzędu, bądź właściwy Zastępca Naczelnika Urzędu może zobowiązać kierownika komórki organizacyjnej do sporządzenia wewnętrznego regulaminu, o którym mowa w ust. 1.</w:t>
      </w:r>
    </w:p>
    <w:p w14:paraId="399D1A52" w14:textId="77777777" w:rsidR="00CB5509" w:rsidRPr="00CB5509" w:rsidRDefault="00CB5509" w:rsidP="00887251">
      <w:pPr>
        <w:pStyle w:val="USTustnpkodeksu"/>
      </w:pPr>
      <w:r w:rsidRPr="00CB5509">
        <w:t>4.</w:t>
      </w:r>
      <w:r w:rsidRPr="00CB5509">
        <w:tab/>
        <w:t xml:space="preserve">Niezależnie od ust. 1 i 3 wewnętrzny regulamin działania mogą przygotować kierownicy komórek organizacyjnych, w ramach których funkcjonują inne komórki. </w:t>
      </w:r>
    </w:p>
    <w:p w14:paraId="5B07A031" w14:textId="77777777" w:rsidR="00CB5509" w:rsidRPr="00CB5509" w:rsidRDefault="00CB5509" w:rsidP="00887251">
      <w:pPr>
        <w:pStyle w:val="USTustnpkodeksu"/>
      </w:pPr>
      <w:r w:rsidRPr="00CB5509">
        <w:t>5.</w:t>
      </w:r>
      <w:r w:rsidRPr="00CB5509">
        <w:tab/>
        <w:t>Zastępca Naczelnika Urzędu może określić wewnętrzny regulamin działania nadzorowanego pionu lub podległej komórki organizacyjnej.</w:t>
      </w:r>
    </w:p>
    <w:p w14:paraId="4E9960ED" w14:textId="77777777" w:rsidR="00CB5509" w:rsidRPr="00CB5509" w:rsidRDefault="00CB5509" w:rsidP="00887251">
      <w:pPr>
        <w:pStyle w:val="USTustnpkodeksu"/>
      </w:pPr>
      <w:r w:rsidRPr="00CB5509">
        <w:t>6.</w:t>
      </w:r>
      <w:r w:rsidRPr="00CB5509">
        <w:tab/>
        <w:t>Wewnętrzny regulamin działania pionu lub komórki organizacyjnej wymaga akceptacji Naczelnika Urzędu.</w:t>
      </w:r>
    </w:p>
    <w:p w14:paraId="6D2837DD" w14:textId="77777777" w:rsidR="00CB5509" w:rsidRPr="00CB5509" w:rsidRDefault="00CB5509" w:rsidP="00887251">
      <w:pPr>
        <w:pStyle w:val="TYTDZOZNoznaczenietytuulubdziau"/>
      </w:pPr>
      <w:bookmarkStart w:id="35" w:name="_Toc175741377"/>
      <w:r w:rsidRPr="00CB5509">
        <w:t>DZIAŁ VII</w:t>
      </w:r>
      <w:bookmarkEnd w:id="35"/>
      <w:r w:rsidRPr="00CB5509">
        <w:t xml:space="preserve"> </w:t>
      </w:r>
    </w:p>
    <w:p w14:paraId="41EFDD3E" w14:textId="341FEA67" w:rsidR="00CB5509" w:rsidRPr="00CB5509" w:rsidRDefault="00CB5509" w:rsidP="00887251">
      <w:pPr>
        <w:pStyle w:val="TYTDZPRZEDMprzedmiotregulacjitytuulubdziau"/>
      </w:pPr>
      <w:bookmarkStart w:id="36" w:name="_Toc175741378"/>
      <w:r w:rsidRPr="00CB5509">
        <w:t>Zakres upoważnień Naczelnika Urzędu do wykonywania zadań z zakresu spraw pracowniczych w stosunku do obsługujących go pracowników świadczących pracę oraz funkcjonariuszy Służby Celno-Skarbowej pełniących służbę w komórkach organizacyjnych Urzędu</w:t>
      </w:r>
      <w:bookmarkEnd w:id="36"/>
      <w:r w:rsidRPr="00CB5509">
        <w:t xml:space="preserve"> </w:t>
      </w:r>
    </w:p>
    <w:p w14:paraId="7A7CB4A2" w14:textId="39FE34E8" w:rsidR="00CB5509" w:rsidRPr="00CB5509" w:rsidRDefault="00CB5509" w:rsidP="00887251">
      <w:pPr>
        <w:pStyle w:val="ARTartustawynprozporzdzenia"/>
      </w:pPr>
      <w:r w:rsidRPr="00887251">
        <w:rPr>
          <w:rStyle w:val="Ppogrubienie"/>
        </w:rPr>
        <w:t>§ 41.</w:t>
      </w:r>
      <w:r w:rsidR="00887251">
        <w:rPr>
          <w:rStyle w:val="Ppogrubienie"/>
        </w:rPr>
        <w:tab/>
      </w:r>
      <w:r w:rsidRPr="00CB5509">
        <w:t>1.</w:t>
      </w:r>
      <w:r w:rsidRPr="00CB5509">
        <w:tab/>
        <w:t>Do zadań Naczelnika Urzędu należy wyrażanie stanowiska w sprawach organizacyjno-finansowych z zakresu prawa pracy, w szczególności:</w:t>
      </w:r>
    </w:p>
    <w:p w14:paraId="1D2AB0FA" w14:textId="77777777" w:rsidR="00CB5509" w:rsidRPr="00CB5509" w:rsidRDefault="00CB5509" w:rsidP="00887251">
      <w:pPr>
        <w:pStyle w:val="PKTpunkt"/>
      </w:pPr>
      <w:r w:rsidRPr="00CB5509">
        <w:t>1)</w:t>
      </w:r>
      <w:r w:rsidRPr="00CB5509">
        <w:tab/>
        <w:t>zmiany warunków pracy i płacy;</w:t>
      </w:r>
    </w:p>
    <w:p w14:paraId="09D41FB2" w14:textId="77777777" w:rsidR="00CB5509" w:rsidRPr="00CB5509" w:rsidRDefault="00CB5509" w:rsidP="00887251">
      <w:pPr>
        <w:pStyle w:val="PKTpunkt"/>
      </w:pPr>
      <w:r w:rsidRPr="00CB5509">
        <w:t>2)</w:t>
      </w:r>
      <w:r w:rsidRPr="00CB5509">
        <w:tab/>
        <w:t>rozwiązania stosunku pracy;</w:t>
      </w:r>
    </w:p>
    <w:p w14:paraId="434916AC" w14:textId="684089E9" w:rsidR="00CB5509" w:rsidRPr="00CB5509" w:rsidRDefault="00CB5509" w:rsidP="00887251">
      <w:pPr>
        <w:pStyle w:val="PKTpunkt"/>
      </w:pPr>
      <w:r w:rsidRPr="00CB5509">
        <w:t>3)</w:t>
      </w:r>
      <w:r w:rsidRPr="00CB5509">
        <w:tab/>
        <w:t xml:space="preserve">przeniesienia do innego urzędu w rozumieniu ustawy z dnia 21 listopada 2008 r. o służbie cywilnej w odniesieniu do obsługujących go pracowników świadczących pracę w komórkach organizacyjnych Urzędu. </w:t>
      </w:r>
    </w:p>
    <w:p w14:paraId="65F7ADAF" w14:textId="77777777" w:rsidR="00CB5509" w:rsidRPr="00CB5509" w:rsidRDefault="00CB5509" w:rsidP="00887251">
      <w:pPr>
        <w:pStyle w:val="USTustnpkodeksu"/>
      </w:pPr>
      <w:r w:rsidRPr="00CB5509">
        <w:t>2.</w:t>
      </w:r>
      <w:r w:rsidRPr="00CB5509">
        <w:tab/>
        <w:t xml:space="preserve">Kompetencje Naczelnika Urzędu w zakresie spraw pracowniczych ustalone są w trybie określonym przez Dyrektora odrębnym dokumentem. </w:t>
      </w:r>
    </w:p>
    <w:p w14:paraId="4272EEA1" w14:textId="77777777" w:rsidR="00CB5509" w:rsidRPr="00CB5509" w:rsidRDefault="00CB5509" w:rsidP="00887251">
      <w:pPr>
        <w:pStyle w:val="TYTDZOZNoznaczenietytuulubdziau"/>
      </w:pPr>
      <w:bookmarkStart w:id="37" w:name="_Toc175741379"/>
      <w:r w:rsidRPr="00CB5509">
        <w:t>DZIAŁ VIII</w:t>
      </w:r>
      <w:bookmarkEnd w:id="37"/>
      <w:r w:rsidRPr="00CB5509">
        <w:t xml:space="preserve"> </w:t>
      </w:r>
    </w:p>
    <w:p w14:paraId="4E3964CA" w14:textId="77777777" w:rsidR="00CB5509" w:rsidRPr="00CB5509" w:rsidRDefault="00CB5509" w:rsidP="00887251">
      <w:pPr>
        <w:pStyle w:val="TYTDZPRZEDMprzedmiotregulacjitytuulubdziau"/>
      </w:pPr>
      <w:bookmarkStart w:id="38" w:name="_Toc175741380"/>
      <w:r w:rsidRPr="00CB5509">
        <w:t>Postanowienia końcowe</w:t>
      </w:r>
      <w:bookmarkEnd w:id="38"/>
      <w:r w:rsidRPr="00CB5509">
        <w:t xml:space="preserve"> </w:t>
      </w:r>
    </w:p>
    <w:p w14:paraId="452C0FAA" w14:textId="4D479ED8" w:rsidR="00CB5509" w:rsidRPr="00CB5509" w:rsidRDefault="00CB5509" w:rsidP="00887251">
      <w:pPr>
        <w:pStyle w:val="ARTartustawynprozporzdzenia"/>
      </w:pPr>
      <w:r w:rsidRPr="00887251">
        <w:rPr>
          <w:rStyle w:val="Ppogrubienie"/>
        </w:rPr>
        <w:t>§ 42.</w:t>
      </w:r>
      <w:r w:rsidR="00887251">
        <w:rPr>
          <w:rStyle w:val="Ppogrubienie"/>
        </w:rPr>
        <w:tab/>
      </w:r>
      <w:r w:rsidRPr="00CB5509">
        <w:t>1.</w:t>
      </w:r>
      <w:r w:rsidRPr="00CB5509">
        <w:tab/>
        <w:t xml:space="preserve">W sprawach nieuregulowanych w Regulaminie rozstrzyga Naczelnik Urzędu, z wyjątkiem spraw zastrzeżonych do kompetencji Dyrektora. Do spraw nieuregulowanych w Regulaminie w zakresie organizacji i porządku pracy oraz związanych z tym praw i </w:t>
      </w:r>
      <w:r w:rsidRPr="00CB5509">
        <w:lastRenderedPageBreak/>
        <w:t>obowiązków pracowników, mają zastosowanie postanowienia Regulaminu pracy oraz obowiązujące przepisy prawa.</w:t>
      </w:r>
    </w:p>
    <w:p w14:paraId="4661CE04" w14:textId="77777777" w:rsidR="00CB5509" w:rsidRPr="00CB5509" w:rsidRDefault="00CB5509" w:rsidP="00887251">
      <w:pPr>
        <w:pStyle w:val="USTustnpkodeksu"/>
      </w:pPr>
      <w:r w:rsidRPr="00CB5509">
        <w:t>2.</w:t>
      </w:r>
      <w:r w:rsidRPr="00CB5509">
        <w:tab/>
        <w:t>Regulamin podlega udostępnieniu w siedzibie Urzędu oraz na stronach Biuletynu Informacji Publicznej Urzędu na zasadach określonych w przepisach o dostępie do informacji publicznej.</w:t>
      </w:r>
    </w:p>
    <w:p w14:paraId="31294074" w14:textId="77777777" w:rsidR="00CB5509" w:rsidRPr="00CB5509" w:rsidRDefault="00CB5509" w:rsidP="00887251">
      <w:pPr>
        <w:pStyle w:val="USTustnpkodeksu"/>
      </w:pPr>
      <w:r w:rsidRPr="00CB5509">
        <w:t>3.</w:t>
      </w:r>
      <w:r w:rsidRPr="00CB5509">
        <w:tab/>
        <w:t>Naczelnik Urzędu lub wyznaczony przez niego Zastępca Naczelnika Urzędu przyjmuje interesantów w sprawach skarg i wniosków po uprzednim ustaleniu terminu spotkania:</w:t>
      </w:r>
    </w:p>
    <w:p w14:paraId="169A632E" w14:textId="77777777" w:rsidR="00CB5509" w:rsidRPr="00CB5509" w:rsidRDefault="00CB5509" w:rsidP="00887251">
      <w:pPr>
        <w:pStyle w:val="PKTpunkt"/>
      </w:pPr>
      <w:r w:rsidRPr="00CB5509">
        <w:t>1)</w:t>
      </w:r>
      <w:r w:rsidRPr="00CB5509">
        <w:tab/>
        <w:t>od poniedziałku do piątku w godzinach urzędowania, tj. od godziny 07:00 do 15:00;</w:t>
      </w:r>
    </w:p>
    <w:p w14:paraId="74E24A23" w14:textId="4FA5934B" w:rsidR="00CB5509" w:rsidRPr="00CB5509" w:rsidRDefault="00CB5509" w:rsidP="00887251">
      <w:pPr>
        <w:pStyle w:val="PKTpunkt"/>
      </w:pPr>
      <w:r w:rsidRPr="00CB5509">
        <w:t>2)</w:t>
      </w:r>
      <w:r w:rsidRPr="00CB5509">
        <w:tab/>
        <w:t>dodatkowo w każdy poniedziałek poza godzinami urzędowania, tj. od godziny 15:00 do 16:30.</w:t>
      </w:r>
    </w:p>
    <w:p w14:paraId="28430C63" w14:textId="77777777" w:rsidR="00CB5509" w:rsidRPr="00CB5509" w:rsidRDefault="00CB5509" w:rsidP="00887251">
      <w:pPr>
        <w:pStyle w:val="USTustnpkodeksu"/>
      </w:pPr>
      <w:r w:rsidRPr="00CB5509">
        <w:t>4.</w:t>
      </w:r>
      <w:r w:rsidRPr="00CB5509">
        <w:tab/>
        <w:t xml:space="preserve">Naczelnik Urzędu raz na kwartał w ustalonym terminie przyjmuje (z pominięciem drogi służbowej) pracowników w ramach tzw. „dnia otwartego z Naczelnikiem”, </w:t>
      </w:r>
    </w:p>
    <w:p w14:paraId="73777E9F" w14:textId="2F3F0C8E" w:rsidR="00277F4C" w:rsidRPr="00FA41B3" w:rsidRDefault="00CB5509" w:rsidP="00CB5509">
      <w:r w:rsidRPr="00CB5509">
        <w:t>co ma zapobiegać zjawiskom niepożądanym.</w:t>
      </w:r>
    </w:p>
    <w:sectPr w:rsidR="00277F4C" w:rsidRPr="00FA41B3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164E" w14:textId="77777777" w:rsidR="00B022AC" w:rsidRDefault="00B022AC">
      <w:r>
        <w:separator/>
      </w:r>
    </w:p>
  </w:endnote>
  <w:endnote w:type="continuationSeparator" w:id="0">
    <w:p w14:paraId="0F6AE143" w14:textId="77777777" w:rsidR="00B022AC" w:rsidRDefault="00B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166A" w14:textId="77777777" w:rsidR="00B022AC" w:rsidRDefault="00B022AC">
      <w:r>
        <w:separator/>
      </w:r>
    </w:p>
  </w:footnote>
  <w:footnote w:type="continuationSeparator" w:id="0">
    <w:p w14:paraId="645144DE" w14:textId="77777777" w:rsidR="00B022AC" w:rsidRDefault="00B0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E8C4" w14:textId="77777777" w:rsidR="00A9621C" w:rsidRPr="00B371CC" w:rsidRDefault="00A9621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F134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16"/>
    <w:rsid w:val="000012DA"/>
    <w:rsid w:val="0000246E"/>
    <w:rsid w:val="00003862"/>
    <w:rsid w:val="00007E85"/>
    <w:rsid w:val="00012A35"/>
    <w:rsid w:val="00016099"/>
    <w:rsid w:val="00017BE0"/>
    <w:rsid w:val="00017DC2"/>
    <w:rsid w:val="00021522"/>
    <w:rsid w:val="0002250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661"/>
    <w:rsid w:val="00060D87"/>
    <w:rsid w:val="000615A5"/>
    <w:rsid w:val="00063652"/>
    <w:rsid w:val="00064E4C"/>
    <w:rsid w:val="00066901"/>
    <w:rsid w:val="000703DE"/>
    <w:rsid w:val="00071BEE"/>
    <w:rsid w:val="000736CD"/>
    <w:rsid w:val="0007533B"/>
    <w:rsid w:val="0007545D"/>
    <w:rsid w:val="000760BF"/>
    <w:rsid w:val="0007613E"/>
    <w:rsid w:val="00076BFC"/>
    <w:rsid w:val="000814A7"/>
    <w:rsid w:val="0008486E"/>
    <w:rsid w:val="0008557B"/>
    <w:rsid w:val="00085CE7"/>
    <w:rsid w:val="0009047F"/>
    <w:rsid w:val="000906EE"/>
    <w:rsid w:val="00091BA2"/>
    <w:rsid w:val="000944EF"/>
    <w:rsid w:val="0009732D"/>
    <w:rsid w:val="000973F0"/>
    <w:rsid w:val="000A10AF"/>
    <w:rsid w:val="000A1296"/>
    <w:rsid w:val="000A183A"/>
    <w:rsid w:val="000A1C27"/>
    <w:rsid w:val="000A1DAD"/>
    <w:rsid w:val="000A2649"/>
    <w:rsid w:val="000A2FD1"/>
    <w:rsid w:val="000A323B"/>
    <w:rsid w:val="000A5492"/>
    <w:rsid w:val="000B298D"/>
    <w:rsid w:val="000B5B2D"/>
    <w:rsid w:val="000B5DCE"/>
    <w:rsid w:val="000C05BA"/>
    <w:rsid w:val="000C0E8F"/>
    <w:rsid w:val="000C12FE"/>
    <w:rsid w:val="000C4BC4"/>
    <w:rsid w:val="000D0110"/>
    <w:rsid w:val="000D2468"/>
    <w:rsid w:val="000D318A"/>
    <w:rsid w:val="000D6173"/>
    <w:rsid w:val="000D6F83"/>
    <w:rsid w:val="000E25CC"/>
    <w:rsid w:val="000E3694"/>
    <w:rsid w:val="000E380E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66A4"/>
    <w:rsid w:val="001270A2"/>
    <w:rsid w:val="001274FB"/>
    <w:rsid w:val="00131237"/>
    <w:rsid w:val="001329AC"/>
    <w:rsid w:val="00134CA0"/>
    <w:rsid w:val="0014026F"/>
    <w:rsid w:val="00145FF8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4CE0"/>
    <w:rsid w:val="00172F7A"/>
    <w:rsid w:val="00173150"/>
    <w:rsid w:val="00173390"/>
    <w:rsid w:val="001736F0"/>
    <w:rsid w:val="00173BB3"/>
    <w:rsid w:val="001740D0"/>
    <w:rsid w:val="00174F2C"/>
    <w:rsid w:val="00180F2A"/>
    <w:rsid w:val="001847F4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248"/>
    <w:rsid w:val="001B342E"/>
    <w:rsid w:val="001C1832"/>
    <w:rsid w:val="001C188C"/>
    <w:rsid w:val="001C3E1F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174"/>
    <w:rsid w:val="001F220F"/>
    <w:rsid w:val="001F25B3"/>
    <w:rsid w:val="001F6616"/>
    <w:rsid w:val="001F7C69"/>
    <w:rsid w:val="00202BD4"/>
    <w:rsid w:val="00204A97"/>
    <w:rsid w:val="002114EF"/>
    <w:rsid w:val="002166AD"/>
    <w:rsid w:val="00217041"/>
    <w:rsid w:val="00217871"/>
    <w:rsid w:val="00221ED8"/>
    <w:rsid w:val="002231EA"/>
    <w:rsid w:val="00223FDF"/>
    <w:rsid w:val="002279C0"/>
    <w:rsid w:val="0023727E"/>
    <w:rsid w:val="00242081"/>
    <w:rsid w:val="00242910"/>
    <w:rsid w:val="00243777"/>
    <w:rsid w:val="002441CD"/>
    <w:rsid w:val="002501A3"/>
    <w:rsid w:val="00250C5B"/>
    <w:rsid w:val="0025166C"/>
    <w:rsid w:val="002533A1"/>
    <w:rsid w:val="002555D4"/>
    <w:rsid w:val="00261A16"/>
    <w:rsid w:val="00263522"/>
    <w:rsid w:val="00264EC6"/>
    <w:rsid w:val="00271013"/>
    <w:rsid w:val="00273FE4"/>
    <w:rsid w:val="002751B4"/>
    <w:rsid w:val="002765B4"/>
    <w:rsid w:val="00276A94"/>
    <w:rsid w:val="00277F4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053"/>
    <w:rsid w:val="002D0C4F"/>
    <w:rsid w:val="002D1364"/>
    <w:rsid w:val="002D4D30"/>
    <w:rsid w:val="002D5000"/>
    <w:rsid w:val="002D598D"/>
    <w:rsid w:val="002D7188"/>
    <w:rsid w:val="002E025A"/>
    <w:rsid w:val="002E1DE3"/>
    <w:rsid w:val="002E239F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7C1D"/>
    <w:rsid w:val="003602AE"/>
    <w:rsid w:val="00360929"/>
    <w:rsid w:val="003647D5"/>
    <w:rsid w:val="0036588F"/>
    <w:rsid w:val="003674B0"/>
    <w:rsid w:val="0037727C"/>
    <w:rsid w:val="00377E70"/>
    <w:rsid w:val="00380904"/>
    <w:rsid w:val="003823EE"/>
    <w:rsid w:val="00382960"/>
    <w:rsid w:val="003846F7"/>
    <w:rsid w:val="00384B2A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5CA"/>
    <w:rsid w:val="003F020D"/>
    <w:rsid w:val="003F03D9"/>
    <w:rsid w:val="003F2FBE"/>
    <w:rsid w:val="003F318D"/>
    <w:rsid w:val="003F5BAE"/>
    <w:rsid w:val="003F657A"/>
    <w:rsid w:val="003F6ED7"/>
    <w:rsid w:val="00401C84"/>
    <w:rsid w:val="00403210"/>
    <w:rsid w:val="004035BB"/>
    <w:rsid w:val="004035EB"/>
    <w:rsid w:val="00407332"/>
    <w:rsid w:val="00407828"/>
    <w:rsid w:val="00413B67"/>
    <w:rsid w:val="00413D8E"/>
    <w:rsid w:val="004140F2"/>
    <w:rsid w:val="00416469"/>
    <w:rsid w:val="00417B22"/>
    <w:rsid w:val="00421085"/>
    <w:rsid w:val="0042124C"/>
    <w:rsid w:val="0042465E"/>
    <w:rsid w:val="00424DF7"/>
    <w:rsid w:val="00432026"/>
    <w:rsid w:val="00432B76"/>
    <w:rsid w:val="00434D01"/>
    <w:rsid w:val="00435D26"/>
    <w:rsid w:val="00435EE6"/>
    <w:rsid w:val="00440C99"/>
    <w:rsid w:val="0044175C"/>
    <w:rsid w:val="0044226A"/>
    <w:rsid w:val="00445263"/>
    <w:rsid w:val="00445F4D"/>
    <w:rsid w:val="004504C0"/>
    <w:rsid w:val="00452525"/>
    <w:rsid w:val="004550FB"/>
    <w:rsid w:val="0046111A"/>
    <w:rsid w:val="00462946"/>
    <w:rsid w:val="00463F43"/>
    <w:rsid w:val="004643E5"/>
    <w:rsid w:val="00464B94"/>
    <w:rsid w:val="004653A8"/>
    <w:rsid w:val="00465A0B"/>
    <w:rsid w:val="0047077C"/>
    <w:rsid w:val="00470B05"/>
    <w:rsid w:val="0047207C"/>
    <w:rsid w:val="00472CD6"/>
    <w:rsid w:val="00473F6A"/>
    <w:rsid w:val="00473F7D"/>
    <w:rsid w:val="00474E3C"/>
    <w:rsid w:val="00475187"/>
    <w:rsid w:val="00480A58"/>
    <w:rsid w:val="00482151"/>
    <w:rsid w:val="00484B56"/>
    <w:rsid w:val="00485FAD"/>
    <w:rsid w:val="00487AED"/>
    <w:rsid w:val="00491EDF"/>
    <w:rsid w:val="00492A3F"/>
    <w:rsid w:val="00494F62"/>
    <w:rsid w:val="004A104C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50E"/>
    <w:rsid w:val="004C7EE7"/>
    <w:rsid w:val="004C7FB2"/>
    <w:rsid w:val="004D2DEE"/>
    <w:rsid w:val="004D2E1F"/>
    <w:rsid w:val="004D7FD9"/>
    <w:rsid w:val="004E1324"/>
    <w:rsid w:val="004E19A5"/>
    <w:rsid w:val="004E1B0F"/>
    <w:rsid w:val="004E37E5"/>
    <w:rsid w:val="004E3FDB"/>
    <w:rsid w:val="004E4DAE"/>
    <w:rsid w:val="004F0E28"/>
    <w:rsid w:val="004F1F4A"/>
    <w:rsid w:val="004F296D"/>
    <w:rsid w:val="004F508B"/>
    <w:rsid w:val="004F695F"/>
    <w:rsid w:val="004F6CA4"/>
    <w:rsid w:val="00500752"/>
    <w:rsid w:val="00501A50"/>
    <w:rsid w:val="0050222D"/>
    <w:rsid w:val="00502EF9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6E8"/>
    <w:rsid w:val="005419EF"/>
    <w:rsid w:val="00544EF4"/>
    <w:rsid w:val="00545E53"/>
    <w:rsid w:val="005479D9"/>
    <w:rsid w:val="0055632C"/>
    <w:rsid w:val="005572BD"/>
    <w:rsid w:val="00557A12"/>
    <w:rsid w:val="00560AC7"/>
    <w:rsid w:val="00561AFB"/>
    <w:rsid w:val="00561FA8"/>
    <w:rsid w:val="005635ED"/>
    <w:rsid w:val="00565253"/>
    <w:rsid w:val="0056669F"/>
    <w:rsid w:val="00570191"/>
    <w:rsid w:val="00570570"/>
    <w:rsid w:val="00570862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311B"/>
    <w:rsid w:val="005A669D"/>
    <w:rsid w:val="005A6A97"/>
    <w:rsid w:val="005A75D8"/>
    <w:rsid w:val="005B2CC8"/>
    <w:rsid w:val="005B713E"/>
    <w:rsid w:val="005C03B6"/>
    <w:rsid w:val="005C348E"/>
    <w:rsid w:val="005C68E1"/>
    <w:rsid w:val="005D08B9"/>
    <w:rsid w:val="005D3763"/>
    <w:rsid w:val="005D55E1"/>
    <w:rsid w:val="005E1007"/>
    <w:rsid w:val="005E19F7"/>
    <w:rsid w:val="005E4F04"/>
    <w:rsid w:val="005E62C2"/>
    <w:rsid w:val="005E6C71"/>
    <w:rsid w:val="005F0963"/>
    <w:rsid w:val="005F1C04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002A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5938"/>
    <w:rsid w:val="006678AF"/>
    <w:rsid w:val="006701EF"/>
    <w:rsid w:val="00673BA5"/>
    <w:rsid w:val="00680058"/>
    <w:rsid w:val="00681F9F"/>
    <w:rsid w:val="006840EA"/>
    <w:rsid w:val="006844E2"/>
    <w:rsid w:val="00685267"/>
    <w:rsid w:val="00685480"/>
    <w:rsid w:val="006872AE"/>
    <w:rsid w:val="00690082"/>
    <w:rsid w:val="00690252"/>
    <w:rsid w:val="006946BB"/>
    <w:rsid w:val="006969FA"/>
    <w:rsid w:val="006A17D1"/>
    <w:rsid w:val="006A35D5"/>
    <w:rsid w:val="006A437F"/>
    <w:rsid w:val="006A748A"/>
    <w:rsid w:val="006B113B"/>
    <w:rsid w:val="006B30A3"/>
    <w:rsid w:val="006B6C2B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0545"/>
    <w:rsid w:val="006F1E55"/>
    <w:rsid w:val="006F2648"/>
    <w:rsid w:val="006F2F10"/>
    <w:rsid w:val="006F482B"/>
    <w:rsid w:val="006F4DA0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B16"/>
    <w:rsid w:val="00717C2E"/>
    <w:rsid w:val="007204FA"/>
    <w:rsid w:val="007213B3"/>
    <w:rsid w:val="0072457F"/>
    <w:rsid w:val="00725406"/>
    <w:rsid w:val="0072621B"/>
    <w:rsid w:val="00730555"/>
    <w:rsid w:val="00730D21"/>
    <w:rsid w:val="007312CC"/>
    <w:rsid w:val="00736A64"/>
    <w:rsid w:val="00737F6A"/>
    <w:rsid w:val="007410B6"/>
    <w:rsid w:val="0074339E"/>
    <w:rsid w:val="00744C6F"/>
    <w:rsid w:val="007457F6"/>
    <w:rsid w:val="00745ABB"/>
    <w:rsid w:val="00746E38"/>
    <w:rsid w:val="00747CD5"/>
    <w:rsid w:val="00753B51"/>
    <w:rsid w:val="007557A8"/>
    <w:rsid w:val="007564AD"/>
    <w:rsid w:val="00756629"/>
    <w:rsid w:val="007575D2"/>
    <w:rsid w:val="00757B4F"/>
    <w:rsid w:val="00757B6A"/>
    <w:rsid w:val="007610E0"/>
    <w:rsid w:val="00761FA1"/>
    <w:rsid w:val="007621AA"/>
    <w:rsid w:val="0076260A"/>
    <w:rsid w:val="00764A67"/>
    <w:rsid w:val="00770ADA"/>
    <w:rsid w:val="00770F6B"/>
    <w:rsid w:val="007716C7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D45"/>
    <w:rsid w:val="007A789F"/>
    <w:rsid w:val="007B75BC"/>
    <w:rsid w:val="007C0BD6"/>
    <w:rsid w:val="007C3806"/>
    <w:rsid w:val="007C5BB7"/>
    <w:rsid w:val="007C7677"/>
    <w:rsid w:val="007D07D5"/>
    <w:rsid w:val="007D1C64"/>
    <w:rsid w:val="007D2B73"/>
    <w:rsid w:val="007D32DD"/>
    <w:rsid w:val="007D6DCE"/>
    <w:rsid w:val="007D72C4"/>
    <w:rsid w:val="007E2CFE"/>
    <w:rsid w:val="007E3108"/>
    <w:rsid w:val="007E59C9"/>
    <w:rsid w:val="007F0072"/>
    <w:rsid w:val="007F2EB6"/>
    <w:rsid w:val="007F54C3"/>
    <w:rsid w:val="00801306"/>
    <w:rsid w:val="00802949"/>
    <w:rsid w:val="0080301E"/>
    <w:rsid w:val="0080365F"/>
    <w:rsid w:val="00812BE5"/>
    <w:rsid w:val="00817429"/>
    <w:rsid w:val="00821514"/>
    <w:rsid w:val="00821756"/>
    <w:rsid w:val="00821E35"/>
    <w:rsid w:val="00824591"/>
    <w:rsid w:val="00824AED"/>
    <w:rsid w:val="008256F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D43"/>
    <w:rsid w:val="008460B6"/>
    <w:rsid w:val="00850C9D"/>
    <w:rsid w:val="00852B59"/>
    <w:rsid w:val="00854147"/>
    <w:rsid w:val="00856272"/>
    <w:rsid w:val="008563FF"/>
    <w:rsid w:val="00857C4B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251"/>
    <w:rsid w:val="00887889"/>
    <w:rsid w:val="00891600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0CC5"/>
    <w:rsid w:val="008B2866"/>
    <w:rsid w:val="008B3859"/>
    <w:rsid w:val="008B436D"/>
    <w:rsid w:val="008B4E49"/>
    <w:rsid w:val="008B5B8E"/>
    <w:rsid w:val="008B7712"/>
    <w:rsid w:val="008B7B26"/>
    <w:rsid w:val="008C3524"/>
    <w:rsid w:val="008C4061"/>
    <w:rsid w:val="008C4229"/>
    <w:rsid w:val="008C5BE0"/>
    <w:rsid w:val="008C7233"/>
    <w:rsid w:val="008D2434"/>
    <w:rsid w:val="008D5F52"/>
    <w:rsid w:val="008E171D"/>
    <w:rsid w:val="008E2785"/>
    <w:rsid w:val="008E78A3"/>
    <w:rsid w:val="008F0654"/>
    <w:rsid w:val="008F06CB"/>
    <w:rsid w:val="008F1C10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D7A"/>
    <w:rsid w:val="00937598"/>
    <w:rsid w:val="0093790B"/>
    <w:rsid w:val="00943751"/>
    <w:rsid w:val="0094431A"/>
    <w:rsid w:val="00946DD0"/>
    <w:rsid w:val="009509E6"/>
    <w:rsid w:val="00952018"/>
    <w:rsid w:val="00952800"/>
    <w:rsid w:val="0095300D"/>
    <w:rsid w:val="00956812"/>
    <w:rsid w:val="0095719A"/>
    <w:rsid w:val="009623E9"/>
    <w:rsid w:val="0096398E"/>
    <w:rsid w:val="00963EEB"/>
    <w:rsid w:val="009648BC"/>
    <w:rsid w:val="00964C2F"/>
    <w:rsid w:val="00965F88"/>
    <w:rsid w:val="00977B41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57D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343"/>
    <w:rsid w:val="009F1AB0"/>
    <w:rsid w:val="009F3AB1"/>
    <w:rsid w:val="009F501D"/>
    <w:rsid w:val="009F6978"/>
    <w:rsid w:val="00A039D5"/>
    <w:rsid w:val="00A046AD"/>
    <w:rsid w:val="00A079C1"/>
    <w:rsid w:val="00A1192B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E74"/>
    <w:rsid w:val="00A32253"/>
    <w:rsid w:val="00A3310E"/>
    <w:rsid w:val="00A333A0"/>
    <w:rsid w:val="00A34699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6AF"/>
    <w:rsid w:val="00A73C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1C"/>
    <w:rsid w:val="00A96265"/>
    <w:rsid w:val="00A97084"/>
    <w:rsid w:val="00AA1C2C"/>
    <w:rsid w:val="00AA35F6"/>
    <w:rsid w:val="00AA3750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430"/>
    <w:rsid w:val="00AC31B5"/>
    <w:rsid w:val="00AC4EA1"/>
    <w:rsid w:val="00AC5381"/>
    <w:rsid w:val="00AC5920"/>
    <w:rsid w:val="00AD0E65"/>
    <w:rsid w:val="00AD2BF2"/>
    <w:rsid w:val="00AD444E"/>
    <w:rsid w:val="00AD4E90"/>
    <w:rsid w:val="00AD5422"/>
    <w:rsid w:val="00AD75A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08A"/>
    <w:rsid w:val="00B006E5"/>
    <w:rsid w:val="00B022AC"/>
    <w:rsid w:val="00B024C2"/>
    <w:rsid w:val="00B035F7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BCD"/>
    <w:rsid w:val="00B41CD9"/>
    <w:rsid w:val="00B427E6"/>
    <w:rsid w:val="00B428A6"/>
    <w:rsid w:val="00B43E1F"/>
    <w:rsid w:val="00B45FBC"/>
    <w:rsid w:val="00B5121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034"/>
    <w:rsid w:val="00BC11E5"/>
    <w:rsid w:val="00BC4B0E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757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338"/>
    <w:rsid w:val="00CB18D0"/>
    <w:rsid w:val="00CB1C8A"/>
    <w:rsid w:val="00CB24F5"/>
    <w:rsid w:val="00CB2663"/>
    <w:rsid w:val="00CB3BBE"/>
    <w:rsid w:val="00CB5509"/>
    <w:rsid w:val="00CB59E9"/>
    <w:rsid w:val="00CC0D6A"/>
    <w:rsid w:val="00CC1EEB"/>
    <w:rsid w:val="00CC2F14"/>
    <w:rsid w:val="00CC3831"/>
    <w:rsid w:val="00CC3B3A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863"/>
    <w:rsid w:val="00D1793F"/>
    <w:rsid w:val="00D21694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69C"/>
    <w:rsid w:val="00D54B03"/>
    <w:rsid w:val="00D55290"/>
    <w:rsid w:val="00D57791"/>
    <w:rsid w:val="00D6046A"/>
    <w:rsid w:val="00D62870"/>
    <w:rsid w:val="00D655D9"/>
    <w:rsid w:val="00D65872"/>
    <w:rsid w:val="00D66580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B5D"/>
    <w:rsid w:val="00DA1988"/>
    <w:rsid w:val="00DA3FDD"/>
    <w:rsid w:val="00DA7017"/>
    <w:rsid w:val="00DA7028"/>
    <w:rsid w:val="00DB1AD2"/>
    <w:rsid w:val="00DB2B58"/>
    <w:rsid w:val="00DB40A8"/>
    <w:rsid w:val="00DB5206"/>
    <w:rsid w:val="00DB6276"/>
    <w:rsid w:val="00DB63F5"/>
    <w:rsid w:val="00DC1C6B"/>
    <w:rsid w:val="00DC2C2E"/>
    <w:rsid w:val="00DC4AF0"/>
    <w:rsid w:val="00DC7886"/>
    <w:rsid w:val="00DD0CF2"/>
    <w:rsid w:val="00DD5074"/>
    <w:rsid w:val="00DD6120"/>
    <w:rsid w:val="00DE1554"/>
    <w:rsid w:val="00DE2901"/>
    <w:rsid w:val="00DE590F"/>
    <w:rsid w:val="00DE5E9D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D93"/>
    <w:rsid w:val="00E34A35"/>
    <w:rsid w:val="00E37C2F"/>
    <w:rsid w:val="00E40F98"/>
    <w:rsid w:val="00E41C28"/>
    <w:rsid w:val="00E44309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4A9"/>
    <w:rsid w:val="00E71208"/>
    <w:rsid w:val="00E71444"/>
    <w:rsid w:val="00E71C91"/>
    <w:rsid w:val="00E720A1"/>
    <w:rsid w:val="00E75DDA"/>
    <w:rsid w:val="00E765C6"/>
    <w:rsid w:val="00E773E8"/>
    <w:rsid w:val="00E83ADD"/>
    <w:rsid w:val="00E84F38"/>
    <w:rsid w:val="00E85623"/>
    <w:rsid w:val="00E87441"/>
    <w:rsid w:val="00E91FAE"/>
    <w:rsid w:val="00E94D5A"/>
    <w:rsid w:val="00E96E3F"/>
    <w:rsid w:val="00E9759C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2EA4"/>
    <w:rsid w:val="00EF3486"/>
    <w:rsid w:val="00EF47AF"/>
    <w:rsid w:val="00EF53B6"/>
    <w:rsid w:val="00EF5721"/>
    <w:rsid w:val="00F00B73"/>
    <w:rsid w:val="00F00BA5"/>
    <w:rsid w:val="00F018A3"/>
    <w:rsid w:val="00F053A1"/>
    <w:rsid w:val="00F054A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8B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67E59"/>
    <w:rsid w:val="00F711C9"/>
    <w:rsid w:val="00F74C59"/>
    <w:rsid w:val="00F75C3A"/>
    <w:rsid w:val="00F82E30"/>
    <w:rsid w:val="00F831CB"/>
    <w:rsid w:val="00F84033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1B3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BC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64ED87"/>
  <w15:docId w15:val="{E3F9AA8F-5A7D-45F6-BFF9-5B506C9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B113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B113B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6B113B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D66580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D66580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C19133-0572-43FA-B6C7-FF65189C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13949</Words>
  <Characters>92854</Characters>
  <Application>Microsoft Office Word</Application>
  <DocSecurity>0</DocSecurity>
  <Lines>773</Lines>
  <Paragraphs>213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Adamiak Andrzej</dc:creator>
  <cp:lastModifiedBy>Pischke Katarzyna</cp:lastModifiedBy>
  <cp:revision>2</cp:revision>
  <cp:lastPrinted>2024-08-30T06:53:00Z</cp:lastPrinted>
  <dcterms:created xsi:type="dcterms:W3CDTF">2024-09-06T11:15:00Z</dcterms:created>
  <dcterms:modified xsi:type="dcterms:W3CDTF">2024-09-06T11:15:00Z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UxC4dwLulzfINJ8nQH+xvX5LNGipWa4BRSZhPgxsCvnuJdMHyH1d7praZOwSmWLsOF0989+jOFO8u7A9cgYF8w==</vt:lpwstr>
  </property>
  <property fmtid="{D5CDD505-2E9C-101B-9397-08002B2CF9AE}" pid="6" name="MFClassificationDate">
    <vt:lpwstr>2022-10-06T12:35:33.4851890+02:00</vt:lpwstr>
  </property>
  <property fmtid="{D5CDD505-2E9C-101B-9397-08002B2CF9AE}" pid="7" name="MFClassifiedBySID">
    <vt:lpwstr>UxC4dwLulzfINJ8nQH+xvX5LNGipWa4BRSZhPgxsCvm42mrIC/DSDv0ggS+FjUN/2v1BBotkLlY5aAiEhoi6uXtaRD/dl0WrsPxqo9VvXy0t2f3/rUpdR3+/VMgDQVwo</vt:lpwstr>
  </property>
  <property fmtid="{D5CDD505-2E9C-101B-9397-08002B2CF9AE}" pid="8" name="MFGRNItemId">
    <vt:lpwstr>GRN-590971de-3c55-4acf-ae83-0e8ac0c341c4</vt:lpwstr>
  </property>
  <property fmtid="{D5CDD505-2E9C-101B-9397-08002B2CF9AE}" pid="9" name="MFHash">
    <vt:lpwstr>5Nh/sVXcsDSxZj+aKI7RtD4yfGrFMFCgrBmnAccRMQg=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