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F49D" w14:textId="77777777" w:rsidR="00561C21" w:rsidRPr="00573136" w:rsidRDefault="00115064" w:rsidP="00FF59BA">
      <w:pPr>
        <w:spacing w:before="60"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bookmarkStart w:id="0" w:name="_GoBack"/>
      <w:bookmarkEnd w:id="0"/>
      <w:r w:rsidRPr="00573136">
        <w:rPr>
          <w:rFonts w:ascii="Lato" w:hAnsi="Lato" w:cstheme="minorHAnsi"/>
          <w:b/>
          <w:caps/>
          <w:noProof/>
          <w:sz w:val="28"/>
          <w:szCs w:val="28"/>
          <w:lang w:eastAsia="pl-PL"/>
        </w:rPr>
        <w:drawing>
          <wp:anchor distT="0" distB="0" distL="0" distR="0" simplePos="0" relativeHeight="5" behindDoc="0" locked="0" layoutInCell="0" allowOverlap="1" wp14:anchorId="24F6BD8F" wp14:editId="28D2E7A6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5715"/>
            <wp:wrapNone/>
            <wp:docPr id="1" name="Obraz 1" descr="Monochromatyczne godło Polski" title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D7F" w:rsidRPr="00573136">
        <w:rPr>
          <w:rFonts w:ascii="Lato" w:hAnsi="Lato" w:cstheme="minorHAnsi"/>
          <w:b/>
          <w:caps/>
          <w:sz w:val="28"/>
          <w:szCs w:val="28"/>
        </w:rPr>
        <w:t>Naczelnik</w:t>
      </w:r>
    </w:p>
    <w:p w14:paraId="7D13041F" w14:textId="77777777" w:rsidR="00561C21" w:rsidRPr="00573136" w:rsidRDefault="00484D7F" w:rsidP="00FF59BA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 w:rsidRPr="00573136">
        <w:rPr>
          <w:rFonts w:ascii="Lato" w:hAnsi="Lato" w:cstheme="minorHAnsi"/>
          <w:b/>
          <w:caps/>
          <w:sz w:val="28"/>
          <w:szCs w:val="28"/>
        </w:rPr>
        <w:t>Urzędu skarbowego</w:t>
      </w:r>
    </w:p>
    <w:p w14:paraId="5D921857" w14:textId="77384E5F" w:rsidR="008C116E" w:rsidRPr="00573136" w:rsidRDefault="00484D7F" w:rsidP="00FF59BA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 w:rsidRPr="00573136">
        <w:rPr>
          <w:rFonts w:ascii="Lato" w:hAnsi="Lato" w:cstheme="minorHAnsi"/>
          <w:b/>
          <w:caps/>
          <w:sz w:val="28"/>
          <w:szCs w:val="28"/>
        </w:rPr>
        <w:t xml:space="preserve">w </w:t>
      </w:r>
      <w:r w:rsidR="00221FE5">
        <w:rPr>
          <w:rFonts w:ascii="Lato" w:hAnsi="Lato" w:cstheme="minorHAnsi"/>
          <w:b/>
          <w:caps/>
          <w:sz w:val="28"/>
          <w:szCs w:val="28"/>
        </w:rPr>
        <w:t>pruszczu gdańskim</w:t>
      </w:r>
    </w:p>
    <w:p w14:paraId="48BC9DD8" w14:textId="77777777" w:rsidR="00453E5C" w:rsidRPr="00573136" w:rsidRDefault="00453E5C">
      <w:pPr>
        <w:spacing w:after="0"/>
        <w:contextualSpacing/>
        <w:jc w:val="right"/>
        <w:rPr>
          <w:rFonts w:ascii="Lato" w:hAnsi="Lato"/>
        </w:rPr>
      </w:pPr>
    </w:p>
    <w:p w14:paraId="070031F4" w14:textId="64D410B8" w:rsidR="00453E5C" w:rsidRPr="000F4B77" w:rsidRDefault="00115064">
      <w:pPr>
        <w:spacing w:after="0"/>
        <w:contextualSpacing/>
        <w:jc w:val="right"/>
        <w:rPr>
          <w:rFonts w:ascii="Lato" w:hAnsi="Lato"/>
        </w:rPr>
      </w:pPr>
      <w:r w:rsidRPr="000F4B77">
        <w:rPr>
          <w:rFonts w:ascii="Lato" w:hAnsi="Lato"/>
          <w:i/>
          <w:noProof/>
          <w:lang w:eastAsia="pl-PL"/>
        </w:rPr>
        <mc:AlternateContent>
          <mc:Choice Requires="wps">
            <w:drawing>
              <wp:anchor distT="6350" distB="53975" distL="122555" distR="88900" simplePos="0" relativeHeight="8" behindDoc="0" locked="0" layoutInCell="0" allowOverlap="0" wp14:anchorId="3E0D96D5" wp14:editId="2A6046D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0000" cy="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0E4E00" id="Łącznik prosty 2" o:spid="_x0000_s1026" alt="linia rozdzielająca" style="position:absolute;z-index:8;visibility:visible;mso-wrap-style:square;mso-width-percent:0;mso-height-percent:0;mso-wrap-distance-left:9.65pt;mso-wrap-distance-top:.5pt;mso-wrap-distance-right:7pt;mso-wrap-distance-bottom:4.25pt;mso-position-horizontal:absolute;mso-position-horizontal-relative:text;mso-position-vertical:absolute;mso-position-vertical-relative:text;mso-width-percent:0;mso-height-percent:0;mso-width-relative:margin;mso-height-relative:margin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" o:allowincell="f" o:allowoverlap="f" strokeweight="1pt">
                <v:stroke joinstyle="miter"/>
                <w10:wrap type="topAndBottom"/>
              </v:line>
            </w:pict>
          </mc:Fallback>
        </mc:AlternateContent>
      </w:r>
      <w:r w:rsidR="00221FE5" w:rsidRPr="000F4B77">
        <w:rPr>
          <w:rFonts w:ascii="Lato" w:hAnsi="Lato"/>
          <w:i/>
        </w:rPr>
        <w:t>Pruszcz Gdański</w:t>
      </w:r>
      <w:r w:rsidR="000F4B77" w:rsidRPr="000F4B77">
        <w:rPr>
          <w:rFonts w:ascii="Lato" w:hAnsi="Lato"/>
          <w:i/>
        </w:rPr>
        <w:t xml:space="preserve">, </w:t>
      </w:r>
      <w:r w:rsidR="00221FE5" w:rsidRPr="000F4B77">
        <w:rPr>
          <w:rFonts w:ascii="Lato" w:hAnsi="Lato"/>
          <w:i/>
        </w:rPr>
        <w:t xml:space="preserve"> </w:t>
      </w:r>
      <w:r w:rsidR="00C24BD2">
        <w:rPr>
          <w:rFonts w:ascii="Lato" w:hAnsi="Lato"/>
        </w:rPr>
        <w:t>25</w:t>
      </w:r>
      <w:r w:rsidR="00221FE5" w:rsidRPr="000F4B77">
        <w:rPr>
          <w:rFonts w:ascii="Lato" w:hAnsi="Lato"/>
        </w:rPr>
        <w:t>.0</w:t>
      </w:r>
      <w:r w:rsidR="00C24BD2">
        <w:rPr>
          <w:rFonts w:ascii="Lato" w:hAnsi="Lato"/>
        </w:rPr>
        <w:t>6</w:t>
      </w:r>
      <w:r w:rsidR="00221FE5" w:rsidRPr="000F4B77">
        <w:rPr>
          <w:rFonts w:ascii="Lato" w:hAnsi="Lato"/>
        </w:rPr>
        <w:t>.</w:t>
      </w:r>
      <w:r w:rsidR="00484D7F" w:rsidRPr="000F4B77">
        <w:rPr>
          <w:rFonts w:ascii="Lato" w:hAnsi="Lato"/>
        </w:rPr>
        <w:t>202</w:t>
      </w:r>
      <w:r w:rsidR="0045177F">
        <w:rPr>
          <w:rFonts w:ascii="Lato" w:hAnsi="Lato"/>
        </w:rPr>
        <w:t>4</w:t>
      </w:r>
      <w:r w:rsidR="00484D7F" w:rsidRPr="000F4B77">
        <w:rPr>
          <w:rFonts w:ascii="Lato" w:hAnsi="Lato"/>
        </w:rPr>
        <w:t xml:space="preserve"> </w:t>
      </w:r>
      <w:r w:rsidRPr="000F4B77">
        <w:rPr>
          <w:rFonts w:ascii="Lato" w:hAnsi="Lato"/>
        </w:rPr>
        <w:t>roku</w:t>
      </w:r>
    </w:p>
    <w:p w14:paraId="248FF7CF" w14:textId="77777777" w:rsidR="00C24BD2" w:rsidRDefault="00C24BD2" w:rsidP="00C24BD2">
      <w:pPr>
        <w:pStyle w:val="TytupismaKAS"/>
        <w:jc w:val="center"/>
        <w:rPr>
          <w:rFonts w:ascii="Lato" w:hAnsi="Lato"/>
          <w:color w:val="C00000"/>
        </w:rPr>
      </w:pPr>
      <w:r>
        <w:rPr>
          <w:rFonts w:ascii="Lato" w:hAnsi="Lato"/>
          <w:color w:val="C00000"/>
        </w:rPr>
        <w:t>OBWIESZCZENIE O SPRZEDAŻY RUCHOMOŚCI</w:t>
      </w:r>
      <w:r>
        <w:rPr>
          <w:rFonts w:ascii="Lato" w:hAnsi="Lato"/>
          <w:color w:val="C00000"/>
        </w:rPr>
        <w:br/>
        <w:t xml:space="preserve"> Z WOLNEJ RĘKI</w:t>
      </w:r>
    </w:p>
    <w:p w14:paraId="00C6F080" w14:textId="77777777" w:rsidR="00573136" w:rsidRPr="000F4B77" w:rsidRDefault="00573136" w:rsidP="00573136">
      <w:pPr>
        <w:pStyle w:val="Standard"/>
        <w:spacing w:before="288" w:after="0" w:line="240" w:lineRule="auto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>Szanowni Państwo,</w:t>
      </w:r>
    </w:p>
    <w:p w14:paraId="6B051DE3" w14:textId="44744901" w:rsidR="00573136" w:rsidRPr="007E3427" w:rsidRDefault="00716DFE" w:rsidP="00573136">
      <w:pPr>
        <w:pStyle w:val="Standard"/>
        <w:spacing w:before="288" w:after="0" w:line="276" w:lineRule="auto"/>
        <w:rPr>
          <w:rFonts w:ascii="Arial" w:hAnsi="Arial" w:cs="Arial"/>
          <w:b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>informuję</w:t>
      </w:r>
      <w:r w:rsidR="00573136" w:rsidRPr="000F4B77">
        <w:rPr>
          <w:rFonts w:ascii="Arial" w:hAnsi="Arial" w:cs="Arial"/>
          <w:bCs/>
          <w:sz w:val="24"/>
          <w:szCs w:val="24"/>
        </w:rPr>
        <w:t xml:space="preserve"> o sprzedaży w drodze licytacji publicznej ruchomości</w:t>
      </w:r>
      <w:r w:rsidR="00223AAB">
        <w:rPr>
          <w:rFonts w:ascii="Arial" w:hAnsi="Arial" w:cs="Arial"/>
          <w:bCs/>
          <w:sz w:val="24"/>
          <w:szCs w:val="24"/>
        </w:rPr>
        <w:t xml:space="preserve"> należącej do </w:t>
      </w:r>
      <w:r w:rsidR="007E3427">
        <w:rPr>
          <w:rFonts w:ascii="Arial" w:hAnsi="Arial" w:cs="Arial"/>
          <w:bCs/>
          <w:sz w:val="24"/>
          <w:szCs w:val="24"/>
        </w:rPr>
        <w:br/>
      </w:r>
      <w:r w:rsidR="00223AAB" w:rsidRPr="007E3427">
        <w:rPr>
          <w:rFonts w:ascii="Arial" w:hAnsi="Arial" w:cs="Arial"/>
          <w:b/>
          <w:sz w:val="24"/>
          <w:szCs w:val="24"/>
        </w:rPr>
        <w:t>Aliny Zdunek.</w:t>
      </w:r>
    </w:p>
    <w:p w14:paraId="547F06A3" w14:textId="4D328E8C" w:rsidR="00573136" w:rsidRPr="000F4B77" w:rsidRDefault="00573136" w:rsidP="00573136">
      <w:pPr>
        <w:spacing w:before="240" w:after="240"/>
        <w:rPr>
          <w:rFonts w:ascii="Arial" w:hAnsi="Arial" w:cs="Arial"/>
          <w:lang w:val="fr-FR"/>
        </w:rPr>
      </w:pPr>
      <w:r w:rsidRPr="000F4B77">
        <w:rPr>
          <w:rStyle w:val="Nagwek2Znak"/>
          <w:rFonts w:ascii="Arial" w:hAnsi="Arial" w:cs="Arial"/>
          <w:color w:val="C00000"/>
        </w:rPr>
        <w:t>Termin</w:t>
      </w:r>
      <w:r w:rsidRPr="000F4B77">
        <w:rPr>
          <w:rStyle w:val="Nagwek2Znak"/>
          <w:rFonts w:ascii="Arial" w:hAnsi="Arial" w:cs="Arial"/>
        </w:rPr>
        <w:tab/>
      </w:r>
      <w:r w:rsidRPr="000F4B77">
        <w:rPr>
          <w:rStyle w:val="Nagwek2Znak"/>
          <w:rFonts w:ascii="Arial" w:hAnsi="Arial" w:cs="Arial"/>
        </w:rPr>
        <w:tab/>
      </w:r>
      <w:r w:rsidR="00362B92" w:rsidRPr="007E3427">
        <w:rPr>
          <w:rStyle w:val="Nagwek2Znak"/>
          <w:rFonts w:ascii="Arial" w:hAnsi="Arial" w:cs="Arial"/>
          <w:b w:val="0"/>
          <w:bCs/>
          <w:color w:val="auto"/>
          <w:sz w:val="24"/>
          <w:szCs w:val="24"/>
        </w:rPr>
        <w:t xml:space="preserve">18.07.2024 r. </w:t>
      </w:r>
      <w:r w:rsidR="007C4F9F" w:rsidRPr="007E3427">
        <w:rPr>
          <w:rStyle w:val="Nagwek2Znak"/>
          <w:rFonts w:ascii="Arial" w:hAnsi="Arial" w:cs="Arial"/>
          <w:b w:val="0"/>
          <w:bCs/>
          <w:color w:val="auto"/>
          <w:sz w:val="24"/>
          <w:szCs w:val="24"/>
        </w:rPr>
        <w:t xml:space="preserve"> od godz. 10:00 </w:t>
      </w:r>
      <w:r w:rsidR="00362B92" w:rsidRPr="007E3427">
        <w:rPr>
          <w:rStyle w:val="Nagwek2Znak"/>
          <w:rFonts w:ascii="Arial" w:hAnsi="Arial" w:cs="Arial"/>
          <w:b w:val="0"/>
          <w:bCs/>
          <w:color w:val="auto"/>
          <w:sz w:val="24"/>
          <w:szCs w:val="24"/>
        </w:rPr>
        <w:t>– 22.07.2024 r.</w:t>
      </w:r>
      <w:r w:rsidR="007C4F9F" w:rsidRPr="007E3427">
        <w:rPr>
          <w:rStyle w:val="Nagwek2Znak"/>
          <w:rFonts w:ascii="Arial" w:hAnsi="Arial" w:cs="Arial"/>
          <w:b w:val="0"/>
          <w:bCs/>
          <w:color w:val="auto"/>
          <w:sz w:val="24"/>
          <w:szCs w:val="24"/>
        </w:rPr>
        <w:t xml:space="preserve"> do godz. 14:00</w:t>
      </w:r>
    </w:p>
    <w:p w14:paraId="723F0039" w14:textId="3CDB6FDF" w:rsidR="007E3427" w:rsidRPr="007E3427" w:rsidRDefault="00573136" w:rsidP="00001041">
      <w:pPr>
        <w:spacing w:before="240" w:after="240"/>
        <w:ind w:left="1418" w:hanging="1418"/>
        <w:jc w:val="both"/>
        <w:rPr>
          <w:rFonts w:ascii="Arial" w:hAnsi="Arial" w:cs="Arial"/>
          <w:bCs/>
          <w:i/>
          <w:sz w:val="24"/>
          <w:szCs w:val="24"/>
        </w:rPr>
      </w:pPr>
      <w:r w:rsidRPr="000F4B77">
        <w:rPr>
          <w:rStyle w:val="Nagwek2Znak"/>
          <w:rFonts w:ascii="Arial" w:hAnsi="Arial" w:cs="Arial"/>
          <w:color w:val="C00000"/>
        </w:rPr>
        <w:t>Miejsce</w:t>
      </w:r>
      <w:r w:rsidRPr="000F4B77">
        <w:rPr>
          <w:rStyle w:val="Nagwek2Znak"/>
          <w:rFonts w:ascii="Arial" w:hAnsi="Arial" w:cs="Arial"/>
          <w:color w:val="FF0000"/>
        </w:rPr>
        <w:tab/>
      </w:r>
      <w:r w:rsidRPr="000F4B77">
        <w:rPr>
          <w:rFonts w:ascii="Arial" w:hAnsi="Arial" w:cs="Arial"/>
          <w:lang w:val="fr-FR"/>
        </w:rPr>
        <w:tab/>
      </w:r>
      <w:r w:rsidR="00221FE5" w:rsidRPr="00C24BD2">
        <w:rPr>
          <w:rFonts w:ascii="Arial" w:hAnsi="Arial" w:cs="Arial"/>
          <w:bCs/>
          <w:iCs/>
          <w:sz w:val="24"/>
          <w:szCs w:val="24"/>
        </w:rPr>
        <w:t>Urząd Skarbowy w Pruszczu Gdańskim, ul. Łukasiewicza 2, pokój nr 8</w:t>
      </w:r>
    </w:p>
    <w:p w14:paraId="14FC7E9A" w14:textId="6C42267F" w:rsidR="00573136" w:rsidRPr="000F4B77" w:rsidRDefault="002F1E7D" w:rsidP="00F30EB0">
      <w:pPr>
        <w:pStyle w:val="Nagwek2"/>
        <w:spacing w:line="240" w:lineRule="auto"/>
        <w:rPr>
          <w:rFonts w:ascii="Arial" w:hAnsi="Arial" w:cs="Arial"/>
        </w:rPr>
      </w:pPr>
      <w:r w:rsidRPr="000F4B77">
        <w:rPr>
          <w:rFonts w:ascii="Arial" w:hAnsi="Arial" w:cs="Arial"/>
          <w:color w:val="C00000"/>
        </w:rPr>
        <w:t>Sprzedawane ruchomości</w:t>
      </w:r>
      <w:r w:rsidR="00254B37">
        <w:rPr>
          <w:rFonts w:ascii="Arial" w:hAnsi="Arial" w:cs="Arial"/>
          <w:color w:val="C00000"/>
        </w:rPr>
        <w:t xml:space="preserve"> – zestaw naczep:</w:t>
      </w:r>
    </w:p>
    <w:tbl>
      <w:tblPr>
        <w:tblW w:w="722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907"/>
        <w:gridCol w:w="1985"/>
        <w:gridCol w:w="1701"/>
      </w:tblGrid>
      <w:tr w:rsidR="00DF3FB7" w:rsidRPr="000F4B77" w14:paraId="4149FB76" w14:textId="77777777" w:rsidTr="000010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2AC4" w14:textId="77777777" w:rsidR="00DF3FB7" w:rsidRPr="00254B3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</w:rPr>
            </w:pPr>
            <w:r w:rsidRPr="00254B37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7725" w14:textId="04AE473D" w:rsidR="00DF3FB7" w:rsidRPr="000F4B7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B77">
              <w:rPr>
                <w:rFonts w:ascii="Arial" w:hAnsi="Arial" w:cs="Arial"/>
                <w:b/>
                <w:bCs/>
                <w:sz w:val="24"/>
                <w:szCs w:val="24"/>
              </w:rPr>
              <w:t>Określenie ruchomości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AD65" w14:textId="77777777" w:rsidR="00DF3FB7" w:rsidRPr="000F4B7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B77">
              <w:rPr>
                <w:rFonts w:ascii="Arial" w:hAnsi="Arial" w:cs="Arial"/>
                <w:b/>
                <w:bCs/>
                <w:sz w:val="24"/>
                <w:szCs w:val="24"/>
              </w:rPr>
              <w:t>Wartość szacunkowa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C559" w14:textId="27937E1B" w:rsidR="00DF3FB7" w:rsidRPr="000F4B7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B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minimalna wart.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szac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F3FB7" w:rsidRPr="000F4B77" w14:paraId="6011DE4A" w14:textId="77777777" w:rsidTr="000010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1B44" w14:textId="152886B6" w:rsidR="00DF3FB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B7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14:paraId="4EC4C3EA" w14:textId="6D9CD301" w:rsidR="00DF3FB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17485C" w14:textId="1610FD57" w:rsidR="00DF3FB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D25E3A" w14:textId="77777777" w:rsidR="00DF3FB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40A307" w14:textId="1C3FC92A" w:rsidR="00DF3FB7" w:rsidRPr="000F4B7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B310" w14:textId="1BDEED23" w:rsidR="00DF3FB7" w:rsidRPr="005C1831" w:rsidRDefault="00DF3FB7" w:rsidP="005C1831">
            <w:pPr>
              <w:pStyle w:val="Nagwek1"/>
              <w:spacing w:before="0"/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Naczepa Ciężarowa NOOTEBOOM CT-35-02 VIN:XMRCT0000X0000712, Nr rej. POS2349P, rok </w:t>
            </w:r>
            <w:proofErr w:type="spellStart"/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prod</w:t>
            </w:r>
            <w:proofErr w:type="spellEnd"/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. 1999, ładowność 31420KG, rodzaj naczepy – kontenerowa. </w:t>
            </w:r>
          </w:p>
          <w:p w14:paraId="20BB101F" w14:textId="3E1DB6F7" w:rsidR="00DF3FB7" w:rsidRPr="00254B37" w:rsidRDefault="00DF3FB7" w:rsidP="00254B37">
            <w:pPr>
              <w:pStyle w:val="Nagwek1"/>
              <w:spacing w:before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Naczepa Ciężarowa NOOTEBOOM CT-53-05D VIN:XMRCT0001X0000712, Nr rej. POS2350P, rok </w:t>
            </w:r>
            <w:proofErr w:type="spellStart"/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prod</w:t>
            </w:r>
            <w:proofErr w:type="spellEnd"/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. 1999, ładowność 41920KG, rodzaj naczepy – kontenerowa.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19C" w14:textId="77777777" w:rsidR="00DF3FB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18.200,00 zł brutto</w:t>
            </w:r>
          </w:p>
          <w:p w14:paraId="22D2B6D1" w14:textId="77777777" w:rsidR="00DF3FB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19C768" w14:textId="77777777" w:rsidR="00DF3FB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DBCEC5" w14:textId="77777777" w:rsidR="00DF3FB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841F3B" w14:textId="77777777" w:rsidR="00DF3FB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66412A" w14:textId="45656FF0" w:rsidR="00DF3FB7" w:rsidRPr="000F4B7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21.100,00 zł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C22C" w14:textId="2723868C" w:rsidR="00DF3FB7" w:rsidRPr="00E80E9F" w:rsidRDefault="00DF3FB7" w:rsidP="001C023A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DF3FB7" w:rsidRPr="000F4B77" w14:paraId="27B1DDF7" w14:textId="77777777" w:rsidTr="000010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401F" w14:textId="77777777" w:rsidR="00DF3FB7" w:rsidRPr="000F4B77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99B5" w14:textId="14F6CB25" w:rsidR="00DF3FB7" w:rsidRPr="00254B37" w:rsidRDefault="00DF3FB7" w:rsidP="009A41D4">
            <w:pPr>
              <w:pStyle w:val="Nagwek1"/>
              <w:spacing w:before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254B37">
              <w:rPr>
                <w:rFonts w:cstheme="minorHAnsi"/>
                <w:bCs/>
                <w:iCs/>
                <w:sz w:val="20"/>
                <w:szCs w:val="20"/>
              </w:rPr>
              <w:t xml:space="preserve">Uwaga: Powyższe ruchomości stanowią jedność i </w:t>
            </w:r>
            <w:r w:rsidR="00001041">
              <w:rPr>
                <w:rFonts w:cstheme="minorHAnsi"/>
                <w:bCs/>
                <w:iCs/>
                <w:sz w:val="20"/>
                <w:szCs w:val="20"/>
              </w:rPr>
              <w:t>sprzeda</w:t>
            </w:r>
            <w:r w:rsidRPr="00254B37">
              <w:rPr>
                <w:rFonts w:cstheme="minorHAnsi"/>
                <w:bCs/>
                <w:iCs/>
                <w:sz w:val="20"/>
                <w:szCs w:val="20"/>
              </w:rPr>
              <w:t>wane będą jako całoś</w:t>
            </w:r>
            <w:r w:rsidR="00001041">
              <w:rPr>
                <w:rFonts w:cstheme="minorHAnsi"/>
                <w:bCs/>
                <w:iCs/>
                <w:sz w:val="20"/>
                <w:szCs w:val="20"/>
              </w:rPr>
              <w:t>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BAA8" w14:textId="27AFC656" w:rsidR="00DF3FB7" w:rsidRPr="00B559AF" w:rsidRDefault="00DF3FB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59AF">
              <w:rPr>
                <w:rFonts w:ascii="Arial" w:hAnsi="Arial" w:cs="Arial"/>
                <w:b/>
                <w:sz w:val="24"/>
                <w:szCs w:val="24"/>
              </w:rPr>
              <w:t>39.300,00 zł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62ED" w14:textId="65E07646" w:rsidR="00DF3FB7" w:rsidRPr="00B559AF" w:rsidRDefault="00792E4D" w:rsidP="001C023A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F3FB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4F9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DF3FB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F3FB7" w:rsidRPr="00B559AF">
              <w:rPr>
                <w:rFonts w:ascii="Arial" w:hAnsi="Arial" w:cs="Arial"/>
                <w:b/>
                <w:sz w:val="24"/>
                <w:szCs w:val="24"/>
              </w:rPr>
              <w:t>,00 zł</w:t>
            </w:r>
            <w:r w:rsidR="00DF3FB7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</w:tbl>
    <w:p w14:paraId="73EB95B8" w14:textId="77777777" w:rsidR="00C24BD2" w:rsidRDefault="00C24BD2" w:rsidP="00C24BD2">
      <w:pPr>
        <w:pStyle w:val="western"/>
        <w:spacing w:before="120" w:beforeAutospacing="0" w:after="0" w:line="276" w:lineRule="auto"/>
        <w:ind w:right="40"/>
        <w:rPr>
          <w:rFonts w:ascii="Lato" w:hAnsi="Lato"/>
        </w:rPr>
      </w:pPr>
      <w:r>
        <w:rPr>
          <w:rFonts w:ascii="Lato" w:hAnsi="Lato" w:cs="Calibri"/>
        </w:rPr>
        <w:t xml:space="preserve">Ruchomość zostanie sprzedana po cenie określonej przez organ egzekucyjny, jednak nie niższej od 10% ich wartości szacunkowej. </w:t>
      </w:r>
    </w:p>
    <w:p w14:paraId="2FDB9C5F" w14:textId="100B4F95" w:rsidR="00C24BD2" w:rsidRDefault="00C24BD2" w:rsidP="00C24BD2">
      <w:pPr>
        <w:pStyle w:val="western"/>
        <w:spacing w:before="120" w:beforeAutospacing="0" w:after="0" w:line="276" w:lineRule="auto"/>
        <w:ind w:right="40"/>
        <w:rPr>
          <w:rFonts w:ascii="Lato" w:hAnsi="Lato"/>
        </w:rPr>
      </w:pPr>
      <w:r>
        <w:rPr>
          <w:rFonts w:ascii="Lato" w:hAnsi="Lato" w:cs="Calibri"/>
        </w:rPr>
        <w:lastRenderedPageBreak/>
        <w:t xml:space="preserve">Sprzedaż ruchomości odbywać się będzie według kolejności zgłaszania się zainteresowanych ich nabyciem. </w:t>
      </w:r>
      <w:r w:rsidR="007C4F9F">
        <w:rPr>
          <w:rFonts w:ascii="Lato" w:hAnsi="Lato" w:cs="Calibri"/>
        </w:rPr>
        <w:t>Propozycję kupna</w:t>
      </w:r>
      <w:r>
        <w:rPr>
          <w:rFonts w:ascii="Lato" w:hAnsi="Lato" w:cs="Calibri"/>
        </w:rPr>
        <w:t xml:space="preserve"> należy złożyć osobiście, pracownikowi Urzędu Skarbowego</w:t>
      </w:r>
      <w:r w:rsidR="007C4F9F">
        <w:rPr>
          <w:rFonts w:ascii="Lato" w:hAnsi="Lato" w:cs="Calibri"/>
        </w:rPr>
        <w:t xml:space="preserve"> w Pruszczu Gdańskim</w:t>
      </w:r>
      <w:r>
        <w:rPr>
          <w:rFonts w:ascii="Lato" w:hAnsi="Lato" w:cs="Calibri"/>
        </w:rPr>
        <w:t>,</w:t>
      </w:r>
      <w:r w:rsidR="007C4F9F">
        <w:rPr>
          <w:rFonts w:ascii="Lato" w:hAnsi="Lato" w:cs="Calibri"/>
        </w:rPr>
        <w:t xml:space="preserve"> ul. Łukasiewicza 2</w:t>
      </w:r>
      <w:r>
        <w:rPr>
          <w:rFonts w:ascii="Lato" w:hAnsi="Lato" w:cs="Calibri"/>
        </w:rPr>
        <w:t xml:space="preserve"> w pokoju nr 8</w:t>
      </w:r>
      <w:r w:rsidR="00362B92">
        <w:rPr>
          <w:rFonts w:ascii="Lato" w:hAnsi="Lato" w:cs="Calibri"/>
        </w:rPr>
        <w:t xml:space="preserve"> w dniach od 18.07.2024r. </w:t>
      </w:r>
      <w:r w:rsidR="007C4F9F">
        <w:rPr>
          <w:rFonts w:ascii="Lato" w:hAnsi="Lato" w:cs="Calibri"/>
        </w:rPr>
        <w:t xml:space="preserve">od godz. 10:00 do </w:t>
      </w:r>
      <w:r w:rsidR="00362B92">
        <w:rPr>
          <w:rFonts w:ascii="Lato" w:hAnsi="Lato" w:cs="Calibri"/>
        </w:rPr>
        <w:t>22.07.2024r.</w:t>
      </w:r>
      <w:r w:rsidR="007C4F9F">
        <w:rPr>
          <w:rFonts w:ascii="Lato" w:hAnsi="Lato" w:cs="Calibri"/>
        </w:rPr>
        <w:t xml:space="preserve"> do godz. 14:00.</w:t>
      </w:r>
    </w:p>
    <w:p w14:paraId="62C21EA0" w14:textId="77777777" w:rsidR="006A3DE4" w:rsidRPr="000F4B77" w:rsidRDefault="006A3DE4" w:rsidP="0017559C">
      <w:pPr>
        <w:pStyle w:val="TekstpismaKAS"/>
        <w:rPr>
          <w:rFonts w:ascii="Arial" w:eastAsia="Cambria" w:hAnsi="Arial" w:cs="Arial"/>
          <w:lang w:eastAsia="zh-CN"/>
        </w:rPr>
      </w:pPr>
    </w:p>
    <w:p w14:paraId="67AB4F14" w14:textId="77777777" w:rsidR="00BD1A17" w:rsidRPr="000F4B77" w:rsidRDefault="00BD1A17" w:rsidP="00BD1A17">
      <w:pPr>
        <w:pStyle w:val="Standard"/>
        <w:spacing w:before="120"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0F4B77">
        <w:rPr>
          <w:rFonts w:ascii="Arial" w:hAnsi="Arial" w:cs="Arial"/>
          <w:b/>
          <w:bCs/>
          <w:color w:val="C00000"/>
          <w:sz w:val="28"/>
          <w:szCs w:val="28"/>
        </w:rPr>
        <w:t>Termin i miejsce oglądania ruchomości</w:t>
      </w:r>
    </w:p>
    <w:p w14:paraId="4ADF48B9" w14:textId="1B4D6EB0" w:rsidR="00DF3FB7" w:rsidRDefault="00DF3FB7" w:rsidP="00DF3FB7">
      <w:pPr>
        <w:pStyle w:val="Standard"/>
        <w:spacing w:before="120" w:after="0" w:line="276" w:lineRule="auto"/>
        <w:jc w:val="both"/>
        <w:rPr>
          <w:rFonts w:ascii="Lato" w:hAnsi="Lato"/>
          <w:b/>
          <w:color w:val="000000" w:themeColor="text1"/>
          <w:sz w:val="24"/>
          <w:szCs w:val="24"/>
        </w:rPr>
      </w:pPr>
      <w:r>
        <w:rPr>
          <w:rFonts w:ascii="Lato" w:hAnsi="Lato"/>
          <w:bCs/>
          <w:color w:val="000000" w:themeColor="text1"/>
          <w:sz w:val="24"/>
          <w:szCs w:val="24"/>
        </w:rPr>
        <w:t xml:space="preserve">Oglądanie ruchomości odbywa się </w:t>
      </w:r>
      <w:r>
        <w:rPr>
          <w:rFonts w:ascii="Lato" w:hAnsi="Lato"/>
          <w:b/>
          <w:color w:val="000000" w:themeColor="text1"/>
          <w:sz w:val="24"/>
          <w:szCs w:val="24"/>
        </w:rPr>
        <w:t xml:space="preserve">po wcześniejszym umówieniu telefonicznym pod numerem </w:t>
      </w:r>
      <w:r w:rsidRPr="006850DE">
        <w:rPr>
          <w:rFonts w:ascii="Arial" w:hAnsi="Arial" w:cs="Arial"/>
        </w:rPr>
        <w:t>+48587737115, 516 245</w:t>
      </w:r>
      <w:r>
        <w:rPr>
          <w:rFonts w:ascii="Arial" w:hAnsi="Arial" w:cs="Arial"/>
        </w:rPr>
        <w:t> </w:t>
      </w:r>
      <w:r w:rsidRPr="006850DE">
        <w:rPr>
          <w:rFonts w:ascii="Arial" w:hAnsi="Arial" w:cs="Arial"/>
        </w:rPr>
        <w:t>880</w:t>
      </w:r>
      <w:r>
        <w:rPr>
          <w:rFonts w:ascii="Arial" w:hAnsi="Arial" w:cs="Arial"/>
        </w:rPr>
        <w:t xml:space="preserve"> </w:t>
      </w:r>
      <w:r>
        <w:rPr>
          <w:rFonts w:ascii="Lato" w:hAnsi="Lato"/>
          <w:b/>
          <w:color w:val="000000" w:themeColor="text1"/>
          <w:sz w:val="24"/>
          <w:szCs w:val="24"/>
        </w:rPr>
        <w:t xml:space="preserve">lub poprzez e-mail </w:t>
      </w:r>
      <w:hyperlink r:id="rId8" w:history="1">
        <w:r w:rsidRPr="00BC6E08">
          <w:rPr>
            <w:rStyle w:val="Hipercze"/>
            <w:rFonts w:ascii="Lato" w:hAnsi="Lato"/>
            <w:b/>
            <w:sz w:val="24"/>
            <w:szCs w:val="24"/>
          </w:rPr>
          <w:t>jaroslaw.woznicki@mf.gov.pl</w:t>
        </w:r>
      </w:hyperlink>
    </w:p>
    <w:p w14:paraId="38BCB8D7" w14:textId="1AA519E6" w:rsidR="009F6DCF" w:rsidRDefault="00DF3FB7" w:rsidP="00947A44">
      <w:pPr>
        <w:pStyle w:val="Standard"/>
        <w:spacing w:before="120" w:after="0" w:line="276" w:lineRule="auto"/>
        <w:jc w:val="both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Miejsce oględzin:</w:t>
      </w:r>
      <w:r w:rsidR="002E7D3D">
        <w:rPr>
          <w:rFonts w:ascii="Arial" w:hAnsi="Arial" w:cs="Arial"/>
          <w:bCs/>
          <w:sz w:val="24"/>
          <w:szCs w:val="24"/>
        </w:rPr>
        <w:t xml:space="preserve"> 83-0</w:t>
      </w:r>
      <w:r w:rsidR="009A41D4">
        <w:rPr>
          <w:rFonts w:ascii="Arial" w:hAnsi="Arial" w:cs="Arial"/>
          <w:bCs/>
          <w:sz w:val="24"/>
          <w:szCs w:val="24"/>
        </w:rPr>
        <w:t>21 Bystra</w:t>
      </w:r>
      <w:r w:rsidR="002E7D3D" w:rsidRPr="002E7D3D">
        <w:rPr>
          <w:rFonts w:ascii="Arial" w:hAnsi="Arial" w:cs="Arial"/>
          <w:bCs/>
          <w:iCs/>
          <w:sz w:val="24"/>
          <w:szCs w:val="24"/>
        </w:rPr>
        <w:t xml:space="preserve">, ul. </w:t>
      </w:r>
      <w:r w:rsidR="009A41D4">
        <w:rPr>
          <w:rFonts w:ascii="Arial" w:hAnsi="Arial" w:cs="Arial"/>
          <w:bCs/>
          <w:iCs/>
          <w:sz w:val="24"/>
          <w:szCs w:val="24"/>
        </w:rPr>
        <w:t xml:space="preserve">Gdańska 2 </w:t>
      </w:r>
      <w:r w:rsidR="00BD1A17" w:rsidRPr="002E7D3D">
        <w:rPr>
          <w:rFonts w:ascii="Arial" w:hAnsi="Arial" w:cs="Arial"/>
          <w:iCs/>
          <w:sz w:val="24"/>
          <w:szCs w:val="24"/>
          <w:lang w:eastAsia="pl-PL"/>
        </w:rPr>
        <w:t>.</w:t>
      </w:r>
    </w:p>
    <w:p w14:paraId="61231F97" w14:textId="1E0B3FC2" w:rsidR="00D01ABB" w:rsidRPr="000F4B77" w:rsidRDefault="00D01ABB" w:rsidP="00D01ABB">
      <w:pPr>
        <w:pStyle w:val="Standard"/>
        <w:spacing w:before="120"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5A337BBF" w14:textId="77777777" w:rsidR="00372059" w:rsidRDefault="00372059" w:rsidP="00372059">
      <w:pPr>
        <w:pStyle w:val="Standard"/>
        <w:spacing w:before="120" w:after="0" w:line="240" w:lineRule="auto"/>
        <w:jc w:val="both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color w:val="C00000"/>
          <w:sz w:val="28"/>
          <w:szCs w:val="28"/>
        </w:rPr>
        <w:t>Pozostałe informacje</w:t>
      </w:r>
    </w:p>
    <w:p w14:paraId="041F357E" w14:textId="77777777" w:rsidR="00372059" w:rsidRDefault="00372059" w:rsidP="00372059">
      <w:pPr>
        <w:pStyle w:val="western"/>
        <w:spacing w:before="120" w:beforeAutospacing="0" w:after="0" w:line="276" w:lineRule="auto"/>
        <w:rPr>
          <w:rFonts w:ascii="Lato" w:hAnsi="Lato"/>
        </w:rPr>
      </w:pPr>
      <w:r>
        <w:rPr>
          <w:rFonts w:ascii="Lato" w:hAnsi="Lato" w:cs="Calibri"/>
        </w:rPr>
        <w:t>Prawo własności sprzedawanych ruchomości nabędzie osoba, która jako pierwsza złoży oświadczenie woli co do zakupu oferowanej ruchomości spełniające wymagania co do ceny i terminu wyznaczonego przez organ egzekucyjny i dokona w tym samym dniu zapłaty ustalonej ceny.</w:t>
      </w:r>
    </w:p>
    <w:p w14:paraId="3C53D3DA" w14:textId="77777777" w:rsidR="00372059" w:rsidRDefault="00372059" w:rsidP="00372059">
      <w:pPr>
        <w:pStyle w:val="western"/>
        <w:spacing w:before="120" w:beforeAutospacing="0" w:after="0" w:line="276" w:lineRule="auto"/>
        <w:rPr>
          <w:rFonts w:ascii="Lato" w:hAnsi="Lato"/>
        </w:rPr>
      </w:pPr>
      <w:r>
        <w:rPr>
          <w:rFonts w:ascii="Lato" w:hAnsi="Lato" w:cs="Calibri"/>
        </w:rPr>
        <w:t>W przypadku zgłoszenia się w tym samym dniu i czasie kilku zainteresowanych, nabywcą zostanie osoba lub podmiot, który zaoferuje wyższą cenę i dokona niezwłocznie zapłaty pełnej zaoferowanej kwoty</w:t>
      </w:r>
      <w:r>
        <w:rPr>
          <w:rFonts w:ascii="Lato" w:hAnsi="Lato" w:cs="Calibri"/>
          <w:b/>
          <w:bCs/>
        </w:rPr>
        <w:t xml:space="preserve"> </w:t>
      </w:r>
      <w:r>
        <w:rPr>
          <w:rFonts w:ascii="Lato" w:hAnsi="Lato" w:cs="Calibri"/>
        </w:rPr>
        <w:t>(nie niższej niż minimalna cena sprzedaży).</w:t>
      </w:r>
    </w:p>
    <w:p w14:paraId="76F32B0F" w14:textId="77777777" w:rsidR="00372059" w:rsidRDefault="00372059" w:rsidP="00372059">
      <w:pPr>
        <w:pStyle w:val="western"/>
        <w:spacing w:before="120" w:beforeAutospacing="0" w:after="0" w:line="276" w:lineRule="auto"/>
        <w:rPr>
          <w:rFonts w:ascii="Lato" w:hAnsi="Lato"/>
        </w:rPr>
      </w:pPr>
      <w:r>
        <w:rPr>
          <w:rFonts w:ascii="Lato" w:hAnsi="Lato" w:cs="Calibri"/>
        </w:rPr>
        <w:t xml:space="preserve">Organ egzekucyjny informuje, że przy sprzedaży zostanie wystawiona faktura VAT. </w:t>
      </w:r>
    </w:p>
    <w:p w14:paraId="69C7C89F" w14:textId="3590DEC9" w:rsidR="00372059" w:rsidRDefault="00372059" w:rsidP="00372059">
      <w:pPr>
        <w:pStyle w:val="western"/>
        <w:spacing w:before="120" w:beforeAutospacing="0" w:after="0" w:line="276" w:lineRule="auto"/>
        <w:rPr>
          <w:rFonts w:ascii="Lato" w:hAnsi="Lato"/>
        </w:rPr>
      </w:pPr>
      <w:r>
        <w:rPr>
          <w:rFonts w:ascii="Lato" w:hAnsi="Lato" w:cs="Calibri"/>
        </w:rPr>
        <w:t xml:space="preserve">Naczelnik Urzędu Skarbowego w </w:t>
      </w:r>
      <w:r w:rsidR="007C4F9F">
        <w:rPr>
          <w:rFonts w:ascii="Lato" w:hAnsi="Lato" w:cs="Calibri"/>
        </w:rPr>
        <w:t xml:space="preserve">Pruszczu </w:t>
      </w:r>
      <w:r>
        <w:rPr>
          <w:rFonts w:ascii="Lato" w:hAnsi="Lato" w:cs="Calibri"/>
        </w:rPr>
        <w:t>Gdańsk</w:t>
      </w:r>
      <w:r w:rsidR="007C4F9F">
        <w:rPr>
          <w:rFonts w:ascii="Lato" w:hAnsi="Lato" w:cs="Calibri"/>
        </w:rPr>
        <w:t>im</w:t>
      </w:r>
      <w:r>
        <w:rPr>
          <w:rFonts w:ascii="Lato" w:hAnsi="Lato" w:cs="Calibri"/>
        </w:rPr>
        <w:t xml:space="preserve"> zastrzega sobie prawo odwołania sprzedaży bez podania przyczyny.</w:t>
      </w:r>
    </w:p>
    <w:p w14:paraId="3440BC32" w14:textId="495F8139" w:rsidR="00E92ED1" w:rsidRPr="00001041" w:rsidRDefault="00372059" w:rsidP="00001041">
      <w:pPr>
        <w:pStyle w:val="western"/>
        <w:spacing w:before="120" w:beforeAutospacing="0" w:after="0" w:line="276" w:lineRule="auto"/>
        <w:rPr>
          <w:rFonts w:ascii="Lato" w:hAnsi="Lato"/>
        </w:rPr>
      </w:pPr>
      <w:r>
        <w:rPr>
          <w:rFonts w:ascii="Lato" w:hAnsi="Lato" w:cs="Calibri"/>
        </w:rPr>
        <w:t>Naczelnik Urzędu Skarbowego w Pruszczu Gdańskim nie ponosi odpowiedzialności za stan techniczny i wady ukryte sprzedawanych ruchomości.</w:t>
      </w:r>
    </w:p>
    <w:p w14:paraId="613A1032" w14:textId="7D433451" w:rsidR="00D01ABB" w:rsidRPr="000F4B77" w:rsidRDefault="00D01ABB" w:rsidP="00660C89">
      <w:pPr>
        <w:pStyle w:val="Standard"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 xml:space="preserve">Szczegółowe informacje można uzyskać </w:t>
      </w:r>
      <w:r w:rsidRPr="006850DE">
        <w:rPr>
          <w:rFonts w:ascii="Arial" w:hAnsi="Arial" w:cs="Arial"/>
          <w:bCs/>
          <w:sz w:val="24"/>
          <w:szCs w:val="24"/>
        </w:rPr>
        <w:t xml:space="preserve">w Dziale Egzekucji </w:t>
      </w:r>
      <w:r w:rsidRPr="000F4B77">
        <w:rPr>
          <w:rFonts w:ascii="Arial" w:hAnsi="Arial" w:cs="Arial"/>
          <w:bCs/>
          <w:sz w:val="24"/>
          <w:szCs w:val="24"/>
        </w:rPr>
        <w:t>Administracyjnej:</w:t>
      </w:r>
    </w:p>
    <w:p w14:paraId="5AED49D4" w14:textId="7A2C99F1" w:rsidR="00D01ABB" w:rsidRPr="000F4B77" w:rsidRDefault="00D01ABB" w:rsidP="00D01ABB">
      <w:pPr>
        <w:pStyle w:val="HTML-wstpniesformatowany"/>
        <w:tabs>
          <w:tab w:val="clear" w:pos="5496"/>
          <w:tab w:val="left" w:pos="5381"/>
        </w:tabs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2DCC355A" w14:textId="5EF69FEF" w:rsidR="00A847B9" w:rsidRPr="006850DE" w:rsidRDefault="00A847B9" w:rsidP="00DD2699">
      <w:pPr>
        <w:pStyle w:val="TekstpismaKAS"/>
        <w:spacing w:before="0"/>
        <w:rPr>
          <w:rFonts w:ascii="Arial" w:hAnsi="Arial" w:cs="Arial"/>
        </w:rPr>
      </w:pPr>
      <w:r w:rsidRPr="006850DE">
        <w:rPr>
          <w:rFonts w:ascii="Arial" w:hAnsi="Arial" w:cs="Arial"/>
          <w:noProof/>
          <w:sz w:val="28"/>
          <w:lang w:eastAsia="pl-PL"/>
        </w:rPr>
        <w:drawing>
          <wp:anchor distT="0" distB="635" distL="114300" distR="114935" simplePos="0" relativeHeight="251659264" behindDoc="0" locked="0" layoutInCell="0" allowOverlap="1" wp14:anchorId="59AB227E" wp14:editId="1557129E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358140" cy="358140"/>
            <wp:effectExtent l="0" t="0" r="3810" b="381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0DE">
        <w:rPr>
          <w:rFonts w:ascii="Arial" w:hAnsi="Arial" w:cs="Arial"/>
        </w:rPr>
        <w:t xml:space="preserve">telefonicznie – </w:t>
      </w:r>
      <w:r w:rsidR="009B2E17" w:rsidRPr="006850DE">
        <w:rPr>
          <w:rFonts w:ascii="Arial" w:hAnsi="Arial" w:cs="Arial"/>
        </w:rPr>
        <w:t>pod</w:t>
      </w:r>
      <w:r w:rsidRPr="006850DE">
        <w:rPr>
          <w:rFonts w:ascii="Arial" w:hAnsi="Arial" w:cs="Arial"/>
        </w:rPr>
        <w:t xml:space="preserve"> numer</w:t>
      </w:r>
      <w:r w:rsidR="009B2E17" w:rsidRPr="006850DE">
        <w:rPr>
          <w:rFonts w:ascii="Arial" w:hAnsi="Arial" w:cs="Arial"/>
        </w:rPr>
        <w:t>em</w:t>
      </w:r>
      <w:r w:rsidRPr="006850DE">
        <w:rPr>
          <w:rFonts w:ascii="Arial" w:hAnsi="Arial" w:cs="Arial"/>
        </w:rPr>
        <w:t xml:space="preserve"> </w:t>
      </w:r>
      <w:r w:rsidRPr="006850DE">
        <w:rPr>
          <w:rFonts w:ascii="Arial" w:hAnsi="Arial" w:cs="Arial"/>
          <w:bCs/>
        </w:rPr>
        <w:t>telefon</w:t>
      </w:r>
      <w:r w:rsidR="009B2E17" w:rsidRPr="006850DE">
        <w:rPr>
          <w:rFonts w:ascii="Arial" w:hAnsi="Arial" w:cs="Arial"/>
          <w:bCs/>
        </w:rPr>
        <w:t>u</w:t>
      </w:r>
      <w:r w:rsidRPr="006850DE">
        <w:rPr>
          <w:rFonts w:ascii="Arial" w:hAnsi="Arial" w:cs="Arial"/>
          <w:bCs/>
        </w:rPr>
        <w:t xml:space="preserve">: </w:t>
      </w:r>
      <w:r w:rsidRPr="006850DE">
        <w:rPr>
          <w:rFonts w:ascii="Arial" w:hAnsi="Arial" w:cs="Arial"/>
          <w:bCs/>
        </w:rPr>
        <w:br/>
      </w:r>
      <w:r w:rsidR="006850DE" w:rsidRPr="006850DE">
        <w:rPr>
          <w:rFonts w:ascii="Arial" w:hAnsi="Arial" w:cs="Arial"/>
        </w:rPr>
        <w:t>+48 58 773 71 15</w:t>
      </w:r>
      <w:r w:rsidRPr="006850DE">
        <w:rPr>
          <w:rFonts w:ascii="Arial" w:hAnsi="Arial" w:cs="Arial"/>
        </w:rPr>
        <w:t xml:space="preserve">, </w:t>
      </w:r>
      <w:r w:rsidR="006850DE" w:rsidRPr="006850DE">
        <w:rPr>
          <w:rFonts w:ascii="Arial" w:hAnsi="Arial" w:cs="Arial"/>
        </w:rPr>
        <w:t>516 245 880</w:t>
      </w:r>
    </w:p>
    <w:p w14:paraId="0E277778" w14:textId="77777777" w:rsidR="00A847B9" w:rsidRPr="006850DE" w:rsidRDefault="00A847B9" w:rsidP="0017559C">
      <w:pPr>
        <w:pStyle w:val="TekstpismaKAS"/>
        <w:rPr>
          <w:rFonts w:ascii="Arial" w:hAnsi="Arial" w:cs="Arial"/>
          <w:lang w:eastAsia="pl-PL"/>
        </w:rPr>
      </w:pPr>
    </w:p>
    <w:p w14:paraId="1B1EEBCC" w14:textId="77777777" w:rsidR="00A847B9" w:rsidRPr="006850DE" w:rsidRDefault="00A847B9" w:rsidP="0017559C">
      <w:pPr>
        <w:pStyle w:val="TekstpismaKAS"/>
        <w:rPr>
          <w:rFonts w:ascii="Arial" w:hAnsi="Arial" w:cs="Arial"/>
        </w:rPr>
      </w:pPr>
      <w:r w:rsidRPr="006850D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4871FEE1" wp14:editId="584BE284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0DE">
        <w:rPr>
          <w:rFonts w:ascii="Arial" w:hAnsi="Arial" w:cs="Arial"/>
        </w:rPr>
        <w:t>elektronicznie – napisz na adres:</w:t>
      </w:r>
    </w:p>
    <w:p w14:paraId="70672195" w14:textId="6FED3EEC" w:rsidR="007E3427" w:rsidRPr="006850DE" w:rsidRDefault="00CE1AF4" w:rsidP="0017559C">
      <w:pPr>
        <w:pStyle w:val="TekstpismaKAS"/>
        <w:rPr>
          <w:rFonts w:ascii="Arial" w:hAnsi="Arial" w:cs="Arial"/>
        </w:rPr>
      </w:pPr>
      <w:hyperlink r:id="rId11" w:history="1">
        <w:r w:rsidR="007E3427" w:rsidRPr="00BC6E08">
          <w:rPr>
            <w:rStyle w:val="Hipercze"/>
            <w:rFonts w:ascii="Arial" w:hAnsi="Arial" w:cs="Arial"/>
          </w:rPr>
          <w:t>jaroslaw.woznicki@mf.gov.pl</w:t>
        </w:r>
      </w:hyperlink>
    </w:p>
    <w:p w14:paraId="5E127975" w14:textId="7054E5B2" w:rsidR="006850DE" w:rsidRDefault="00D01ABB" w:rsidP="009B2E17">
      <w:pPr>
        <w:pStyle w:val="Standard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6850DE">
        <w:rPr>
          <w:rFonts w:ascii="Arial" w:hAnsi="Arial" w:cs="Arial"/>
          <w:bCs/>
          <w:sz w:val="24"/>
          <w:szCs w:val="24"/>
        </w:rPr>
        <w:t>oraz na stronie:</w:t>
      </w:r>
      <w:r w:rsidRPr="006850D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7E3427" w:rsidRPr="00BC6E08">
          <w:rPr>
            <w:rStyle w:val="Hipercze"/>
            <w:rFonts w:ascii="Arial" w:hAnsi="Arial" w:cs="Arial"/>
            <w:bCs/>
            <w:sz w:val="24"/>
            <w:szCs w:val="24"/>
          </w:rPr>
          <w:t>https://www.pomorskie.kas.gov.pl/urzad-skarbowy-w-pruszczu-gdanskim</w:t>
        </w:r>
      </w:hyperlink>
      <w:r w:rsidRPr="006850DE">
        <w:rPr>
          <w:rFonts w:ascii="Arial" w:hAnsi="Arial" w:cs="Arial"/>
          <w:bCs/>
          <w:sz w:val="24"/>
          <w:szCs w:val="24"/>
        </w:rPr>
        <w:t>,</w:t>
      </w:r>
      <w:r w:rsidRPr="006850DE">
        <w:rPr>
          <w:rFonts w:ascii="Arial" w:hAnsi="Arial" w:cs="Arial"/>
          <w:bCs/>
          <w:sz w:val="24"/>
          <w:szCs w:val="24"/>
        </w:rPr>
        <w:br/>
        <w:t>w zakładce ogłoszenia - obwieszczenia o licytacji.</w:t>
      </w:r>
    </w:p>
    <w:p w14:paraId="46B663F2" w14:textId="77777777" w:rsidR="00947A44" w:rsidRDefault="00947A44" w:rsidP="009B2E17">
      <w:pPr>
        <w:pStyle w:val="Standard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</w:p>
    <w:p w14:paraId="0F2FE3D8" w14:textId="2F85B3EC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</w:t>
      </w: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 up.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Naczelnik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</w:t>
      </w:r>
    </w:p>
    <w:p w14:paraId="769DE333" w14:textId="210CE2B9" w:rsidR="009430AC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</w:t>
      </w: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Urzędu Skarbowego w Pruszczu Gdańskim</w:t>
      </w:r>
    </w:p>
    <w:p w14:paraId="4ECAE325" w14:textId="599AC63A" w:rsidR="00947A44" w:rsidRPr="009430AC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Kierownik Działu</w:t>
      </w:r>
    </w:p>
    <w:p w14:paraId="26C46115" w14:textId="2DD365C4" w:rsidR="009430AC" w:rsidRPr="00947A44" w:rsidRDefault="009430AC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Karolina Lewińska</w:t>
      </w:r>
    </w:p>
    <w:p w14:paraId="5878F395" w14:textId="48C84F6D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</w:t>
      </w:r>
      <w:r w:rsidRPr="00947A4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/podpisano kwalifikowanym podpisem elektronicznym/</w:t>
      </w:r>
    </w:p>
    <w:p w14:paraId="33257F9C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28950DA" w14:textId="4747CE73" w:rsid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8C7F116" w14:textId="77777777" w:rsid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09D4D67" w14:textId="60F1424C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Kwalifikowany podpis elektroniczny ma skutek prawny równoważny podpisowi własnoręcznemu (art. 25 ust. 2</w:t>
      </w:r>
    </w:p>
    <w:p w14:paraId="6DAF3810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Rozporządzenie Parlamentu Europejskiego i Rady (UE) nr 910/2014 z dnia 23 lipca 2014 r. w sprawie</w:t>
      </w:r>
    </w:p>
    <w:p w14:paraId="7606C13C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identyfikacji elektronicznej i usług zaufania w odniesieniu do transakcji elektronicznych na rynku wewnętrznym</w:t>
      </w:r>
    </w:p>
    <w:p w14:paraId="7C300BB6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oraz uchylające dyrektywę 1999/93/WE)</w:t>
      </w:r>
    </w:p>
    <w:p w14:paraId="7BC1C979" w14:textId="77777777" w:rsidR="006850DE" w:rsidRPr="006850DE" w:rsidRDefault="006850DE" w:rsidP="009B2E17">
      <w:pPr>
        <w:pStyle w:val="Standard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0A57ECFE" w14:textId="0AFAC912" w:rsidR="00FA0A41" w:rsidRDefault="00EF2123" w:rsidP="00EF2123">
      <w:pPr>
        <w:pStyle w:val="rdtytuKAS"/>
        <w:rPr>
          <w:rFonts w:ascii="Arial" w:hAnsi="Arial" w:cs="Arial"/>
          <w:color w:val="C00000"/>
          <w:lang w:eastAsia="pl-PL"/>
        </w:rPr>
      </w:pPr>
      <w:r w:rsidRPr="000F4B77">
        <w:rPr>
          <w:rFonts w:ascii="Arial" w:hAnsi="Arial" w:cs="Arial"/>
          <w:color w:val="C00000"/>
          <w:lang w:eastAsia="pl-PL"/>
        </w:rPr>
        <w:t xml:space="preserve">Przepisy prawa: </w:t>
      </w:r>
    </w:p>
    <w:p w14:paraId="77736485" w14:textId="55B3D8AB" w:rsidR="00372059" w:rsidRDefault="00372059" w:rsidP="00372059">
      <w:pPr>
        <w:pStyle w:val="TekstpismaKAS"/>
        <w:rPr>
          <w:rFonts w:ascii="Lato" w:hAnsi="Lato"/>
          <w:lang w:eastAsia="pl-PL"/>
        </w:rPr>
      </w:pPr>
      <w:r w:rsidRPr="000F4B77">
        <w:rPr>
          <w:rFonts w:ascii="Arial" w:hAnsi="Arial" w:cs="Arial"/>
          <w:lang w:eastAsia="pl-PL"/>
        </w:rPr>
        <w:t xml:space="preserve">Art. </w:t>
      </w:r>
      <w:r>
        <w:rPr>
          <w:rFonts w:ascii="Lato" w:hAnsi="Lato"/>
        </w:rPr>
        <w:t>108 § 1 ustawy z dnia 17 czerwca 1966 r. o postępowaniu egzekucyjnym</w:t>
      </w:r>
      <w:r>
        <w:rPr>
          <w:rFonts w:ascii="Lato" w:hAnsi="Lato"/>
        </w:rPr>
        <w:br/>
        <w:t xml:space="preserve">w administracji ( </w:t>
      </w:r>
      <w:proofErr w:type="spellStart"/>
      <w:r>
        <w:rPr>
          <w:rFonts w:ascii="Lato" w:hAnsi="Lato"/>
        </w:rPr>
        <w:t>t.j</w:t>
      </w:r>
      <w:proofErr w:type="spellEnd"/>
      <w:r>
        <w:rPr>
          <w:rFonts w:ascii="Lato" w:hAnsi="Lato"/>
        </w:rPr>
        <w:t>. Dz. U. Z 2023r. Poz. 2505 ze zm.).</w:t>
      </w:r>
    </w:p>
    <w:p w14:paraId="20E4339C" w14:textId="77777777" w:rsidR="00372059" w:rsidRDefault="00372059" w:rsidP="00372059">
      <w:pPr>
        <w:pStyle w:val="TekstpismaKAS"/>
        <w:widowControl/>
        <w:pBdr>
          <w:left w:val="single" w:sz="2" w:space="9" w:color="000000"/>
        </w:pBdr>
        <w:ind w:left="283"/>
        <w:jc w:val="both"/>
        <w:rPr>
          <w:rFonts w:ascii="Lato" w:hAnsi="Lato"/>
          <w:lang w:eastAsia="pl-PL"/>
        </w:rPr>
      </w:pPr>
      <w:r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 xml:space="preserve">Zajęte ruchomości, które nie zostały sprzedane w trybie wskazanym w art. 105 § 1 pkt 1-4, a w przypadku sprzedaży licytacyjnej - w drugim jej terminie, organ egzekucyjny sprzedaje z wolnej ręki po cenie określonej przez ten organ (...) </w:t>
      </w:r>
    </w:p>
    <w:p w14:paraId="37EC1877" w14:textId="77777777" w:rsidR="00372059" w:rsidRPr="000F4B77" w:rsidRDefault="00372059" w:rsidP="00EF2123">
      <w:pPr>
        <w:pStyle w:val="rdtytuKAS"/>
        <w:rPr>
          <w:rFonts w:ascii="Arial" w:hAnsi="Arial" w:cs="Arial"/>
          <w:color w:val="C00000"/>
          <w:lang w:eastAsia="pl-PL"/>
        </w:rPr>
      </w:pPr>
    </w:p>
    <w:p w14:paraId="16DCB3A6" w14:textId="7DFA6B7E" w:rsidR="00575A27" w:rsidRPr="00573136" w:rsidRDefault="00575A27" w:rsidP="0017559C">
      <w:pPr>
        <w:pStyle w:val="TekstpismaKAS"/>
        <w:rPr>
          <w:rFonts w:ascii="Lato" w:hAnsi="Lato"/>
          <w:lang w:eastAsia="pl-PL"/>
        </w:rPr>
      </w:pPr>
    </w:p>
    <w:sectPr w:rsidR="00575A27" w:rsidRPr="00573136" w:rsidSect="001755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B192E" w14:textId="77777777" w:rsidR="00CE1AF4" w:rsidRDefault="00CE1AF4">
      <w:pPr>
        <w:spacing w:after="0" w:line="240" w:lineRule="auto"/>
      </w:pPr>
      <w:r>
        <w:separator/>
      </w:r>
    </w:p>
  </w:endnote>
  <w:endnote w:type="continuationSeparator" w:id="0">
    <w:p w14:paraId="734F95F6" w14:textId="77777777" w:rsidR="00CE1AF4" w:rsidRDefault="00CE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389C6" w14:textId="77777777" w:rsidR="00060BCB" w:rsidRDefault="00060B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29B5" w14:textId="77777777"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4BE9FF5F" wp14:editId="6AF6C3EA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AECF69" w14:textId="51E79853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7A9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47A9F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6957CF0D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9FF5F" id="Pole tekstowe 2" o:sp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" o:allowincell="f" filled="f" stroked="f">
              <v:textbox>
                <w:txbxContent>
                  <w:p w14:paraId="4CAECF69" w14:textId="51E79853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47A9F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47A9F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6957CF0D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599F" w14:textId="532FD165" w:rsidR="00820F46" w:rsidRPr="001334D5" w:rsidRDefault="00FE52F2" w:rsidP="00FE52F2">
    <w:pPr>
      <w:pStyle w:val="StopkaKAS"/>
      <w:rPr>
        <w:rFonts w:cs="Calibri"/>
        <w:lang w:val="en-US"/>
      </w:rPr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9264" behindDoc="1" locked="0" layoutInCell="0" allowOverlap="1" wp14:anchorId="17C6D123" wp14:editId="4151D932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000" cy="30600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6EE7E1" w14:textId="37EF7029" w:rsidR="00FE52F2" w:rsidRDefault="00FE52F2" w:rsidP="00FE52F2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7A9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47A9F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7CC268F1" w14:textId="77777777" w:rsidR="00FE52F2" w:rsidRDefault="00FE52F2" w:rsidP="00FE52F2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6D123" id="_x0000_s1027" style="position:absolute;left:0;text-align:left;margin-left:453.6pt;margin-top:0;width:56.7pt;height:24.1pt;z-index:-251657216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" o:allowincell="f" filled="f" stroked="f">
              <v:textbox>
                <w:txbxContent>
                  <w:p w14:paraId="1F6EE7E1" w14:textId="37EF7029" w:rsidR="00FE52F2" w:rsidRDefault="00FE52F2" w:rsidP="00FE52F2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47A9F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47A9F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7CC268F1" w14:textId="77777777" w:rsidR="00FE52F2" w:rsidRDefault="00FE52F2" w:rsidP="00FE52F2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60288" behindDoc="1" locked="0" layoutInCell="0" allowOverlap="1" wp14:anchorId="7C0636D1" wp14:editId="1571E01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2540" b="0"/>
          <wp:wrapNone/>
          <wp:docPr id="10" name="Obraz 19" descr="Kolorowy logotyp Krajowej Administracji Skarbowej" title="Logotyp 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9" descr="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3DA" w:rsidRPr="001334D5">
      <w:rPr>
        <w:rFonts w:cs="Calibri"/>
        <w:lang w:val="en-US"/>
      </w:rPr>
      <w:t xml:space="preserve">e-mail: </w:t>
    </w:r>
    <w:r w:rsidR="00EE32B6" w:rsidRPr="001334D5">
      <w:rPr>
        <w:rFonts w:cs="Calibri"/>
        <w:lang w:val="en-US"/>
      </w:rPr>
      <w:t>us.</w:t>
    </w:r>
    <w:r w:rsidR="00060BCB">
      <w:rPr>
        <w:rFonts w:cs="Calibri"/>
        <w:lang w:val="en-US"/>
      </w:rPr>
      <w:t>pruszcz.gdanski</w:t>
    </w:r>
    <w:r w:rsidR="00E8444D" w:rsidRPr="001334D5">
      <w:rPr>
        <w:rFonts w:cs="Calibri"/>
        <w:lang w:val="en-US"/>
      </w:rPr>
      <w:t xml:space="preserve">@mf.gov.pl </w:t>
    </w:r>
    <w:r w:rsidR="00DA43DA" w:rsidRPr="001334D5">
      <w:rPr>
        <w:rFonts w:cstheme="minorHAnsi"/>
        <w:lang w:val="en-US"/>
      </w:rPr>
      <w:t>●</w:t>
    </w:r>
    <w:r w:rsidR="00DA43DA" w:rsidRPr="001334D5">
      <w:rPr>
        <w:rFonts w:cs="Calibri"/>
        <w:lang w:val="en-US"/>
      </w:rPr>
      <w:t xml:space="preserve"> </w:t>
    </w:r>
    <w:proofErr w:type="spellStart"/>
    <w:r w:rsidR="00DA43DA" w:rsidRPr="001334D5">
      <w:rPr>
        <w:rFonts w:cs="Calibri"/>
        <w:lang w:val="en-US"/>
      </w:rPr>
      <w:t>ePUAP</w:t>
    </w:r>
    <w:proofErr w:type="spellEnd"/>
    <w:r w:rsidR="00DA43DA" w:rsidRPr="001334D5">
      <w:rPr>
        <w:rFonts w:cs="Calibri"/>
        <w:lang w:val="en-US"/>
      </w:rPr>
      <w:t xml:space="preserve"> </w:t>
    </w:r>
    <w:r w:rsidR="00060BCB">
      <w:rPr>
        <w:rFonts w:cs="Calibri"/>
        <w:lang w:val="en-US"/>
      </w:rPr>
      <w:t>/6wb012jfms/</w:t>
    </w:r>
    <w:proofErr w:type="spellStart"/>
    <w:r w:rsidR="00060BCB">
      <w:rPr>
        <w:rFonts w:cs="Calibri"/>
        <w:lang w:val="en-US"/>
      </w:rPr>
      <w:t>SkrytkaESP</w:t>
    </w:r>
    <w:proofErr w:type="spellEnd"/>
    <w:r w:rsidR="00E8444D" w:rsidRPr="001334D5">
      <w:rPr>
        <w:rFonts w:cs="Calibri"/>
        <w:lang w:val="en-US"/>
      </w:rPr>
      <w:t xml:space="preserve"> </w:t>
    </w:r>
    <w:r w:rsidR="00DA43DA" w:rsidRPr="001334D5">
      <w:rPr>
        <w:rFonts w:cstheme="minorHAnsi"/>
        <w:lang w:val="en-US"/>
      </w:rPr>
      <w:t>●</w:t>
    </w:r>
    <w:r w:rsidR="00DA43DA" w:rsidRPr="001334D5">
      <w:rPr>
        <w:rFonts w:cs="Calibri"/>
        <w:lang w:val="en-US"/>
      </w:rPr>
      <w:t xml:space="preserve"> </w:t>
    </w:r>
    <w:r w:rsidR="00E8444D" w:rsidRPr="001334D5">
      <w:rPr>
        <w:rFonts w:cs="Calibri"/>
        <w:lang w:val="en-US"/>
      </w:rPr>
      <w:t>http://www.</w:t>
    </w:r>
    <w:r w:rsidR="00060BCB">
      <w:rPr>
        <w:rFonts w:cs="Calibri"/>
        <w:lang w:val="en-US"/>
      </w:rPr>
      <w:t>pomorskie</w:t>
    </w:r>
    <w:r w:rsidR="00E8444D" w:rsidRPr="001334D5">
      <w:rPr>
        <w:rFonts w:cs="Calibri"/>
        <w:lang w:val="en-US"/>
      </w:rPr>
      <w:t>.kas.gov.pl/urzad-skarbowy-w-</w:t>
    </w:r>
    <w:r w:rsidR="00060BCB">
      <w:rPr>
        <w:rFonts w:cs="Calibri"/>
        <w:lang w:val="en-US"/>
      </w:rPr>
      <w:t>pruszczu-gdanskim</w:t>
    </w:r>
  </w:p>
  <w:p w14:paraId="2618DBB7" w14:textId="091E544A" w:rsidR="00DA43DA" w:rsidRPr="00FE52F2" w:rsidRDefault="00E8444D" w:rsidP="00FE52F2">
    <w:pPr>
      <w:pStyle w:val="StopkaKAS"/>
      <w:rPr>
        <w:rFonts w:cs="Calibri"/>
      </w:rPr>
    </w:pPr>
    <w:r>
      <w:rPr>
        <w:rFonts w:cs="Calibri"/>
      </w:rPr>
      <w:t xml:space="preserve">Urząd Skarbowy w </w:t>
    </w:r>
    <w:r w:rsidR="00060BCB">
      <w:rPr>
        <w:rFonts w:cs="Calibri"/>
      </w:rPr>
      <w:t>Pruszczu Gdańskim</w:t>
    </w:r>
    <w:r w:rsidR="00DA43DA">
      <w:rPr>
        <w:rFonts w:cs="Calibri"/>
      </w:rPr>
      <w:t>, ul.</w:t>
    </w:r>
    <w:r w:rsidR="006D714E">
      <w:rPr>
        <w:rFonts w:cs="Calibri"/>
      </w:rPr>
      <w:t xml:space="preserve"> </w:t>
    </w:r>
    <w:r w:rsidR="00060BCB">
      <w:rPr>
        <w:rFonts w:cs="Calibri"/>
      </w:rPr>
      <w:t>Łukaszewicza 2</w:t>
    </w:r>
    <w:r w:rsidR="00DA43DA">
      <w:rPr>
        <w:rFonts w:cs="Calibri"/>
      </w:rPr>
      <w:t xml:space="preserve">, </w:t>
    </w:r>
    <w:r w:rsidR="00060BCB">
      <w:rPr>
        <w:rFonts w:cs="Calibri"/>
      </w:rPr>
      <w:t>83</w:t>
    </w:r>
    <w:r w:rsidR="006D714E">
      <w:rPr>
        <w:rFonts w:cs="Calibri"/>
      </w:rPr>
      <w:t>-</w:t>
    </w:r>
    <w:r w:rsidR="00060BCB">
      <w:rPr>
        <w:rFonts w:cs="Calibri"/>
      </w:rPr>
      <w:t>000</w:t>
    </w:r>
    <w:r w:rsidR="006D714E">
      <w:rPr>
        <w:rFonts w:cs="Calibri"/>
      </w:rPr>
      <w:t xml:space="preserve"> </w:t>
    </w:r>
    <w:r w:rsidR="00060BCB">
      <w:rPr>
        <w:rFonts w:cs="Calibri"/>
      </w:rPr>
      <w:t>Pruszcz Gdański</w:t>
    </w:r>
    <w:r w:rsidR="00A4073B"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9AE1F" w14:textId="77777777" w:rsidR="00CE1AF4" w:rsidRDefault="00CE1AF4">
      <w:pPr>
        <w:spacing w:after="0" w:line="240" w:lineRule="auto"/>
      </w:pPr>
      <w:r>
        <w:separator/>
      </w:r>
    </w:p>
  </w:footnote>
  <w:footnote w:type="continuationSeparator" w:id="0">
    <w:p w14:paraId="0F520B51" w14:textId="77777777" w:rsidR="00CE1AF4" w:rsidRDefault="00CE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7C3B" w14:textId="77777777" w:rsidR="00060BCB" w:rsidRDefault="00060B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4A568" w14:textId="77777777" w:rsidR="00060BCB" w:rsidRDefault="00060B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6C792" w14:textId="77777777"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91D"/>
    <w:multiLevelType w:val="multilevel"/>
    <w:tmpl w:val="73A04276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8485F"/>
    <w:multiLevelType w:val="hybridMultilevel"/>
    <w:tmpl w:val="5006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8B197B"/>
    <w:multiLevelType w:val="hybridMultilevel"/>
    <w:tmpl w:val="1B4E05C2"/>
    <w:lvl w:ilvl="0" w:tplc="401CC766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600C"/>
    <w:multiLevelType w:val="hybridMultilevel"/>
    <w:tmpl w:val="1266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46E7"/>
    <w:multiLevelType w:val="multilevel"/>
    <w:tmpl w:val="F86CFB64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34735F1"/>
    <w:multiLevelType w:val="hybridMultilevel"/>
    <w:tmpl w:val="2F1A7C2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DD"/>
    <w:rsid w:val="00001041"/>
    <w:rsid w:val="00012565"/>
    <w:rsid w:val="00033A67"/>
    <w:rsid w:val="0003786D"/>
    <w:rsid w:val="0004074C"/>
    <w:rsid w:val="000430B8"/>
    <w:rsid w:val="00044FC9"/>
    <w:rsid w:val="00060BCB"/>
    <w:rsid w:val="00073E95"/>
    <w:rsid w:val="00081279"/>
    <w:rsid w:val="00097AB6"/>
    <w:rsid w:val="000C373F"/>
    <w:rsid w:val="000D1AF8"/>
    <w:rsid w:val="000D2FAE"/>
    <w:rsid w:val="000D35E7"/>
    <w:rsid w:val="000D48AF"/>
    <w:rsid w:val="000F28C9"/>
    <w:rsid w:val="000F4B77"/>
    <w:rsid w:val="00105ADD"/>
    <w:rsid w:val="00115064"/>
    <w:rsid w:val="00130EC7"/>
    <w:rsid w:val="001334D5"/>
    <w:rsid w:val="001621CB"/>
    <w:rsid w:val="0017559C"/>
    <w:rsid w:val="001776E7"/>
    <w:rsid w:val="00181F67"/>
    <w:rsid w:val="00185AC4"/>
    <w:rsid w:val="001B7FA9"/>
    <w:rsid w:val="001C023A"/>
    <w:rsid w:val="001C0785"/>
    <w:rsid w:val="001C2D67"/>
    <w:rsid w:val="001F53D4"/>
    <w:rsid w:val="00211815"/>
    <w:rsid w:val="00211FB2"/>
    <w:rsid w:val="00221FE5"/>
    <w:rsid w:val="0022247A"/>
    <w:rsid w:val="00223AAB"/>
    <w:rsid w:val="00230DB9"/>
    <w:rsid w:val="00247E53"/>
    <w:rsid w:val="00253584"/>
    <w:rsid w:val="00254B37"/>
    <w:rsid w:val="0028269C"/>
    <w:rsid w:val="00282E4F"/>
    <w:rsid w:val="00285979"/>
    <w:rsid w:val="00294C0F"/>
    <w:rsid w:val="00294FE5"/>
    <w:rsid w:val="002B14D7"/>
    <w:rsid w:val="002B5A0C"/>
    <w:rsid w:val="002C19F5"/>
    <w:rsid w:val="002D69D7"/>
    <w:rsid w:val="002E7D3D"/>
    <w:rsid w:val="002F1E7D"/>
    <w:rsid w:val="002F1EEF"/>
    <w:rsid w:val="002F7155"/>
    <w:rsid w:val="00311B61"/>
    <w:rsid w:val="00315465"/>
    <w:rsid w:val="00325724"/>
    <w:rsid w:val="00362B92"/>
    <w:rsid w:val="00370FE1"/>
    <w:rsid w:val="00372059"/>
    <w:rsid w:val="003744D0"/>
    <w:rsid w:val="00381488"/>
    <w:rsid w:val="00392CA6"/>
    <w:rsid w:val="003A6C54"/>
    <w:rsid w:val="003D6899"/>
    <w:rsid w:val="003F3DF9"/>
    <w:rsid w:val="003F77DE"/>
    <w:rsid w:val="003F7D84"/>
    <w:rsid w:val="004201BC"/>
    <w:rsid w:val="00432B81"/>
    <w:rsid w:val="0045177F"/>
    <w:rsid w:val="00453E5C"/>
    <w:rsid w:val="004569A7"/>
    <w:rsid w:val="00464A3D"/>
    <w:rsid w:val="00474505"/>
    <w:rsid w:val="00484D7F"/>
    <w:rsid w:val="0049730F"/>
    <w:rsid w:val="004A0136"/>
    <w:rsid w:val="004C0786"/>
    <w:rsid w:val="004C0AFF"/>
    <w:rsid w:val="004D071F"/>
    <w:rsid w:val="004D5079"/>
    <w:rsid w:val="004E16CB"/>
    <w:rsid w:val="004E5E84"/>
    <w:rsid w:val="004E73C0"/>
    <w:rsid w:val="005008BD"/>
    <w:rsid w:val="005330BE"/>
    <w:rsid w:val="00561C21"/>
    <w:rsid w:val="00573136"/>
    <w:rsid w:val="00575A27"/>
    <w:rsid w:val="005874AB"/>
    <w:rsid w:val="005A2525"/>
    <w:rsid w:val="005C1831"/>
    <w:rsid w:val="005D45F2"/>
    <w:rsid w:val="00604B59"/>
    <w:rsid w:val="0060684A"/>
    <w:rsid w:val="00607D01"/>
    <w:rsid w:val="0061240F"/>
    <w:rsid w:val="0062447A"/>
    <w:rsid w:val="00645F37"/>
    <w:rsid w:val="00660C89"/>
    <w:rsid w:val="00664F4A"/>
    <w:rsid w:val="006850DE"/>
    <w:rsid w:val="00685657"/>
    <w:rsid w:val="006959BB"/>
    <w:rsid w:val="006A3DE4"/>
    <w:rsid w:val="006B2312"/>
    <w:rsid w:val="006B26F4"/>
    <w:rsid w:val="006C2D01"/>
    <w:rsid w:val="006C56CB"/>
    <w:rsid w:val="006D15DB"/>
    <w:rsid w:val="006D2D83"/>
    <w:rsid w:val="006D6126"/>
    <w:rsid w:val="006D714E"/>
    <w:rsid w:val="006E2543"/>
    <w:rsid w:val="006E4F7F"/>
    <w:rsid w:val="006E59C2"/>
    <w:rsid w:val="006F33FD"/>
    <w:rsid w:val="007133A9"/>
    <w:rsid w:val="00716DFE"/>
    <w:rsid w:val="00720CF1"/>
    <w:rsid w:val="00763022"/>
    <w:rsid w:val="00766EA8"/>
    <w:rsid w:val="0079011E"/>
    <w:rsid w:val="00791273"/>
    <w:rsid w:val="00792E4D"/>
    <w:rsid w:val="00797D34"/>
    <w:rsid w:val="007B4CED"/>
    <w:rsid w:val="007B5E2C"/>
    <w:rsid w:val="007C29ED"/>
    <w:rsid w:val="007C2F20"/>
    <w:rsid w:val="007C4F9F"/>
    <w:rsid w:val="007D712D"/>
    <w:rsid w:val="007E3427"/>
    <w:rsid w:val="008010D0"/>
    <w:rsid w:val="0080719D"/>
    <w:rsid w:val="008101CC"/>
    <w:rsid w:val="008147A5"/>
    <w:rsid w:val="00814F8D"/>
    <w:rsid w:val="00820F46"/>
    <w:rsid w:val="00853EAF"/>
    <w:rsid w:val="008703DD"/>
    <w:rsid w:val="00872FD7"/>
    <w:rsid w:val="00883AA1"/>
    <w:rsid w:val="008C116E"/>
    <w:rsid w:val="008C25BF"/>
    <w:rsid w:val="008E5C3E"/>
    <w:rsid w:val="008F3BCC"/>
    <w:rsid w:val="00915290"/>
    <w:rsid w:val="00936FD2"/>
    <w:rsid w:val="009430AC"/>
    <w:rsid w:val="009465BA"/>
    <w:rsid w:val="00947A44"/>
    <w:rsid w:val="00961DC8"/>
    <w:rsid w:val="0097040C"/>
    <w:rsid w:val="009751F8"/>
    <w:rsid w:val="009A41D4"/>
    <w:rsid w:val="009B0018"/>
    <w:rsid w:val="009B21B4"/>
    <w:rsid w:val="009B2E17"/>
    <w:rsid w:val="009F6DCF"/>
    <w:rsid w:val="00A02B4A"/>
    <w:rsid w:val="00A1375B"/>
    <w:rsid w:val="00A4073B"/>
    <w:rsid w:val="00A4257B"/>
    <w:rsid w:val="00A43EB3"/>
    <w:rsid w:val="00A44868"/>
    <w:rsid w:val="00A5119D"/>
    <w:rsid w:val="00A72A1B"/>
    <w:rsid w:val="00A847B9"/>
    <w:rsid w:val="00A857A5"/>
    <w:rsid w:val="00AA7D90"/>
    <w:rsid w:val="00AB4139"/>
    <w:rsid w:val="00AF08DD"/>
    <w:rsid w:val="00AF170C"/>
    <w:rsid w:val="00B17CB5"/>
    <w:rsid w:val="00B31DCE"/>
    <w:rsid w:val="00B411C2"/>
    <w:rsid w:val="00B41972"/>
    <w:rsid w:val="00B44876"/>
    <w:rsid w:val="00B53CDF"/>
    <w:rsid w:val="00B559AF"/>
    <w:rsid w:val="00B607AA"/>
    <w:rsid w:val="00B63A67"/>
    <w:rsid w:val="00B702B0"/>
    <w:rsid w:val="00B71DDE"/>
    <w:rsid w:val="00B862C1"/>
    <w:rsid w:val="00B86D2B"/>
    <w:rsid w:val="00B97C68"/>
    <w:rsid w:val="00BA0606"/>
    <w:rsid w:val="00BA7435"/>
    <w:rsid w:val="00BB0ED5"/>
    <w:rsid w:val="00BC289D"/>
    <w:rsid w:val="00BD1A17"/>
    <w:rsid w:val="00C11994"/>
    <w:rsid w:val="00C24BD2"/>
    <w:rsid w:val="00C4100E"/>
    <w:rsid w:val="00C45C0E"/>
    <w:rsid w:val="00C51CB7"/>
    <w:rsid w:val="00C63A08"/>
    <w:rsid w:val="00C651C0"/>
    <w:rsid w:val="00C73C72"/>
    <w:rsid w:val="00CB30CF"/>
    <w:rsid w:val="00CE1AF4"/>
    <w:rsid w:val="00CE751F"/>
    <w:rsid w:val="00CF71F1"/>
    <w:rsid w:val="00D01ABB"/>
    <w:rsid w:val="00D10050"/>
    <w:rsid w:val="00D12A46"/>
    <w:rsid w:val="00D230E0"/>
    <w:rsid w:val="00D432D1"/>
    <w:rsid w:val="00D46929"/>
    <w:rsid w:val="00D5687F"/>
    <w:rsid w:val="00D60367"/>
    <w:rsid w:val="00D81B25"/>
    <w:rsid w:val="00D85C3A"/>
    <w:rsid w:val="00D9366C"/>
    <w:rsid w:val="00DA43DA"/>
    <w:rsid w:val="00DD2699"/>
    <w:rsid w:val="00DE0752"/>
    <w:rsid w:val="00DF3FB7"/>
    <w:rsid w:val="00DF7B09"/>
    <w:rsid w:val="00E0128E"/>
    <w:rsid w:val="00E057E8"/>
    <w:rsid w:val="00E15AD3"/>
    <w:rsid w:val="00E20D80"/>
    <w:rsid w:val="00E276C1"/>
    <w:rsid w:val="00E36EAC"/>
    <w:rsid w:val="00E47A9F"/>
    <w:rsid w:val="00E50FD8"/>
    <w:rsid w:val="00E73901"/>
    <w:rsid w:val="00E80E9F"/>
    <w:rsid w:val="00E8444D"/>
    <w:rsid w:val="00E90EDE"/>
    <w:rsid w:val="00E92ED1"/>
    <w:rsid w:val="00EA7944"/>
    <w:rsid w:val="00EC56A8"/>
    <w:rsid w:val="00EE32B6"/>
    <w:rsid w:val="00EE61C6"/>
    <w:rsid w:val="00EF2123"/>
    <w:rsid w:val="00F13494"/>
    <w:rsid w:val="00F309F5"/>
    <w:rsid w:val="00F30EB0"/>
    <w:rsid w:val="00F46CB5"/>
    <w:rsid w:val="00F55D1B"/>
    <w:rsid w:val="00F80877"/>
    <w:rsid w:val="00F80BEF"/>
    <w:rsid w:val="00F93AF9"/>
    <w:rsid w:val="00FA0A41"/>
    <w:rsid w:val="00FC4500"/>
    <w:rsid w:val="00FC4C84"/>
    <w:rsid w:val="00FE52F2"/>
    <w:rsid w:val="00FF59B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F24DA"/>
  <w15:docId w15:val="{EE7203BB-2837-4B98-82AA-8E3BB1B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nhideWhenUsed/>
    <w:qFormat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A847B9"/>
    <w:pPr>
      <w:spacing w:after="360"/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17559C"/>
    <w:pPr>
      <w:spacing w:before="120" w:after="0" w:line="276" w:lineRule="auto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qFormat/>
    <w:rsid w:val="00A847B9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BB0ED5"/>
    <w:pPr>
      <w:contextualSpacing/>
    </w:pPr>
    <w:rPr>
      <w:rFonts w:cstheme="minorHAnsi"/>
    </w:rPr>
  </w:style>
  <w:style w:type="character" w:customStyle="1" w:styleId="TekstpismaKASZnak">
    <w:name w:val="Tekst pisma KAS Znak"/>
    <w:basedOn w:val="TekstpodstawowyZnak"/>
    <w:link w:val="TekstpismaKAS"/>
    <w:qFormat/>
    <w:rsid w:val="0017559C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BB0ED5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BB0ED5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BB0ED5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BB0ED5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BB0ED5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BB0ED5"/>
    <w:pPr>
      <w:spacing w:line="259" w:lineRule="auto"/>
      <w:contextualSpacing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BB0ED5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ismaKAS"/>
    <w:link w:val="NumerowanieKASZnak"/>
    <w:qFormat/>
    <w:rsid w:val="00BB0ED5"/>
    <w:pPr>
      <w:numPr>
        <w:numId w:val="6"/>
      </w:numPr>
      <w:ind w:left="284" w:hanging="284"/>
    </w:pPr>
  </w:style>
  <w:style w:type="character" w:customStyle="1" w:styleId="NumerowanieKASZnak">
    <w:name w:val="Numerowanie KAS Znak"/>
    <w:basedOn w:val="TekstpismaKASZnak"/>
    <w:link w:val="NumerowanieKAS"/>
    <w:rsid w:val="00BB0ED5"/>
    <w:rPr>
      <w:rFonts w:eastAsia="Lato" w:cstheme="minorHAnsi"/>
      <w:sz w:val="24"/>
      <w:szCs w:val="24"/>
    </w:rPr>
  </w:style>
  <w:style w:type="paragraph" w:customStyle="1" w:styleId="Prawo">
    <w:name w:val="Prawo"/>
    <w:basedOn w:val="Tekstpodstawowy"/>
    <w:qFormat/>
    <w:rsid w:val="00484D7F"/>
    <w:pPr>
      <w:pBdr>
        <w:left w:val="single" w:sz="4" w:space="8" w:color="auto"/>
      </w:pBdr>
      <w:spacing w:before="160"/>
      <w:ind w:left="454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820F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C4100E"/>
    <w:pPr>
      <w:ind w:left="720"/>
      <w:contextualSpacing/>
    </w:pPr>
  </w:style>
  <w:style w:type="paragraph" w:customStyle="1" w:styleId="Standard">
    <w:name w:val="Standard"/>
    <w:qFormat/>
    <w:rsid w:val="00573136"/>
    <w:pPr>
      <w:overflowPunct w:val="0"/>
      <w:autoSpaceDN w:val="0"/>
      <w:spacing w:after="160" w:line="256" w:lineRule="auto"/>
      <w:textAlignment w:val="baseline"/>
    </w:pPr>
    <w:rPr>
      <w:rFonts w:ascii="Calibri" w:eastAsia="Calibri" w:hAnsi="Calibri" w:cs="Tahoma"/>
    </w:rPr>
  </w:style>
  <w:style w:type="paragraph" w:styleId="HTML-wstpniesformatowany">
    <w:name w:val="HTML Preformatted"/>
    <w:basedOn w:val="Standard"/>
    <w:link w:val="HTML-wstpniesformatowanyZnak"/>
    <w:rsid w:val="00D0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01ABB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omylnaczcionkaakapitu"/>
    <w:rsid w:val="00D01AB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FE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50DE"/>
    <w:rPr>
      <w:color w:val="605E5C"/>
      <w:shd w:val="clear" w:color="auto" w:fill="E1DFDD"/>
    </w:rPr>
  </w:style>
  <w:style w:type="paragraph" w:customStyle="1" w:styleId="western">
    <w:name w:val="western"/>
    <w:basedOn w:val="Normalny"/>
    <w:qFormat/>
    <w:rsid w:val="00C24BD2"/>
    <w:pPr>
      <w:suppressAutoHyphens w:val="0"/>
      <w:spacing w:beforeAutospacing="1" w:after="142" w:line="288" w:lineRule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9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3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62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woznicki@mf.gov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pomorskie.kas.gov.pl/urzad-skarbowy-w-pruszczu-gdanski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roslaw.woznicki@mf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>IAS Szczecin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subject>Obwieszczenie o licytacji</dc:subject>
  <dc:creator>Pietrucha Monika;Staszak Anetta;Urbala Andrzej</dc:creator>
  <cp:lastModifiedBy>Wietrzyńska Dagmara</cp:lastModifiedBy>
  <cp:revision>2</cp:revision>
  <cp:lastPrinted>2024-06-26T07:59:00Z</cp:lastPrinted>
  <dcterms:created xsi:type="dcterms:W3CDTF">2024-06-26T09:23:00Z</dcterms:created>
  <dcterms:modified xsi:type="dcterms:W3CDTF">2024-06-26T09:23:00Z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azwa">
    <vt:lpwstr>$Nazwa adresata</vt:lpwstr>
  </property>
  <property fmtid="{D5CDD505-2E9C-101B-9397-08002B2CF9AE}" pid="29" name="adresNazwisko">
    <vt:lpwstr>$Nazwisko adresata</vt:lpwstr>
  </property>
  <property fmtid="{D5CDD505-2E9C-101B-9397-08002B2CF9AE}" pid="30" name="adresNrDomu">
    <vt:lpwstr>$Nr Domu</vt:lpwstr>
  </property>
  <property fmtid="{D5CDD505-2E9C-101B-9397-08002B2CF9AE}" pid="31" name="adresNrLokalu">
    <vt:lpwstr>$Nr Lokalu</vt:lpwstr>
  </property>
  <property fmtid="{D5CDD505-2E9C-101B-9397-08002B2CF9AE}" pid="32" name="adresUlica">
    <vt:lpwstr>$Ulica</vt:lpwstr>
  </property>
  <property fmtid="{D5CDD505-2E9C-101B-9397-08002B2CF9AE}" pid="33" name="adresNIP">
    <vt:lpwstr>$NIP</vt:lpwstr>
  </property>
  <property fmtid="{D5CDD505-2E9C-101B-9397-08002B2CF9AE}" pid="34" name="adresPESEL">
    <vt:lpwstr>$PESEL</vt:lpwstr>
  </property>
  <property fmtid="{D5CDD505-2E9C-101B-9397-08002B2CF9AE}" pid="35" name="MFCATEGORY">
    <vt:lpwstr>InformacjePubliczneInformacjeSektoraPublicznego</vt:lpwstr>
  </property>
  <property fmtid="{D5CDD505-2E9C-101B-9397-08002B2CF9AE}" pid="36" name="MFClassifiedBy">
    <vt:lpwstr>UxC4dwLulzfINJ8nQH+xvX5LNGipWa4BRSZhPgxsCvlfKoU0fxnIuCmhIX5qM2WnOcpIefOe4vJUA2Zr54lXSA==</vt:lpwstr>
  </property>
  <property fmtid="{D5CDD505-2E9C-101B-9397-08002B2CF9AE}" pid="37" name="MFClassificationDate">
    <vt:lpwstr>2021-12-03T08:41:18.1260973+01:00</vt:lpwstr>
  </property>
  <property fmtid="{D5CDD505-2E9C-101B-9397-08002B2CF9AE}" pid="38" name="MFClassifiedBySID">
    <vt:lpwstr>UxC4dwLulzfINJ8nQH+xvX5LNGipWa4BRSZhPgxsCvm42mrIC/DSDv0ggS+FjUN/2v1BBotkLlY5aAiEhoi6uX0qY6P02zQudLWe4cOsg52sMoeIqfw4M6Dzw7flOT2E</vt:lpwstr>
  </property>
  <property fmtid="{D5CDD505-2E9C-101B-9397-08002B2CF9AE}" pid="39" name="MFGRNItemId">
    <vt:lpwstr>GRN-daa7402e-1618-4f89-aaad-2ee3eae5b525</vt:lpwstr>
  </property>
  <property fmtid="{D5CDD505-2E9C-101B-9397-08002B2CF9AE}" pid="40" name="MFHash">
    <vt:lpwstr>RyM/xb+rSZupyivCRS2OUg3449q6yooTSYmRHY5dMo8=</vt:lpwstr>
  </property>
  <property fmtid="{D5CDD505-2E9C-101B-9397-08002B2CF9AE}" pid="41" name="DLPManualFileClassification">
    <vt:lpwstr>{2755b7d9-e53d-4779-a40c-03797dcf43b3}</vt:lpwstr>
  </property>
  <property fmtid="{D5CDD505-2E9C-101B-9397-08002B2CF9AE}" pid="42" name="MFRefresh">
    <vt:lpwstr>False</vt:lpwstr>
  </property>
</Properties>
</file>