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B2" w:rsidRDefault="00E7651D">
      <w:pPr>
        <w:pStyle w:val="TytupismaKAS"/>
        <w:rPr>
          <w:rFonts w:ascii="Arial" w:hAnsi="Arial"/>
        </w:rPr>
      </w:pPr>
      <w:r>
        <w:rPr>
          <w:rFonts w:ascii="Arial" w:hAnsi="Arial"/>
        </w:rPr>
        <w:t xml:space="preserve">OBWIESZCZENIE O </w:t>
      </w:r>
      <w:r w:rsidR="000C3BFD">
        <w:rPr>
          <w:rFonts w:ascii="Arial" w:hAnsi="Arial"/>
        </w:rPr>
        <w:t>DRUGIEJ</w:t>
      </w:r>
      <w:bookmarkStart w:id="0" w:name="_GoBack"/>
      <w:bookmarkEnd w:id="0"/>
      <w:r>
        <w:rPr>
          <w:rFonts w:ascii="Arial" w:hAnsi="Arial"/>
        </w:rPr>
        <w:t xml:space="preserve"> LICYTACJI RUCHOMOŚCI</w:t>
      </w:r>
    </w:p>
    <w:p w:rsidR="00994EB2" w:rsidRDefault="00E7651D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drugiej licytacji publicznej ruchomości stanowiącej własność Pana Mateusza Nieckarza</w:t>
      </w:r>
    </w:p>
    <w:p w:rsidR="00994EB2" w:rsidRDefault="00E7651D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  <w:sz w:val="24"/>
          <w:szCs w:val="24"/>
        </w:rPr>
        <w:t>23.01.2025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:rsidR="00994EB2" w:rsidRDefault="00E7651D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 xml:space="preserve">Urząd Skarbowy w Malborku </w:t>
      </w:r>
      <w:r>
        <w:rPr>
          <w:rFonts w:ascii="Arial" w:hAnsi="Arial"/>
          <w:sz w:val="24"/>
          <w:szCs w:val="24"/>
        </w:rPr>
        <w:t>przy ulicy Kopernika 10</w:t>
      </w:r>
    </w:p>
    <w:p w:rsidR="00994EB2" w:rsidRDefault="00E7651D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p w:rsidR="00994EB2" w:rsidRDefault="00994EB2">
      <w:pPr>
        <w:rPr>
          <w:rFonts w:ascii="Arial" w:hAnsi="Arial"/>
        </w:rPr>
      </w:pP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057"/>
        <w:gridCol w:w="1651"/>
        <w:gridCol w:w="1534"/>
        <w:gridCol w:w="1307"/>
        <w:gridCol w:w="955"/>
      </w:tblGrid>
      <w:tr w:rsidR="00994EB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994EB2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BMW X6 Drive 40D nr rej. GMB 75S5, rok prod.2017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Zawartotabeli"/>
              <w:spacing w:before="285" w:after="445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B2" w:rsidRDefault="00994EB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994EB2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 xml:space="preserve">Samochód Ford Transit nr rej. GMB 63H6, </w:t>
            </w:r>
            <w:r>
              <w:rPr>
                <w:rFonts w:ascii="Arial" w:eastAsia="Calibri" w:hAnsi="Arial"/>
                <w:sz w:val="24"/>
                <w:szCs w:val="24"/>
              </w:rPr>
              <w:t xml:space="preserve">rok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</w:rPr>
              <w:t>prod</w:t>
            </w:r>
            <w:proofErr w:type="spellEnd"/>
            <w:r>
              <w:rPr>
                <w:rFonts w:ascii="Arial" w:eastAsia="Calibri" w:hAnsi="Arial"/>
                <w:sz w:val="24"/>
                <w:szCs w:val="24"/>
              </w:rPr>
              <w:t>. 2006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8000,00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994EB2" w:rsidRDefault="00E7651D">
            <w:pPr>
              <w:pStyle w:val="Zawartotabeli"/>
              <w:spacing w:before="285" w:after="445"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1600,00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B2" w:rsidRDefault="00994EB2">
            <w:pPr>
              <w:pStyle w:val="Zawartotabeli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Wadium 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Warunkiem przystąpienia do licytacji ruchomości jest wpłata wadium.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Wadium proszę wpłacić na rachunek bankowy 21 1010 1140 0023 3613 9120 0000.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W treści przelewu proszę zamieścić słowo wadium i oznaczenie </w:t>
      </w:r>
      <w:r>
        <w:rPr>
          <w:sz w:val="24"/>
          <w:szCs w:val="24"/>
        </w:rPr>
        <w:t>pozycji ruchomości, której dotyczy.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Wadium uznam za złożone, jeżeli wpłata zostanie uznana na naszym rachunku najpóźniej w dniu poprzedzającym dzień licytacji.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Nie później niż na godzinę przed terminem licytacji wadium możecie Państwo złożyć bezgotówkowo p</w:t>
      </w:r>
      <w:r>
        <w:rPr>
          <w:sz w:val="24"/>
          <w:szCs w:val="24"/>
        </w:rPr>
        <w:t>rzy użyciu terminala płatniczego, gotówką pracownikowi obsługującemu organ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Zatrzymam wadium złożone przez licytanta, któremu udzielimy przybicia.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Pozostałym licytantom zwrócę wadium: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sz w:val="24"/>
          <w:szCs w:val="24"/>
        </w:rPr>
        <w:tab/>
        <w:t>1) wpłacone bezgotówkowo: nie później niż w terminie 7 dni roboczych o</w:t>
      </w:r>
      <w:r>
        <w:rPr>
          <w:sz w:val="24"/>
          <w:szCs w:val="24"/>
        </w:rPr>
        <w:t>d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sz w:val="24"/>
          <w:szCs w:val="24"/>
        </w:rPr>
        <w:tab/>
        <w:t>licytacji;</w:t>
      </w:r>
    </w:p>
    <w:p w:rsidR="00994EB2" w:rsidRDefault="00E7651D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2) wpłacone w gotówce – niezwłocznie</w:t>
      </w:r>
    </w:p>
    <w:p w:rsidR="00994EB2" w:rsidRDefault="00994EB2">
      <w:pPr>
        <w:pStyle w:val="Standard"/>
        <w:spacing w:before="120"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994EB2" w:rsidRDefault="00E7651D">
      <w:pPr>
        <w:pStyle w:val="Standard"/>
        <w:spacing w:before="240"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Termin i miejsce oglądania ruchomości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lastRenderedPageBreak/>
        <w:t xml:space="preserve">Ruchomość można oglądać </w:t>
      </w:r>
      <w:r>
        <w:rPr>
          <w:rFonts w:ascii="Arial" w:hAnsi="Arial" w:cs="Arial"/>
          <w:sz w:val="24"/>
          <w:szCs w:val="24"/>
        </w:rPr>
        <w:t xml:space="preserve">po uprzednim kontakcie z pracownikiem urzędu skarbowego  </w:t>
      </w:r>
      <w:r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 nr tel. 55 270 22 88. </w:t>
      </w:r>
    </w:p>
    <w:p w:rsidR="00994EB2" w:rsidRDefault="00994EB2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Pozostałe informacje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Sprzedaż jest </w:t>
      </w:r>
      <w:r>
        <w:rPr>
          <w:rFonts w:ascii="Arial" w:hAnsi="Arial" w:cs="Arial"/>
          <w:sz w:val="24"/>
          <w:szCs w:val="24"/>
        </w:rPr>
        <w:t>opodatkowana podatkiem od towarów i usług.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obowiązany jest niezwłocznie po udzieleniu przybycia uiścić przynajmniej cenę wywołania w gotówce lub bezgotówkowo za pośrednictwem terminala płatniczego. Jeżeli ceny tej nie uiści, traci prawo wynikające </w:t>
      </w:r>
      <w:r>
        <w:rPr>
          <w:rFonts w:ascii="Arial" w:hAnsi="Arial" w:cs="Arial"/>
          <w:sz w:val="24"/>
          <w:szCs w:val="24"/>
        </w:rPr>
        <w:t xml:space="preserve">z przybicia i nie może uczestniczyć w licytacji tej samej  ruchomości . Pozostałą do zapłaty część wylicytowanej kwoty należy wpłacić niezwłocznie na rachunek bankowy organu egzekucyjnego 21 1010 1140 0023 3613 9120 0000 w NBP O/O Gdańsk nie później niż w </w:t>
      </w:r>
      <w:r>
        <w:rPr>
          <w:rFonts w:ascii="Arial" w:hAnsi="Arial" w:cs="Arial"/>
          <w:sz w:val="24"/>
          <w:szCs w:val="24"/>
        </w:rPr>
        <w:t>dniu następnym po dniu licytacji.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nabywca nie iści ceny nabycia w terminie, traci prawo wynikające z przybycia i do zwrotu kwoty zapłaconej w czasie licytacji oraz nie może uczestniczyć w licytacji tej samej ruchomości.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</w:t>
      </w:r>
      <w:r>
        <w:rPr>
          <w:rFonts w:ascii="Arial" w:hAnsi="Arial" w:cs="Arial"/>
          <w:sz w:val="24"/>
          <w:szCs w:val="24"/>
        </w:rPr>
        <w:t xml:space="preserve"> Malborku zastrzega sobie prawo odwołania sprzedaży bez podania przyczyny.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można uzyskać w Dziale Egzekucj</w:t>
      </w:r>
      <w:r>
        <w:rPr>
          <w:rFonts w:ascii="Arial" w:hAnsi="Arial" w:cs="Arial"/>
          <w:sz w:val="24"/>
          <w:szCs w:val="24"/>
        </w:rPr>
        <w:t>i Administracyjnej:</w:t>
      </w:r>
    </w:p>
    <w:p w:rsidR="00994EB2" w:rsidRDefault="00E7651D">
      <w:pPr>
        <w:pStyle w:val="Standard"/>
        <w:spacing w:before="120"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cs="Arial"/>
          <w:i/>
          <w:sz w:val="24"/>
          <w:szCs w:val="24"/>
          <w:lang w:eastAsia="pl-PL"/>
        </w:rPr>
        <w:t>,</w:t>
      </w:r>
    </w:p>
    <w:p w:rsidR="00994EB2" w:rsidRDefault="00E7651D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telefonicznie – pod numerem </w:t>
      </w:r>
      <w:r>
        <w:rPr>
          <w:rFonts w:ascii="Arial" w:hAnsi="Arial" w:cs="Arial"/>
          <w:bCs/>
        </w:rPr>
        <w:t xml:space="preserve">telefonu: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55 270 22 88</w:t>
      </w:r>
    </w:p>
    <w:p w:rsidR="00994EB2" w:rsidRDefault="00994EB2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:rsidR="00994EB2" w:rsidRDefault="00E7651D">
      <w:pPr>
        <w:pStyle w:val="TekstpismaKAS"/>
        <w:rPr>
          <w:rFonts w:ascii="Arial" w:hAnsi="Arial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elektronicznie – napisz na adres:</w:t>
      </w:r>
    </w:p>
    <w:p w:rsidR="00994EB2" w:rsidRDefault="00E7651D">
      <w:pPr>
        <w:pStyle w:val="TekstpismaKAS"/>
        <w:rPr>
          <w:rFonts w:ascii="Arial" w:hAnsi="Arial" w:cs="Arial"/>
        </w:rPr>
      </w:pPr>
      <w:r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:rsidR="00994EB2" w:rsidRDefault="00E7651D">
      <w:pPr>
        <w:pStyle w:val="Standard"/>
        <w:spacing w:before="120" w:after="0" w:line="276" w:lineRule="auto"/>
      </w:pPr>
      <w:r>
        <w:rPr>
          <w:rFonts w:ascii="Arial" w:hAnsi="Arial" w:cs="Arial"/>
          <w:bCs/>
          <w:sz w:val="24"/>
          <w:szCs w:val="24"/>
        </w:rPr>
        <w:t>oraz na stronie:</w:t>
      </w:r>
      <w:r>
        <w:rPr>
          <w:rFonts w:ascii="Arial" w:hAnsi="Arial" w:cs="Arial"/>
          <w:sz w:val="24"/>
          <w:szCs w:val="24"/>
        </w:rPr>
        <w:t xml:space="preserve"> </w:t>
      </w:r>
      <w:hyperlink r:id="rId10">
        <w:r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:rsidR="00994EB2" w:rsidRDefault="00E7651D">
      <w:pPr>
        <w:pStyle w:val="rdtytuKAS"/>
        <w:rPr>
          <w:rFonts w:ascii="Arial" w:hAnsi="Arial"/>
        </w:rPr>
      </w:pPr>
      <w:r>
        <w:rPr>
          <w:rFonts w:ascii="Arial" w:hAnsi="Arial" w:cs="Arial"/>
          <w:color w:val="auto"/>
          <w:lang w:eastAsia="pl-PL"/>
        </w:rPr>
        <w:t xml:space="preserve">Przepisy prawa: </w:t>
      </w:r>
    </w:p>
    <w:p w:rsidR="00994EB2" w:rsidRDefault="00E7651D">
      <w:pPr>
        <w:pStyle w:val="TekstpismaKAS"/>
        <w:rPr>
          <w:rFonts w:ascii="Arial" w:hAnsi="Arial"/>
        </w:rPr>
      </w:pPr>
      <w:r>
        <w:rPr>
          <w:rFonts w:ascii="Arial" w:hAnsi="Arial" w:cs="Arial"/>
          <w:lang w:eastAsia="pl-PL"/>
        </w:rPr>
        <w:t xml:space="preserve">Art. 105 – art. 105a, art. 105c - 107 ustawy z dnia 17 czerwca 1966 r. o postępowaniu egzekucyjnym </w:t>
      </w:r>
      <w:r>
        <w:rPr>
          <w:rFonts w:ascii="Arial" w:hAnsi="Arial" w:cs="Arial"/>
          <w:lang w:eastAsia="pl-PL"/>
        </w:rPr>
        <w:t>w administracji (Dz. U. z 2023 r. poz. 2505).</w:t>
      </w:r>
      <w:bookmarkStart w:id="1" w:name="_Hlk129178248"/>
      <w:bookmarkEnd w:id="1"/>
    </w:p>
    <w:p w:rsidR="00994EB2" w:rsidRDefault="00994EB2">
      <w:pPr>
        <w:pStyle w:val="TekstpismaKAS"/>
        <w:rPr>
          <w:rFonts w:ascii="Arial" w:hAnsi="Arial" w:cs="Arial"/>
          <w:lang w:eastAsia="pl-PL"/>
        </w:rPr>
      </w:pPr>
    </w:p>
    <w:p w:rsidR="00994EB2" w:rsidRDefault="00994EB2">
      <w:pPr>
        <w:pStyle w:val="Nagwek1"/>
        <w:spacing w:before="0" w:line="276" w:lineRule="auto"/>
        <w:rPr>
          <w:rFonts w:ascii="Arial" w:hAnsi="Arial"/>
        </w:rPr>
      </w:pPr>
    </w:p>
    <w:sectPr w:rsidR="00994E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1D" w:rsidRDefault="00E7651D">
      <w:pPr>
        <w:spacing w:after="0" w:line="240" w:lineRule="auto"/>
      </w:pPr>
      <w:r>
        <w:separator/>
      </w:r>
    </w:p>
  </w:endnote>
  <w:endnote w:type="continuationSeparator" w:id="0">
    <w:p w:rsidR="00E7651D" w:rsidRDefault="00E7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B2" w:rsidRDefault="00994E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B2" w:rsidRDefault="00E7651D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085" cy="311785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4EB2" w:rsidRDefault="00E7651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BF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C3BF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94EB2" w:rsidRDefault="00994EB2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7E56A7" id="Ramka1" o:spid="_x0000_s1026" style="position:absolute;left:0;text-align:left;margin-left:455pt;margin-top:-3.4pt;width:43.55pt;height:24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" o:allowincell="f" filled="f" stroked="f" strokeweight="0">
              <v:textbox>
                <w:txbxContent>
                  <w:p w:rsidR="00994EB2" w:rsidRDefault="00E7651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C3BF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C3BF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94EB2" w:rsidRDefault="00994EB2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B2" w:rsidRDefault="00E7651D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C7E56A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3085" cy="311785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0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4EB2" w:rsidRDefault="00E7651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94EB2" w:rsidRDefault="00994EB2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455pt;margin-top:-3.4pt;width:43.45pt;height:24.45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1D" w:rsidRDefault="00E7651D">
      <w:pPr>
        <w:spacing w:after="0" w:line="240" w:lineRule="auto"/>
      </w:pPr>
      <w:r>
        <w:separator/>
      </w:r>
    </w:p>
  </w:footnote>
  <w:footnote w:type="continuationSeparator" w:id="0">
    <w:p w:rsidR="00E7651D" w:rsidRDefault="00E7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B2" w:rsidRDefault="00994E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B2" w:rsidRDefault="00994E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B2" w:rsidRDefault="00994E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2"/>
    <w:rsid w:val="000C3BFD"/>
    <w:rsid w:val="00994EB2"/>
    <w:rsid w:val="00E16013"/>
    <w:rsid w:val="00E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054E9-1FC1-4F2E-A790-BD8EFA41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2807-FF1C-454C-9664-C836F106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4</cp:revision>
  <cp:lastPrinted>2023-08-11T12:11:00Z</cp:lastPrinted>
  <dcterms:created xsi:type="dcterms:W3CDTF">2025-01-08T12:21:00Z</dcterms:created>
  <dcterms:modified xsi:type="dcterms:W3CDTF">2025-01-08T12:21:00Z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