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92" w:type="dxa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233"/>
        <w:gridCol w:w="5431"/>
        <w:gridCol w:w="1928"/>
      </w:tblGrid>
      <w:tr w:rsidR="00BD7D4F">
        <w:trPr>
          <w:cantSplit/>
          <w:trHeight w:val="708"/>
        </w:trPr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D7D4F" w:rsidRDefault="002930E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287145" cy="78105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Usług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:rsidR="00BD7D4F" w:rsidRDefault="00BD7D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D4F">
        <w:trPr>
          <w:cantSplit/>
          <w:trHeight w:val="677"/>
        </w:trPr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D7D4F" w:rsidRDefault="00BD7D4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sprawie podatku od spadków </w:t>
            </w:r>
          </w:p>
          <w:p w:rsidR="00BD7D4F" w:rsidRDefault="002930E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darowizn oraz od innych czynności cywilnoprawnych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:rsidR="00BD7D4F" w:rsidRDefault="00D73E3D" w:rsidP="006B5D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Obowiązuje od </w:t>
            </w:r>
            <w:r w:rsidR="006B5D3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B5D30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6B5D30">
              <w:rPr>
                <w:rFonts w:ascii="Arial" w:hAnsi="Arial" w:cs="Arial"/>
                <w:sz w:val="20"/>
                <w:szCs w:val="20"/>
              </w:rPr>
              <w:t>23</w:t>
            </w:r>
            <w:r w:rsidR="002930E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BD7D4F" w:rsidRDefault="002930EC">
      <w:pPr>
        <w:spacing w:after="0"/>
      </w:pPr>
      <w:r>
        <w:t xml:space="preserve"> </w:t>
      </w:r>
    </w:p>
    <w:tbl>
      <w:tblPr>
        <w:tblW w:w="9622" w:type="dxa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204"/>
        <w:gridCol w:w="7418"/>
      </w:tblGrid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chcę załatwić?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Uzyskać zaświadczenie stwierdzające, że nabycie spadku lub darowizny jest zwolnione od podatku od spadków i darowizn lub, że należny podatek został zapłacony albo zobowiązanie podatkowe wygasło wskutek przedawnienia.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Kogo dotyczy?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Spadkobierców, obdarowanych i innych nabywców.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dokumenty?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Dowód uiszczenia opłaty skarbowej.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 dokumenty muszę wypełnić?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o wydanie zaświadczenia.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BD7D4F">
            <w:pPr>
              <w:snapToGrid w:val="0"/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opłaty?</w:t>
            </w:r>
          </w:p>
          <w:p w:rsidR="00BD7D4F" w:rsidRDefault="00BD7D4F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 w:rsidP="0084186B">
            <w:pPr>
              <w:snapToGrid w:val="0"/>
              <w:spacing w:before="85" w:after="85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Opłata skarbowa w wysokości 17 zł </w:t>
            </w:r>
            <w:r w:rsidR="0084186B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84186B">
              <w:rPr>
                <w:rFonts w:ascii="Arial" w:hAnsi="Arial" w:cs="Arial"/>
                <w:sz w:val="20"/>
                <w:szCs w:val="20"/>
              </w:rPr>
              <w:t>płacona na rachunek Urzędu Miejskiego w Kwidzynie</w:t>
            </w:r>
            <w:r w:rsidR="008418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8300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0009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0008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2107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2000</w:t>
            </w:r>
            <w:r w:rsidR="006B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186B">
              <w:rPr>
                <w:rFonts w:ascii="Arial" w:hAnsi="Arial" w:cs="Arial"/>
                <w:b/>
                <w:sz w:val="20"/>
                <w:szCs w:val="20"/>
              </w:rPr>
              <w:t>0020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złożenia  dokumentów?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każdym czasie, gdy występuje taka potrzeba.</w:t>
            </w:r>
          </w:p>
        </w:tc>
      </w:tr>
      <w:tr w:rsidR="00BD7D4F">
        <w:trPr>
          <w:trHeight w:val="255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Gdzie załatwić sprawę?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Pr="006B5D30" w:rsidRDefault="0084186B" w:rsidP="006B5D30">
            <w:pPr>
              <w:snapToGrid w:val="0"/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Skarbowy w Kwidzynie, 82-500 Kwidzyn u. 3 Maja 6,</w:t>
            </w:r>
            <w:r w:rsidR="006B5D30">
              <w:rPr>
                <w:rFonts w:ascii="Arial" w:hAnsi="Arial" w:cs="Arial"/>
                <w:sz w:val="20"/>
                <w:szCs w:val="20"/>
              </w:rPr>
              <w:t xml:space="preserve"> Zaświadczenia</w:t>
            </w:r>
          </w:p>
        </w:tc>
      </w:tr>
      <w:tr w:rsidR="00BD7D4F">
        <w:trPr>
          <w:trHeight w:val="272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załatwienia sprawy?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zaświadczenia lub odmowa w formie postanowienia.</w:t>
            </w:r>
          </w:p>
        </w:tc>
      </w:tr>
      <w:tr w:rsidR="00BD7D4F">
        <w:trPr>
          <w:trHeight w:val="272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 jest czas realizacji?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Bezzwłocznie, jednak nie później niż 7 dni od złożenia prawidłowo wypełnionego wniosku.</w:t>
            </w:r>
          </w:p>
        </w:tc>
      </w:tr>
      <w:tr w:rsidR="00BD7D4F">
        <w:trPr>
          <w:trHeight w:val="272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się odwołać?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 w:rsidP="006B5D30">
            <w:p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Wnieść zażalenie na postanowienie o odmowie wydania zaświadczenia </w:t>
            </w:r>
            <w:r w:rsidR="006B5D3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terminie 7 dni od daty doręczenia postanowienia. </w:t>
            </w:r>
          </w:p>
        </w:tc>
      </w:tr>
      <w:tr w:rsidR="00BD7D4F">
        <w:trPr>
          <w:trHeight w:val="272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numPr>
                <w:ilvl w:val="0"/>
                <w:numId w:val="2"/>
              </w:num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wniosków dotyczących wydania zaświadczeń należy dołączyć dokumenty:</w:t>
            </w:r>
          </w:p>
          <w:p w:rsidR="00BD7D4F" w:rsidRDefault="002930EC">
            <w:pPr>
              <w:numPr>
                <w:ilvl w:val="0"/>
                <w:numId w:val="3"/>
              </w:numPr>
              <w:snapToGrid w:val="0"/>
              <w:spacing w:before="85" w:after="85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określające krąg spadkobierców, tj. prawomocne orzeczenie sądu lub akt poświadczenia dziedziczenia; </w:t>
            </w:r>
          </w:p>
          <w:p w:rsidR="00BD7D4F" w:rsidRDefault="002930EC">
            <w:pPr>
              <w:numPr>
                <w:ilvl w:val="0"/>
                <w:numId w:val="3"/>
              </w:numPr>
              <w:snapToGrid w:val="0"/>
              <w:spacing w:before="85" w:after="85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potwierdzające posiadanie tytułu prawnego do składnika majątku będącego przedmiotem ubiegania się o wydanie zaświadczenia, tj. akt notarialny umowy darowizny lub zniesienia współwłasności, bądź orzeczenie sądu.</w:t>
            </w:r>
          </w:p>
          <w:p w:rsidR="00BD7D4F" w:rsidRDefault="002930EC">
            <w:pPr>
              <w:numPr>
                <w:ilvl w:val="0"/>
                <w:numId w:val="2"/>
              </w:numPr>
              <w:snapToGrid w:val="0"/>
              <w:spacing w:before="85" w:after="85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szczególnych przypadkach mogą być wymagane dodatkowe dokumenty.</w:t>
            </w:r>
          </w:p>
          <w:p w:rsidR="00BD7D4F" w:rsidRDefault="002930EC" w:rsidP="006B5D30">
            <w:pPr>
              <w:numPr>
                <w:ilvl w:val="0"/>
                <w:numId w:val="2"/>
              </w:numPr>
              <w:snapToGrid w:val="0"/>
              <w:spacing w:before="85" w:after="85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Szczegółowe informacje w sprawie można uzyskać pod numerem telefonu </w:t>
            </w:r>
            <w:r w:rsidR="0084186B">
              <w:rPr>
                <w:rFonts w:ascii="Arial" w:hAnsi="Arial" w:cs="Arial"/>
                <w:sz w:val="20"/>
                <w:szCs w:val="20"/>
              </w:rPr>
              <w:t>(55) 641-37-8</w:t>
            </w:r>
            <w:r w:rsidR="006B5D30">
              <w:rPr>
                <w:rFonts w:ascii="Arial" w:hAnsi="Arial" w:cs="Arial"/>
                <w:sz w:val="20"/>
                <w:szCs w:val="20"/>
              </w:rPr>
              <w:t>7</w:t>
            </w:r>
            <w:r w:rsidR="00D7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D30">
              <w:rPr>
                <w:rFonts w:ascii="Arial" w:hAnsi="Arial" w:cs="Arial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D73E3D">
              <w:rPr>
                <w:rFonts w:ascii="Arial" w:hAnsi="Arial" w:cs="Arial"/>
                <w:sz w:val="20"/>
                <w:szCs w:val="20"/>
              </w:rPr>
              <w:t>zaświadczenia.</w:t>
            </w:r>
          </w:p>
        </w:tc>
      </w:tr>
      <w:tr w:rsidR="00BD7D4F">
        <w:trPr>
          <w:trHeight w:val="272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:rsidR="00BD7D4F" w:rsidRDefault="002930EC">
            <w:pPr>
              <w:spacing w:before="85" w:after="8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 prawne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BD7D4F" w:rsidRDefault="002930EC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napToGrid w:val="0"/>
              <w:spacing w:before="85" w:after="85" w:line="240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Ordynacja podatkowa.</w:t>
            </w:r>
          </w:p>
          <w:p w:rsidR="00BD7D4F" w:rsidRDefault="002930EC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napToGrid w:val="0"/>
              <w:spacing w:before="85" w:after="85" w:line="240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o podatku od spadków i darowizn.</w:t>
            </w:r>
          </w:p>
          <w:p w:rsidR="00BD7D4F" w:rsidRDefault="002930EC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napToGrid w:val="0"/>
              <w:spacing w:before="85" w:after="85" w:line="240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o opłacie skarbowej.</w:t>
            </w:r>
          </w:p>
          <w:p w:rsidR="00BD7D4F" w:rsidRDefault="002930EC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snapToGrid w:val="0"/>
              <w:spacing w:before="85" w:after="85" w:line="240" w:lineRule="auto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Ministerstwa Finansów w sprawie zapłaty opłaty skarbowej.</w:t>
            </w:r>
          </w:p>
        </w:tc>
      </w:tr>
    </w:tbl>
    <w:p w:rsidR="00BD7D4F" w:rsidRDefault="00BD7D4F">
      <w:pPr>
        <w:tabs>
          <w:tab w:val="left" w:pos="1890"/>
        </w:tabs>
      </w:pPr>
    </w:p>
    <w:sectPr w:rsidR="00BD7D4F">
      <w:headerReference w:type="default" r:id="rId8"/>
      <w:footerReference w:type="default" r:id="rId9"/>
      <w:pgSz w:w="11906" w:h="16838"/>
      <w:pgMar w:top="1270" w:right="1417" w:bottom="1105" w:left="1417" w:header="850" w:footer="8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A9" w:rsidRDefault="002C37A9">
      <w:pPr>
        <w:spacing w:after="0" w:line="240" w:lineRule="auto"/>
      </w:pPr>
      <w:r>
        <w:separator/>
      </w:r>
    </w:p>
  </w:endnote>
  <w:endnote w:type="continuationSeparator" w:id="0">
    <w:p w:rsidR="002C37A9" w:rsidRDefault="002C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4F" w:rsidRDefault="00BD7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A9" w:rsidRDefault="002C37A9">
      <w:pPr>
        <w:spacing w:after="0" w:line="240" w:lineRule="auto"/>
      </w:pPr>
      <w:r>
        <w:separator/>
      </w:r>
    </w:p>
  </w:footnote>
  <w:footnote w:type="continuationSeparator" w:id="0">
    <w:p w:rsidR="002C37A9" w:rsidRDefault="002C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4F" w:rsidRDefault="00BD7D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6753"/>
    <w:multiLevelType w:val="multilevel"/>
    <w:tmpl w:val="64BCD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964479"/>
    <w:multiLevelType w:val="multilevel"/>
    <w:tmpl w:val="1FBC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CF041D"/>
    <w:multiLevelType w:val="multilevel"/>
    <w:tmpl w:val="EAAEC0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801117"/>
    <w:multiLevelType w:val="multilevel"/>
    <w:tmpl w:val="B920B5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4F"/>
    <w:rsid w:val="002930EC"/>
    <w:rsid w:val="002C37A9"/>
    <w:rsid w:val="005C66DD"/>
    <w:rsid w:val="006B5D30"/>
    <w:rsid w:val="007A48F5"/>
    <w:rsid w:val="0084186B"/>
    <w:rsid w:val="00BD7D4F"/>
    <w:rsid w:val="00D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F8DBB-FAA1-4612-908F-97BC71C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  <w:rPr>
      <w:rFonts w:ascii="Arial" w:hAnsi="Arial" w:cs="Arial"/>
      <w:sz w:val="20"/>
      <w:szCs w:val="20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Pr>
      <w:rFonts w:ascii="Symbol" w:hAnsi="Symbol" w:cs="OpenSymbol;Arial Unicode MS"/>
    </w:rPr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agwekZnak">
    <w:name w:val="Nagłówek Znak"/>
    <w:basedOn w:val="Domylnaczcionkaakapitu3"/>
    <w:qFormat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3"/>
    <w:qFormat/>
    <w:rPr>
      <w:rFonts w:ascii="Calibri" w:eastAsia="Calibri" w:hAnsi="Calibri" w:cs="Calibri"/>
      <w:sz w:val="22"/>
      <w:szCs w:val="22"/>
    </w:rPr>
  </w:style>
  <w:style w:type="character" w:customStyle="1" w:styleId="TekstdymkaZnak">
    <w:name w:val="Tekst dymka Znak"/>
    <w:basedOn w:val="Domylnaczcionkaakapitu3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</w:rPr>
  </w:style>
  <w:style w:type="character" w:customStyle="1" w:styleId="ListLabel2">
    <w:name w:val="ListLabel 2"/>
    <w:qFormat/>
    <w:rPr>
      <w:rFonts w:cs="Arial"/>
      <w:sz w:val="20"/>
      <w:szCs w:val="20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-Domylnaczcionkaakapitu">
    <w:name w:val="WW-Domyślna czcionka akapitu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Domylnaczcionkaakapitu4">
    <w:name w:val="Domyślna czcionka akapitu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2">
    <w:name w:val="WW8Num3z2"/>
    <w:qFormat/>
  </w:style>
  <w:style w:type="character" w:customStyle="1" w:styleId="ListLabel11">
    <w:name w:val="ListLabel 11"/>
    <w:qFormat/>
    <w:rPr>
      <w:rFonts w:ascii="Arial" w:hAnsi="Arial" w:cs="Arial"/>
      <w:sz w:val="20"/>
      <w:szCs w:val="20"/>
    </w:rPr>
  </w:style>
  <w:style w:type="character" w:customStyle="1" w:styleId="ListLabel12">
    <w:name w:val="ListLabel 12"/>
    <w:qFormat/>
    <w:rPr>
      <w:rFonts w:cs="Arial"/>
      <w:sz w:val="20"/>
      <w:szCs w:val="20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snapToGri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Skarbowy w Pruszczu Gdańskim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wasewa</dc:creator>
  <dc:description/>
  <cp:lastModifiedBy>Noga Monika</cp:lastModifiedBy>
  <cp:revision>2</cp:revision>
  <cp:lastPrinted>2017-10-26T09:58:00Z</cp:lastPrinted>
  <dcterms:created xsi:type="dcterms:W3CDTF">2023-09-26T09:28:00Z</dcterms:created>
  <dcterms:modified xsi:type="dcterms:W3CDTF">2023-09-26T09:28:00Z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UxC4dwLulzfINJ8nQH+xvX5LNGipWa4BRSZhPgxsCvnZUcGN0cQs3UmOJGuFrHcMnFX2u/YlLE3/sCFpjK6zDQ==</vt:lpwstr>
  </property>
  <property fmtid="{D5CDD505-2E9C-101B-9397-08002B2CF9AE}" pid="4" name="MFClassificationDate">
    <vt:lpwstr>2023-09-26T11:28:12.6494192+02:00</vt:lpwstr>
  </property>
  <property fmtid="{D5CDD505-2E9C-101B-9397-08002B2CF9AE}" pid="5" name="MFClassifiedBySID">
    <vt:lpwstr>UxC4dwLulzfINJ8nQH+xvX5LNGipWa4BRSZhPgxsCvm42mrIC/DSDv0ggS+FjUN/2v1BBotkLlY5aAiEhoi6uaAB/MXyYni03KuPzRjGTYpy04SzBGJoHsPYMddFOaCW</vt:lpwstr>
  </property>
  <property fmtid="{D5CDD505-2E9C-101B-9397-08002B2CF9AE}" pid="6" name="MFGRNItemId">
    <vt:lpwstr>GRN-90921002-dc38-4561-aa2c-8fae5e51e781</vt:lpwstr>
  </property>
  <property fmtid="{D5CDD505-2E9C-101B-9397-08002B2CF9AE}" pid="7" name="MFHash">
    <vt:lpwstr>ibVyuSXD6SPKjg9uKzaD+9oiGD1odH8tSD3FtcmYsfo=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